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EAF" w:rsidRDefault="00024EAF" w:rsidP="009A6700">
      <w:pPr>
        <w:keepNext/>
        <w:spacing w:after="0" w:line="240" w:lineRule="auto"/>
        <w:jc w:val="center"/>
        <w:rPr>
          <w:rFonts w:ascii="Arial" w:eastAsia="Arial" w:hAnsi="Arial" w:cs="Arial"/>
          <w:b/>
          <w:sz w:val="24"/>
        </w:rPr>
      </w:pPr>
    </w:p>
    <w:p w:rsidR="00312B14" w:rsidRDefault="0065208A" w:rsidP="009A6700">
      <w:pPr>
        <w:keepNext/>
        <w:spacing w:after="0" w:line="240" w:lineRule="auto"/>
        <w:jc w:val="center"/>
        <w:rPr>
          <w:rFonts w:ascii="Arial" w:eastAsia="Arial" w:hAnsi="Arial" w:cs="Arial"/>
          <w:b/>
          <w:sz w:val="24"/>
        </w:rPr>
      </w:pPr>
      <w:r>
        <w:rPr>
          <w:rFonts w:ascii="Arial" w:eastAsia="Arial" w:hAnsi="Arial" w:cs="Arial"/>
          <w:b/>
          <w:sz w:val="24"/>
        </w:rPr>
        <w:t>АДМИНИСТРАЦИЯ ГОРОДА БОРОДИНО</w:t>
      </w:r>
    </w:p>
    <w:p w:rsidR="00312B14" w:rsidRDefault="0065208A">
      <w:pPr>
        <w:spacing w:after="0" w:line="240" w:lineRule="auto"/>
        <w:jc w:val="center"/>
        <w:rPr>
          <w:rFonts w:ascii="Arial" w:eastAsia="Arial" w:hAnsi="Arial" w:cs="Arial"/>
          <w:b/>
          <w:sz w:val="24"/>
        </w:rPr>
      </w:pPr>
      <w:r>
        <w:rPr>
          <w:rFonts w:ascii="Arial" w:eastAsia="Arial" w:hAnsi="Arial" w:cs="Arial"/>
          <w:b/>
          <w:sz w:val="24"/>
        </w:rPr>
        <w:t>КРАСНОЯРСКОГО КРАЯ</w:t>
      </w:r>
    </w:p>
    <w:p w:rsidR="00312B14" w:rsidRDefault="00312B14">
      <w:pPr>
        <w:spacing w:after="0" w:line="240" w:lineRule="auto"/>
        <w:jc w:val="center"/>
        <w:rPr>
          <w:rFonts w:ascii="Arial" w:eastAsia="Arial" w:hAnsi="Arial" w:cs="Arial"/>
          <w:b/>
          <w:sz w:val="24"/>
        </w:rPr>
      </w:pPr>
    </w:p>
    <w:tbl>
      <w:tblPr>
        <w:tblW w:w="0" w:type="auto"/>
        <w:jc w:val="center"/>
        <w:tblCellMar>
          <w:left w:w="10" w:type="dxa"/>
          <w:right w:w="10" w:type="dxa"/>
        </w:tblCellMar>
        <w:tblLook w:val="0000" w:firstRow="0" w:lastRow="0" w:firstColumn="0" w:lastColumn="0" w:noHBand="0" w:noVBand="0"/>
      </w:tblPr>
      <w:tblGrid>
        <w:gridCol w:w="3139"/>
        <w:gridCol w:w="3149"/>
        <w:gridCol w:w="3283"/>
      </w:tblGrid>
      <w:tr w:rsidR="00312B14" w:rsidTr="009A6700">
        <w:trPr>
          <w:jc w:val="center"/>
        </w:trPr>
        <w:tc>
          <w:tcPr>
            <w:tcW w:w="3152" w:type="dxa"/>
            <w:shd w:val="clear" w:color="auto" w:fill="auto"/>
            <w:tcMar>
              <w:left w:w="108" w:type="dxa"/>
              <w:right w:w="108" w:type="dxa"/>
            </w:tcMar>
            <w:vAlign w:val="center"/>
          </w:tcPr>
          <w:p w:rsidR="00312B14" w:rsidRDefault="00312B14">
            <w:pPr>
              <w:spacing w:after="0" w:line="240" w:lineRule="auto"/>
              <w:rPr>
                <w:rFonts w:ascii="Calibri" w:eastAsia="Calibri" w:hAnsi="Calibri" w:cs="Calibri"/>
              </w:rPr>
            </w:pPr>
          </w:p>
        </w:tc>
        <w:tc>
          <w:tcPr>
            <w:tcW w:w="3152" w:type="dxa"/>
            <w:shd w:val="clear" w:color="auto" w:fill="auto"/>
            <w:tcMar>
              <w:left w:w="108" w:type="dxa"/>
              <w:right w:w="108" w:type="dxa"/>
            </w:tcMar>
          </w:tcPr>
          <w:p w:rsidR="00312B14" w:rsidRDefault="0065208A">
            <w:pPr>
              <w:spacing w:after="0" w:line="240" w:lineRule="auto"/>
              <w:jc w:val="center"/>
              <w:rPr>
                <w:rFonts w:ascii="Arial" w:eastAsia="Arial" w:hAnsi="Arial" w:cs="Arial"/>
                <w:b/>
                <w:sz w:val="24"/>
              </w:rPr>
            </w:pPr>
            <w:r>
              <w:rPr>
                <w:rFonts w:ascii="Arial" w:eastAsia="Arial" w:hAnsi="Arial" w:cs="Arial"/>
                <w:b/>
                <w:sz w:val="24"/>
              </w:rPr>
              <w:t>ПОСТАНОВЛЕНИЕ</w:t>
            </w:r>
          </w:p>
          <w:p w:rsidR="00312B14" w:rsidRDefault="00312B14">
            <w:pPr>
              <w:spacing w:after="0" w:line="240" w:lineRule="auto"/>
              <w:jc w:val="center"/>
            </w:pPr>
          </w:p>
        </w:tc>
        <w:tc>
          <w:tcPr>
            <w:tcW w:w="3296" w:type="dxa"/>
            <w:shd w:val="clear" w:color="auto" w:fill="auto"/>
            <w:tcMar>
              <w:left w:w="108" w:type="dxa"/>
              <w:right w:w="108" w:type="dxa"/>
            </w:tcMar>
          </w:tcPr>
          <w:p w:rsidR="00312B14" w:rsidRDefault="00312B14">
            <w:pPr>
              <w:spacing w:after="0" w:line="240" w:lineRule="auto"/>
              <w:jc w:val="right"/>
              <w:rPr>
                <w:rFonts w:ascii="Calibri" w:eastAsia="Calibri" w:hAnsi="Calibri" w:cs="Calibri"/>
              </w:rPr>
            </w:pPr>
          </w:p>
        </w:tc>
      </w:tr>
    </w:tbl>
    <w:p w:rsidR="00312B14" w:rsidRDefault="00E13F4B" w:rsidP="00E13F4B">
      <w:pPr>
        <w:tabs>
          <w:tab w:val="center" w:pos="4677"/>
          <w:tab w:val="left" w:pos="8540"/>
        </w:tabs>
        <w:spacing w:after="0" w:line="240" w:lineRule="auto"/>
        <w:rPr>
          <w:rFonts w:ascii="Arial" w:eastAsia="Arial" w:hAnsi="Arial" w:cs="Arial"/>
          <w:sz w:val="24"/>
        </w:rPr>
      </w:pPr>
      <w:r>
        <w:rPr>
          <w:rFonts w:ascii="Arial" w:eastAsia="Arial" w:hAnsi="Arial" w:cs="Arial"/>
          <w:sz w:val="24"/>
        </w:rPr>
        <w:tab/>
      </w:r>
      <w:r w:rsidR="0065208A">
        <w:rPr>
          <w:rFonts w:ascii="Arial" w:eastAsia="Arial" w:hAnsi="Arial" w:cs="Arial"/>
          <w:sz w:val="24"/>
        </w:rPr>
        <w:t>г. Бородино</w:t>
      </w:r>
      <w:r>
        <w:rPr>
          <w:rFonts w:ascii="Arial" w:eastAsia="Arial" w:hAnsi="Arial" w:cs="Arial"/>
          <w:sz w:val="24"/>
        </w:rPr>
        <w:tab/>
      </w:r>
      <w:r w:rsidR="009815FA">
        <w:rPr>
          <w:rFonts w:ascii="Arial" w:eastAsia="Arial" w:hAnsi="Arial" w:cs="Arial"/>
          <w:sz w:val="24"/>
        </w:rPr>
        <w:t xml:space="preserve"> № </w:t>
      </w:r>
    </w:p>
    <w:p w:rsidR="00312B14" w:rsidRDefault="00312B14">
      <w:pPr>
        <w:spacing w:after="0" w:line="240" w:lineRule="auto"/>
        <w:jc w:val="center"/>
        <w:rPr>
          <w:rFonts w:ascii="Arial" w:eastAsia="Arial" w:hAnsi="Arial" w:cs="Arial"/>
          <w:sz w:val="24"/>
        </w:rPr>
      </w:pPr>
    </w:p>
    <w:p w:rsidR="00312B14" w:rsidRDefault="00312B14">
      <w:pPr>
        <w:spacing w:after="0" w:line="240" w:lineRule="auto"/>
        <w:rPr>
          <w:rFonts w:ascii="Arial" w:eastAsia="Arial" w:hAnsi="Arial" w:cs="Arial"/>
          <w:sz w:val="24"/>
        </w:rPr>
      </w:pPr>
    </w:p>
    <w:tbl>
      <w:tblPr>
        <w:tblW w:w="0" w:type="auto"/>
        <w:tblInd w:w="108" w:type="dxa"/>
        <w:tblCellMar>
          <w:left w:w="10" w:type="dxa"/>
          <w:right w:w="10" w:type="dxa"/>
        </w:tblCellMar>
        <w:tblLook w:val="0000" w:firstRow="0" w:lastRow="0" w:firstColumn="0" w:lastColumn="0" w:noHBand="0" w:noVBand="0"/>
      </w:tblPr>
      <w:tblGrid>
        <w:gridCol w:w="9463"/>
      </w:tblGrid>
      <w:tr w:rsidR="00312B14" w:rsidTr="009A6700">
        <w:tc>
          <w:tcPr>
            <w:tcW w:w="10108" w:type="dxa"/>
            <w:shd w:val="clear" w:color="auto" w:fill="auto"/>
            <w:tcMar>
              <w:left w:w="108" w:type="dxa"/>
              <w:right w:w="108" w:type="dxa"/>
            </w:tcMar>
          </w:tcPr>
          <w:p w:rsidR="00312B14" w:rsidRDefault="0065208A">
            <w:pPr>
              <w:spacing w:after="0" w:line="240" w:lineRule="auto"/>
              <w:jc w:val="both"/>
            </w:pPr>
            <w:r>
              <w:rPr>
                <w:rFonts w:ascii="Arial" w:eastAsia="Arial" w:hAnsi="Arial" w:cs="Arial"/>
                <w:sz w:val="24"/>
              </w:rPr>
              <w:t xml:space="preserve">О внесении изменений в постановление администрации города Бородино от 22.10.2013 </w:t>
            </w:r>
            <w:r>
              <w:rPr>
                <w:rFonts w:ascii="Segoe UI Symbol" w:eastAsia="Segoe UI Symbol" w:hAnsi="Segoe UI Symbol" w:cs="Segoe UI Symbol"/>
                <w:sz w:val="24"/>
              </w:rPr>
              <w:t>№</w:t>
            </w:r>
            <w:r>
              <w:rPr>
                <w:rFonts w:ascii="Arial" w:eastAsia="Arial" w:hAnsi="Arial" w:cs="Arial"/>
                <w:sz w:val="24"/>
              </w:rPr>
              <w:t xml:space="preserve"> 1150 «Об утверждении муниципальной программы города Бородино «Управление муниципальными финансами»</w:t>
            </w:r>
          </w:p>
        </w:tc>
      </w:tr>
    </w:tbl>
    <w:p w:rsidR="00312B14" w:rsidRDefault="00312B14">
      <w:pPr>
        <w:spacing w:line="240" w:lineRule="auto"/>
        <w:ind w:firstLine="540"/>
        <w:jc w:val="both"/>
        <w:rPr>
          <w:rFonts w:ascii="Arial" w:eastAsia="Arial" w:hAnsi="Arial" w:cs="Arial"/>
          <w:sz w:val="24"/>
        </w:rPr>
      </w:pPr>
    </w:p>
    <w:p w:rsidR="00312B14" w:rsidRDefault="0065208A">
      <w:pPr>
        <w:spacing w:after="0" w:line="240" w:lineRule="auto"/>
        <w:ind w:firstLine="539"/>
        <w:jc w:val="both"/>
        <w:rPr>
          <w:rFonts w:ascii="Arial" w:eastAsia="Arial" w:hAnsi="Arial" w:cs="Arial"/>
          <w:sz w:val="24"/>
        </w:rPr>
      </w:pPr>
      <w:proofErr w:type="gramStart"/>
      <w:r>
        <w:rPr>
          <w:rFonts w:ascii="Arial" w:eastAsia="Arial" w:hAnsi="Arial" w:cs="Arial"/>
          <w:sz w:val="24"/>
        </w:rPr>
        <w:t xml:space="preserve">В соответствии со статьей 179 Бюджетного кодекса Российской Федерации, постановлением администрации города Бородино от 23.07.2013 </w:t>
      </w:r>
      <w:r>
        <w:rPr>
          <w:rFonts w:ascii="Segoe UI Symbol" w:eastAsia="Segoe UI Symbol" w:hAnsi="Segoe UI Symbol" w:cs="Segoe UI Symbol"/>
          <w:sz w:val="24"/>
        </w:rPr>
        <w:t>№</w:t>
      </w:r>
      <w:r>
        <w:rPr>
          <w:rFonts w:ascii="Arial" w:eastAsia="Arial" w:hAnsi="Arial" w:cs="Arial"/>
          <w:sz w:val="24"/>
        </w:rPr>
        <w:t xml:space="preserve"> 760 «Об утверждении Порядка принятия решений о разработке муниципальных программ города Бородино, их формировании и реализации», распоряжением администрации города Бородино от 26.07.2013 </w:t>
      </w:r>
      <w:r>
        <w:rPr>
          <w:rFonts w:ascii="Segoe UI Symbol" w:eastAsia="Segoe UI Symbol" w:hAnsi="Segoe UI Symbol" w:cs="Segoe UI Symbol"/>
          <w:sz w:val="24"/>
        </w:rPr>
        <w:t>№</w:t>
      </w:r>
      <w:r>
        <w:rPr>
          <w:rFonts w:ascii="Arial" w:eastAsia="Arial" w:hAnsi="Arial" w:cs="Arial"/>
          <w:sz w:val="24"/>
        </w:rPr>
        <w:t xml:space="preserve">92 «Об утверждении перечня муниципальных программ города Бородино», постановлением администрации города Бородино от 23.07.2015 </w:t>
      </w:r>
      <w:r>
        <w:rPr>
          <w:rFonts w:ascii="Segoe UI Symbol" w:eastAsia="Segoe UI Symbol" w:hAnsi="Segoe UI Symbol" w:cs="Segoe UI Symbol"/>
          <w:sz w:val="24"/>
        </w:rPr>
        <w:t>№</w:t>
      </w:r>
      <w:r>
        <w:rPr>
          <w:rFonts w:ascii="Arial" w:eastAsia="Arial" w:hAnsi="Arial" w:cs="Arial"/>
          <w:sz w:val="24"/>
        </w:rPr>
        <w:t xml:space="preserve"> 644 «О порядке составления проекта решения Бородинского городского Совета</w:t>
      </w:r>
      <w:proofErr w:type="gramEnd"/>
      <w:r>
        <w:rPr>
          <w:rFonts w:ascii="Arial" w:eastAsia="Arial" w:hAnsi="Arial" w:cs="Arial"/>
          <w:sz w:val="24"/>
        </w:rPr>
        <w:t xml:space="preserve"> депутатов о бюджете города Бородино на очередной финансовый год и плановый период», на основании Устава города Бородино ПОСТАНОВЛЯЮ:</w:t>
      </w:r>
    </w:p>
    <w:p w:rsidR="00312B14" w:rsidRDefault="0065208A">
      <w:pPr>
        <w:spacing w:after="0" w:line="240" w:lineRule="auto"/>
        <w:ind w:firstLine="539"/>
        <w:jc w:val="both"/>
        <w:rPr>
          <w:rFonts w:ascii="Arial" w:eastAsia="Arial" w:hAnsi="Arial" w:cs="Arial"/>
          <w:sz w:val="24"/>
        </w:rPr>
      </w:pPr>
      <w:proofErr w:type="gramStart"/>
      <w:r>
        <w:rPr>
          <w:rFonts w:ascii="Arial" w:eastAsia="Arial" w:hAnsi="Arial" w:cs="Arial"/>
          <w:sz w:val="24"/>
        </w:rPr>
        <w:t xml:space="preserve">1.Внести изменения в постановление администрации города Бородино от 22.10.2013 </w:t>
      </w:r>
      <w:r>
        <w:rPr>
          <w:rFonts w:ascii="Segoe UI Symbol" w:eastAsia="Segoe UI Symbol" w:hAnsi="Segoe UI Symbol" w:cs="Segoe UI Symbol"/>
          <w:sz w:val="24"/>
        </w:rPr>
        <w:t>№</w:t>
      </w:r>
      <w:r>
        <w:rPr>
          <w:rFonts w:ascii="Arial" w:eastAsia="Arial" w:hAnsi="Arial" w:cs="Arial"/>
          <w:sz w:val="24"/>
        </w:rPr>
        <w:t xml:space="preserve"> 1150 «Об утверждении муниципальной программы города Бородино «Управление муниципальными финансами» с изменениями от 26.12.2013 </w:t>
      </w:r>
      <w:r>
        <w:rPr>
          <w:rFonts w:ascii="Segoe UI Symbol" w:eastAsia="Segoe UI Symbol" w:hAnsi="Segoe UI Symbol" w:cs="Segoe UI Symbol"/>
          <w:sz w:val="24"/>
        </w:rPr>
        <w:t>№</w:t>
      </w:r>
      <w:r>
        <w:rPr>
          <w:rFonts w:ascii="Arial" w:eastAsia="Arial" w:hAnsi="Arial" w:cs="Arial"/>
          <w:sz w:val="24"/>
        </w:rPr>
        <w:t xml:space="preserve"> 1436, от 12.09.2014 </w:t>
      </w:r>
      <w:r>
        <w:rPr>
          <w:rFonts w:ascii="Segoe UI Symbol" w:eastAsia="Segoe UI Symbol" w:hAnsi="Segoe UI Symbol" w:cs="Segoe UI Symbol"/>
          <w:sz w:val="24"/>
        </w:rPr>
        <w:t>№</w:t>
      </w:r>
      <w:r>
        <w:rPr>
          <w:rFonts w:ascii="Arial" w:eastAsia="Arial" w:hAnsi="Arial" w:cs="Arial"/>
          <w:sz w:val="24"/>
        </w:rPr>
        <w:t xml:space="preserve"> 816, от 20.10.2014 </w:t>
      </w:r>
      <w:r>
        <w:rPr>
          <w:rFonts w:ascii="Segoe UI Symbol" w:eastAsia="Segoe UI Symbol" w:hAnsi="Segoe UI Symbol" w:cs="Segoe UI Symbol"/>
          <w:sz w:val="24"/>
        </w:rPr>
        <w:t>№</w:t>
      </w:r>
      <w:r>
        <w:rPr>
          <w:rFonts w:ascii="Arial" w:eastAsia="Arial" w:hAnsi="Arial" w:cs="Arial"/>
          <w:sz w:val="24"/>
        </w:rPr>
        <w:t xml:space="preserve"> 944, от 23.10.2014 </w:t>
      </w:r>
      <w:r>
        <w:rPr>
          <w:rFonts w:ascii="Segoe UI Symbol" w:eastAsia="Segoe UI Symbol" w:hAnsi="Segoe UI Symbol" w:cs="Segoe UI Symbol"/>
          <w:sz w:val="24"/>
        </w:rPr>
        <w:t>№</w:t>
      </w:r>
      <w:r>
        <w:rPr>
          <w:rFonts w:ascii="Arial" w:eastAsia="Arial" w:hAnsi="Arial" w:cs="Arial"/>
          <w:sz w:val="24"/>
        </w:rPr>
        <w:t xml:space="preserve"> 964, от 25.12.2014 </w:t>
      </w:r>
      <w:r>
        <w:rPr>
          <w:rFonts w:ascii="Segoe UI Symbol" w:eastAsia="Segoe UI Symbol" w:hAnsi="Segoe UI Symbol" w:cs="Segoe UI Symbol"/>
          <w:sz w:val="24"/>
        </w:rPr>
        <w:t>№</w:t>
      </w:r>
      <w:r>
        <w:rPr>
          <w:rFonts w:ascii="Arial" w:eastAsia="Arial" w:hAnsi="Arial" w:cs="Arial"/>
          <w:sz w:val="24"/>
        </w:rPr>
        <w:t xml:space="preserve"> 1287, от 28.09.2015 </w:t>
      </w:r>
      <w:r>
        <w:rPr>
          <w:rFonts w:ascii="Segoe UI Symbol" w:eastAsia="Segoe UI Symbol" w:hAnsi="Segoe UI Symbol" w:cs="Segoe UI Symbol"/>
          <w:sz w:val="24"/>
        </w:rPr>
        <w:t>№</w:t>
      </w:r>
      <w:r>
        <w:rPr>
          <w:rFonts w:ascii="Arial" w:eastAsia="Arial" w:hAnsi="Arial" w:cs="Arial"/>
          <w:sz w:val="24"/>
        </w:rPr>
        <w:t xml:space="preserve"> 885, от 05.11.2015 </w:t>
      </w:r>
      <w:r>
        <w:rPr>
          <w:rFonts w:ascii="Segoe UI Symbol" w:eastAsia="Segoe UI Symbol" w:hAnsi="Segoe UI Symbol" w:cs="Segoe UI Symbol"/>
          <w:sz w:val="24"/>
        </w:rPr>
        <w:t>№</w:t>
      </w:r>
      <w:r>
        <w:rPr>
          <w:rFonts w:ascii="Arial" w:eastAsia="Arial" w:hAnsi="Arial" w:cs="Arial"/>
          <w:sz w:val="24"/>
        </w:rPr>
        <w:t xml:space="preserve"> 1003, от 21.12.2015 </w:t>
      </w:r>
      <w:r>
        <w:rPr>
          <w:rFonts w:ascii="Segoe UI Symbol" w:eastAsia="Segoe UI Symbol" w:hAnsi="Segoe UI Symbol" w:cs="Segoe UI Symbol"/>
          <w:sz w:val="24"/>
        </w:rPr>
        <w:t>№</w:t>
      </w:r>
      <w:r>
        <w:rPr>
          <w:rFonts w:ascii="Arial" w:eastAsia="Arial" w:hAnsi="Arial" w:cs="Arial"/>
          <w:sz w:val="24"/>
        </w:rPr>
        <w:t xml:space="preserve"> 1196, от 21.12.2015 </w:t>
      </w:r>
      <w:r>
        <w:rPr>
          <w:rFonts w:ascii="Segoe UI Symbol" w:eastAsia="Segoe UI Symbol" w:hAnsi="Segoe UI Symbol" w:cs="Segoe UI Symbol"/>
          <w:sz w:val="24"/>
        </w:rPr>
        <w:t>№</w:t>
      </w:r>
      <w:r>
        <w:rPr>
          <w:rFonts w:ascii="Arial" w:eastAsia="Arial" w:hAnsi="Arial" w:cs="Arial"/>
          <w:sz w:val="24"/>
        </w:rPr>
        <w:t xml:space="preserve"> 1197, от 14.04.2016 </w:t>
      </w:r>
      <w:r>
        <w:rPr>
          <w:rFonts w:ascii="Segoe UI Symbol" w:eastAsia="Segoe UI Symbol" w:hAnsi="Segoe UI Symbol" w:cs="Segoe UI Symbol"/>
          <w:sz w:val="24"/>
        </w:rPr>
        <w:t>№</w:t>
      </w:r>
      <w:r>
        <w:rPr>
          <w:rFonts w:ascii="Arial" w:eastAsia="Arial" w:hAnsi="Arial" w:cs="Arial"/>
          <w:sz w:val="24"/>
        </w:rPr>
        <w:t xml:space="preserve"> 272, от 28.06.2016 </w:t>
      </w:r>
      <w:r>
        <w:rPr>
          <w:rFonts w:ascii="Segoe UI Symbol" w:eastAsia="Segoe UI Symbol" w:hAnsi="Segoe UI Symbol" w:cs="Segoe UI Symbol"/>
          <w:sz w:val="24"/>
        </w:rPr>
        <w:t>№</w:t>
      </w:r>
      <w:r>
        <w:rPr>
          <w:rFonts w:ascii="Arial" w:eastAsia="Arial" w:hAnsi="Arial" w:cs="Arial"/>
          <w:sz w:val="24"/>
        </w:rPr>
        <w:t xml:space="preserve"> 477, от 14.11.2016 </w:t>
      </w:r>
      <w:r>
        <w:rPr>
          <w:rFonts w:ascii="Segoe UI Symbol" w:eastAsia="Segoe UI Symbol" w:hAnsi="Segoe UI Symbol" w:cs="Segoe UI Symbol"/>
          <w:sz w:val="24"/>
        </w:rPr>
        <w:t>№</w:t>
      </w:r>
      <w:r>
        <w:rPr>
          <w:rFonts w:ascii="Arial" w:eastAsia="Arial" w:hAnsi="Arial" w:cs="Arial"/>
          <w:sz w:val="24"/>
        </w:rPr>
        <w:t xml:space="preserve"> 843, от 14.12.2016</w:t>
      </w:r>
      <w:proofErr w:type="gramEnd"/>
      <w:r>
        <w:rPr>
          <w:rFonts w:ascii="Arial" w:eastAsia="Arial" w:hAnsi="Arial" w:cs="Arial"/>
          <w:sz w:val="24"/>
        </w:rPr>
        <w:t xml:space="preserve"> </w:t>
      </w:r>
      <w:r>
        <w:rPr>
          <w:rFonts w:ascii="Segoe UI Symbol" w:eastAsia="Segoe UI Symbol" w:hAnsi="Segoe UI Symbol" w:cs="Segoe UI Symbol"/>
          <w:sz w:val="24"/>
        </w:rPr>
        <w:t>№</w:t>
      </w:r>
      <w:r>
        <w:rPr>
          <w:rFonts w:ascii="Arial" w:eastAsia="Arial" w:hAnsi="Arial" w:cs="Arial"/>
          <w:sz w:val="24"/>
        </w:rPr>
        <w:t xml:space="preserve"> 933, от 22.03.2017 </w:t>
      </w:r>
      <w:r>
        <w:rPr>
          <w:rFonts w:ascii="Segoe UI Symbol" w:eastAsia="Segoe UI Symbol" w:hAnsi="Segoe UI Symbol" w:cs="Segoe UI Symbol"/>
          <w:sz w:val="24"/>
        </w:rPr>
        <w:t>№</w:t>
      </w:r>
      <w:r>
        <w:rPr>
          <w:rFonts w:ascii="Arial" w:eastAsia="Arial" w:hAnsi="Arial" w:cs="Arial"/>
          <w:sz w:val="24"/>
        </w:rPr>
        <w:t xml:space="preserve"> 152, от 27.09.2017 </w:t>
      </w:r>
      <w:r>
        <w:rPr>
          <w:rFonts w:ascii="Segoe UI Symbol" w:eastAsia="Segoe UI Symbol" w:hAnsi="Segoe UI Symbol" w:cs="Segoe UI Symbol"/>
          <w:sz w:val="24"/>
        </w:rPr>
        <w:t>№</w:t>
      </w:r>
      <w:r>
        <w:rPr>
          <w:rFonts w:ascii="Arial" w:eastAsia="Arial" w:hAnsi="Arial" w:cs="Arial"/>
          <w:sz w:val="24"/>
        </w:rPr>
        <w:t xml:space="preserve"> 631, от 19.12.2017 </w:t>
      </w:r>
      <w:r>
        <w:rPr>
          <w:rFonts w:ascii="Segoe UI Symbol" w:eastAsia="Segoe UI Symbol" w:hAnsi="Segoe UI Symbol" w:cs="Segoe UI Symbol"/>
          <w:sz w:val="24"/>
        </w:rPr>
        <w:t>№</w:t>
      </w:r>
      <w:r>
        <w:rPr>
          <w:rFonts w:ascii="Arial" w:eastAsia="Arial" w:hAnsi="Arial" w:cs="Arial"/>
          <w:sz w:val="24"/>
        </w:rPr>
        <w:t xml:space="preserve"> 912, от 19.12.2017 </w:t>
      </w:r>
      <w:r>
        <w:rPr>
          <w:rFonts w:ascii="Segoe UI Symbol" w:eastAsia="Segoe UI Symbol" w:hAnsi="Segoe UI Symbol" w:cs="Segoe UI Symbol"/>
          <w:sz w:val="24"/>
        </w:rPr>
        <w:t>№</w:t>
      </w:r>
      <w:r>
        <w:rPr>
          <w:rFonts w:ascii="Arial" w:eastAsia="Arial" w:hAnsi="Arial" w:cs="Arial"/>
          <w:sz w:val="24"/>
        </w:rPr>
        <w:t xml:space="preserve"> 913, от 19.02.2018 </w:t>
      </w:r>
      <w:r>
        <w:rPr>
          <w:rFonts w:ascii="Segoe UI Symbol" w:eastAsia="Segoe UI Symbol" w:hAnsi="Segoe UI Symbol" w:cs="Segoe UI Symbol"/>
          <w:sz w:val="24"/>
        </w:rPr>
        <w:t>№</w:t>
      </w:r>
      <w:r>
        <w:rPr>
          <w:rFonts w:ascii="Arial" w:eastAsia="Arial" w:hAnsi="Arial" w:cs="Arial"/>
          <w:sz w:val="24"/>
        </w:rPr>
        <w:t xml:space="preserve">85, от 03.04.2018 </w:t>
      </w:r>
      <w:r>
        <w:rPr>
          <w:rFonts w:ascii="Segoe UI Symbol" w:eastAsia="Segoe UI Symbol" w:hAnsi="Segoe UI Symbol" w:cs="Segoe UI Symbol"/>
          <w:sz w:val="24"/>
        </w:rPr>
        <w:t>№</w:t>
      </w:r>
      <w:r>
        <w:rPr>
          <w:rFonts w:ascii="Arial" w:eastAsia="Arial" w:hAnsi="Arial" w:cs="Arial"/>
          <w:sz w:val="24"/>
        </w:rPr>
        <w:t xml:space="preserve"> 191, от 30.07.2018 </w:t>
      </w:r>
      <w:r>
        <w:rPr>
          <w:rFonts w:ascii="Segoe UI Symbol" w:eastAsia="Segoe UI Symbol" w:hAnsi="Segoe UI Symbol" w:cs="Segoe UI Symbol"/>
          <w:sz w:val="24"/>
        </w:rPr>
        <w:t>№</w:t>
      </w:r>
      <w:r>
        <w:rPr>
          <w:rFonts w:ascii="Arial" w:eastAsia="Arial" w:hAnsi="Arial" w:cs="Arial"/>
          <w:sz w:val="24"/>
        </w:rPr>
        <w:t xml:space="preserve"> 431</w:t>
      </w:r>
      <w:r w:rsidR="000C7198">
        <w:rPr>
          <w:rFonts w:ascii="Arial" w:eastAsia="Arial" w:hAnsi="Arial" w:cs="Arial"/>
          <w:sz w:val="24"/>
        </w:rPr>
        <w:t>, от 12.11.2018 № 1043, от 03.12.2018 № 1400, от 26.12.2018 № 1511</w:t>
      </w:r>
      <w:r w:rsidR="00A12B23">
        <w:rPr>
          <w:rFonts w:ascii="Arial" w:eastAsia="Arial" w:hAnsi="Arial" w:cs="Arial"/>
          <w:sz w:val="24"/>
        </w:rPr>
        <w:t>, от 18.03.2019 № 156</w:t>
      </w:r>
      <w:bookmarkStart w:id="0" w:name="_GoBack"/>
      <w:bookmarkEnd w:id="0"/>
      <w:r>
        <w:rPr>
          <w:rFonts w:ascii="Arial" w:eastAsia="Arial" w:hAnsi="Arial" w:cs="Arial"/>
          <w:sz w:val="24"/>
        </w:rPr>
        <w:t>:</w:t>
      </w:r>
    </w:p>
    <w:p w:rsidR="00312B14" w:rsidRDefault="0065208A">
      <w:pPr>
        <w:tabs>
          <w:tab w:val="left" w:pos="0"/>
          <w:tab w:val="left" w:pos="1134"/>
        </w:tabs>
        <w:spacing w:after="0" w:line="240" w:lineRule="auto"/>
        <w:ind w:firstLine="709"/>
        <w:jc w:val="both"/>
        <w:rPr>
          <w:rFonts w:ascii="Arial" w:eastAsia="Arial" w:hAnsi="Arial" w:cs="Arial"/>
          <w:sz w:val="24"/>
        </w:rPr>
      </w:pPr>
      <w:r>
        <w:rPr>
          <w:rFonts w:ascii="Arial" w:eastAsia="Arial" w:hAnsi="Arial" w:cs="Arial"/>
          <w:sz w:val="24"/>
        </w:rPr>
        <w:t>1.1. Приложение к постановлению изложить в новой редакции, согласно приложению.</w:t>
      </w:r>
    </w:p>
    <w:p w:rsidR="00312B14" w:rsidRDefault="0065208A">
      <w:pPr>
        <w:spacing w:after="0" w:line="240" w:lineRule="auto"/>
        <w:ind w:firstLine="709"/>
        <w:jc w:val="both"/>
        <w:rPr>
          <w:rFonts w:ascii="Times New Roman" w:eastAsia="Times New Roman" w:hAnsi="Times New Roman" w:cs="Times New Roman"/>
          <w:b/>
          <w:sz w:val="28"/>
        </w:rPr>
      </w:pPr>
      <w:r>
        <w:rPr>
          <w:rFonts w:ascii="Arial" w:eastAsia="Arial" w:hAnsi="Arial" w:cs="Arial"/>
          <w:sz w:val="24"/>
        </w:rPr>
        <w:t xml:space="preserve">2. </w:t>
      </w:r>
      <w:proofErr w:type="gramStart"/>
      <w:r>
        <w:rPr>
          <w:rFonts w:ascii="Arial" w:eastAsia="Arial" w:hAnsi="Arial" w:cs="Arial"/>
          <w:sz w:val="24"/>
        </w:rPr>
        <w:t>Контроль за</w:t>
      </w:r>
      <w:proofErr w:type="gramEnd"/>
      <w:r>
        <w:rPr>
          <w:rFonts w:ascii="Arial" w:eastAsia="Arial" w:hAnsi="Arial" w:cs="Arial"/>
          <w:sz w:val="24"/>
        </w:rPr>
        <w:t xml:space="preserve"> исполнением настоящего постановления возложить на руководителя Финансового управления администрации города Бородино Л.М. </w:t>
      </w:r>
      <w:proofErr w:type="spellStart"/>
      <w:r>
        <w:rPr>
          <w:rFonts w:ascii="Arial" w:eastAsia="Arial" w:hAnsi="Arial" w:cs="Arial"/>
          <w:sz w:val="24"/>
        </w:rPr>
        <w:t>Мильчакову</w:t>
      </w:r>
      <w:proofErr w:type="spellEnd"/>
      <w:r>
        <w:rPr>
          <w:rFonts w:ascii="Arial" w:eastAsia="Arial" w:hAnsi="Arial" w:cs="Arial"/>
          <w:sz w:val="24"/>
        </w:rPr>
        <w:t>.</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3.  Опубликовать постановление в газете «Бородинский вестник».</w:t>
      </w:r>
    </w:p>
    <w:p w:rsidR="00312B14" w:rsidRDefault="0065208A">
      <w:pPr>
        <w:spacing w:after="0" w:line="240" w:lineRule="auto"/>
        <w:ind w:firstLine="709"/>
        <w:jc w:val="both"/>
        <w:rPr>
          <w:rFonts w:ascii="Arial" w:eastAsia="Arial" w:hAnsi="Arial" w:cs="Arial"/>
          <w:sz w:val="36"/>
        </w:rPr>
      </w:pPr>
      <w:r>
        <w:rPr>
          <w:rFonts w:ascii="Arial" w:eastAsia="Arial" w:hAnsi="Arial" w:cs="Arial"/>
          <w:sz w:val="24"/>
        </w:rPr>
        <w:t>4. Постановление вступает в силу</w:t>
      </w:r>
      <w:r w:rsidR="00DF2C9E">
        <w:rPr>
          <w:rFonts w:ascii="Arial" w:eastAsia="Arial" w:hAnsi="Arial" w:cs="Arial"/>
          <w:sz w:val="24"/>
        </w:rPr>
        <w:t xml:space="preserve"> в день, следующий за днем его официального опубликования</w:t>
      </w:r>
      <w:r>
        <w:rPr>
          <w:rFonts w:ascii="Arial" w:eastAsia="Arial" w:hAnsi="Arial" w:cs="Arial"/>
          <w:sz w:val="24"/>
        </w:rPr>
        <w:t>.</w:t>
      </w:r>
    </w:p>
    <w:p w:rsidR="00312B14" w:rsidRDefault="00312B14">
      <w:pPr>
        <w:spacing w:after="0" w:line="240" w:lineRule="auto"/>
        <w:rPr>
          <w:rFonts w:ascii="Arial" w:eastAsia="Arial" w:hAnsi="Arial" w:cs="Arial"/>
          <w:sz w:val="24"/>
        </w:rPr>
      </w:pPr>
    </w:p>
    <w:p w:rsidR="00312B14" w:rsidRDefault="00312B14">
      <w:pPr>
        <w:spacing w:after="0" w:line="240" w:lineRule="auto"/>
        <w:rPr>
          <w:rFonts w:ascii="Arial" w:eastAsia="Arial" w:hAnsi="Arial" w:cs="Arial"/>
          <w:sz w:val="24"/>
        </w:rPr>
      </w:pPr>
    </w:p>
    <w:p w:rsidR="00312B14" w:rsidRDefault="00312B14">
      <w:pPr>
        <w:spacing w:after="0" w:line="240" w:lineRule="auto"/>
        <w:rPr>
          <w:rFonts w:ascii="Arial" w:eastAsia="Arial" w:hAnsi="Arial" w:cs="Arial"/>
          <w:sz w:val="24"/>
        </w:rPr>
      </w:pPr>
    </w:p>
    <w:p w:rsidR="00312B14" w:rsidRDefault="0065208A">
      <w:pPr>
        <w:spacing w:after="0" w:line="240" w:lineRule="auto"/>
        <w:rPr>
          <w:rFonts w:ascii="Arial" w:eastAsia="Arial" w:hAnsi="Arial" w:cs="Arial"/>
          <w:sz w:val="24"/>
        </w:rPr>
      </w:pPr>
      <w:r>
        <w:rPr>
          <w:rFonts w:ascii="Arial" w:eastAsia="Arial" w:hAnsi="Arial" w:cs="Arial"/>
          <w:sz w:val="24"/>
        </w:rPr>
        <w:t>Глава города Бородино                                                                    А.Ф. Веретенников</w:t>
      </w:r>
    </w:p>
    <w:p w:rsidR="00312B14" w:rsidRDefault="00312B14">
      <w:pPr>
        <w:spacing w:after="0" w:line="240" w:lineRule="auto"/>
        <w:rPr>
          <w:rFonts w:ascii="Arial" w:eastAsia="Arial" w:hAnsi="Arial" w:cs="Arial"/>
          <w:sz w:val="24"/>
        </w:rPr>
      </w:pPr>
    </w:p>
    <w:p w:rsidR="00312B14" w:rsidRDefault="00312B14">
      <w:pPr>
        <w:spacing w:after="0" w:line="240" w:lineRule="auto"/>
        <w:rPr>
          <w:rFonts w:ascii="Arial" w:eastAsia="Arial" w:hAnsi="Arial" w:cs="Arial"/>
          <w:sz w:val="20"/>
        </w:rPr>
      </w:pPr>
    </w:p>
    <w:p w:rsidR="00312B14" w:rsidRDefault="00312B14">
      <w:pPr>
        <w:spacing w:after="0" w:line="240" w:lineRule="auto"/>
        <w:rPr>
          <w:rFonts w:ascii="Arial" w:eastAsia="Arial" w:hAnsi="Arial" w:cs="Arial"/>
          <w:sz w:val="20"/>
        </w:rPr>
      </w:pPr>
    </w:p>
    <w:p w:rsidR="00312B14" w:rsidRDefault="00312B14">
      <w:pPr>
        <w:spacing w:after="0" w:line="240" w:lineRule="auto"/>
        <w:rPr>
          <w:rFonts w:ascii="Arial" w:eastAsia="Arial" w:hAnsi="Arial" w:cs="Arial"/>
          <w:sz w:val="20"/>
        </w:rPr>
      </w:pPr>
    </w:p>
    <w:p w:rsidR="00312B14" w:rsidRDefault="0065208A">
      <w:pPr>
        <w:spacing w:after="0" w:line="240" w:lineRule="auto"/>
        <w:rPr>
          <w:rFonts w:ascii="Arial" w:eastAsia="Arial" w:hAnsi="Arial" w:cs="Arial"/>
          <w:sz w:val="20"/>
        </w:rPr>
      </w:pPr>
      <w:r>
        <w:rPr>
          <w:rFonts w:ascii="Arial" w:eastAsia="Arial" w:hAnsi="Arial" w:cs="Arial"/>
          <w:sz w:val="20"/>
        </w:rPr>
        <w:t>Доронина Юлия Михайловна</w:t>
      </w:r>
    </w:p>
    <w:p w:rsidR="00312B14" w:rsidRDefault="0065208A">
      <w:pPr>
        <w:spacing w:after="0" w:line="240" w:lineRule="auto"/>
        <w:rPr>
          <w:rFonts w:ascii="Arial" w:eastAsia="Arial" w:hAnsi="Arial" w:cs="Arial"/>
          <w:sz w:val="20"/>
        </w:rPr>
      </w:pPr>
      <w:r>
        <w:rPr>
          <w:rFonts w:ascii="Arial" w:eastAsia="Arial" w:hAnsi="Arial" w:cs="Arial"/>
          <w:sz w:val="20"/>
        </w:rPr>
        <w:t>4 40 53</w:t>
      </w:r>
    </w:p>
    <w:p w:rsidR="00312B14" w:rsidRDefault="0065208A">
      <w:pPr>
        <w:spacing w:after="0" w:line="240" w:lineRule="auto"/>
        <w:ind w:left="5670"/>
        <w:rPr>
          <w:rFonts w:ascii="Arial" w:eastAsia="Arial" w:hAnsi="Arial" w:cs="Arial"/>
          <w:sz w:val="24"/>
        </w:rPr>
      </w:pPr>
      <w:r>
        <w:rPr>
          <w:rFonts w:ascii="Arial" w:eastAsia="Arial" w:hAnsi="Arial" w:cs="Arial"/>
          <w:sz w:val="24"/>
        </w:rPr>
        <w:lastRenderedPageBreak/>
        <w:t xml:space="preserve">Приложение </w:t>
      </w:r>
    </w:p>
    <w:p w:rsidR="00312B14" w:rsidRDefault="0065208A">
      <w:pPr>
        <w:spacing w:after="0" w:line="240" w:lineRule="auto"/>
        <w:ind w:left="5670"/>
        <w:rPr>
          <w:rFonts w:ascii="Arial" w:eastAsia="Arial" w:hAnsi="Arial" w:cs="Arial"/>
          <w:sz w:val="24"/>
        </w:rPr>
      </w:pPr>
      <w:r>
        <w:rPr>
          <w:rFonts w:ascii="Arial" w:eastAsia="Arial" w:hAnsi="Arial" w:cs="Arial"/>
          <w:sz w:val="24"/>
        </w:rPr>
        <w:t xml:space="preserve">к постановлению администрации города Бородино </w:t>
      </w:r>
      <w:proofErr w:type="gramStart"/>
      <w:r>
        <w:rPr>
          <w:rFonts w:ascii="Arial" w:eastAsia="Arial" w:hAnsi="Arial" w:cs="Arial"/>
          <w:sz w:val="24"/>
        </w:rPr>
        <w:t>от</w:t>
      </w:r>
      <w:proofErr w:type="gramEnd"/>
      <w:r w:rsidR="00144945">
        <w:rPr>
          <w:rFonts w:ascii="Arial" w:eastAsia="Arial" w:hAnsi="Arial" w:cs="Arial"/>
          <w:sz w:val="24"/>
        </w:rPr>
        <w:t xml:space="preserve">  </w:t>
      </w:r>
      <w:r w:rsidRPr="00E13F4B">
        <w:rPr>
          <w:rFonts w:ascii="Arial" w:eastAsia="Segoe UI Symbol" w:hAnsi="Arial" w:cs="Arial"/>
          <w:sz w:val="24"/>
          <w:szCs w:val="24"/>
        </w:rPr>
        <w:t>№</w:t>
      </w:r>
      <w:r w:rsidR="00886DB4">
        <w:rPr>
          <w:rFonts w:ascii="Arial" w:eastAsia="Segoe UI Symbol" w:hAnsi="Arial" w:cs="Arial"/>
          <w:sz w:val="24"/>
          <w:szCs w:val="24"/>
        </w:rPr>
        <w:t xml:space="preserve"> </w:t>
      </w:r>
    </w:p>
    <w:p w:rsidR="00312B14" w:rsidRDefault="00312B14">
      <w:pPr>
        <w:spacing w:after="0" w:line="240" w:lineRule="auto"/>
        <w:ind w:left="5670"/>
        <w:rPr>
          <w:rFonts w:ascii="Arial" w:eastAsia="Arial" w:hAnsi="Arial" w:cs="Arial"/>
          <w:sz w:val="24"/>
        </w:rPr>
      </w:pPr>
    </w:p>
    <w:p w:rsidR="00312B14" w:rsidRDefault="0065208A">
      <w:pPr>
        <w:spacing w:after="0" w:line="240" w:lineRule="auto"/>
        <w:ind w:left="5670"/>
        <w:rPr>
          <w:rFonts w:ascii="Arial" w:eastAsia="Arial" w:hAnsi="Arial" w:cs="Arial"/>
          <w:sz w:val="24"/>
        </w:rPr>
      </w:pPr>
      <w:r>
        <w:rPr>
          <w:rFonts w:ascii="Arial" w:eastAsia="Arial" w:hAnsi="Arial" w:cs="Arial"/>
          <w:sz w:val="24"/>
        </w:rPr>
        <w:t xml:space="preserve">Приложение к постановлению администрации города Бородино от 22.10.2013 </w:t>
      </w:r>
      <w:r>
        <w:rPr>
          <w:rFonts w:ascii="Segoe UI Symbol" w:eastAsia="Segoe UI Symbol" w:hAnsi="Segoe UI Symbol" w:cs="Segoe UI Symbol"/>
          <w:sz w:val="24"/>
        </w:rPr>
        <w:t>№</w:t>
      </w:r>
      <w:r>
        <w:rPr>
          <w:rFonts w:ascii="Arial" w:eastAsia="Arial" w:hAnsi="Arial" w:cs="Arial"/>
          <w:sz w:val="24"/>
        </w:rPr>
        <w:t>1150</w:t>
      </w:r>
    </w:p>
    <w:p w:rsidR="00312B14" w:rsidRDefault="00312B14">
      <w:pPr>
        <w:spacing w:after="0" w:line="240" w:lineRule="auto"/>
        <w:ind w:left="5670"/>
        <w:jc w:val="center"/>
        <w:rPr>
          <w:rFonts w:ascii="Arial" w:eastAsia="Arial" w:hAnsi="Arial" w:cs="Arial"/>
          <w:sz w:val="24"/>
        </w:rPr>
      </w:pPr>
    </w:p>
    <w:p w:rsidR="00312B14" w:rsidRDefault="0065208A">
      <w:pPr>
        <w:spacing w:after="0" w:line="240" w:lineRule="auto"/>
        <w:jc w:val="center"/>
        <w:rPr>
          <w:rFonts w:ascii="Arial" w:eastAsia="Arial" w:hAnsi="Arial" w:cs="Arial"/>
          <w:sz w:val="24"/>
        </w:rPr>
      </w:pPr>
      <w:r>
        <w:rPr>
          <w:rFonts w:ascii="Arial" w:eastAsia="Arial" w:hAnsi="Arial" w:cs="Arial"/>
          <w:sz w:val="24"/>
        </w:rPr>
        <w:t xml:space="preserve">Муниципальная программа города Бородино </w:t>
      </w:r>
    </w:p>
    <w:p w:rsidR="00312B14" w:rsidRDefault="0065208A">
      <w:pPr>
        <w:spacing w:after="0" w:line="240" w:lineRule="auto"/>
        <w:jc w:val="center"/>
        <w:rPr>
          <w:rFonts w:ascii="Arial" w:eastAsia="Arial" w:hAnsi="Arial" w:cs="Arial"/>
          <w:sz w:val="24"/>
        </w:rPr>
      </w:pPr>
      <w:r>
        <w:rPr>
          <w:rFonts w:ascii="Arial" w:eastAsia="Arial" w:hAnsi="Arial" w:cs="Arial"/>
          <w:sz w:val="24"/>
        </w:rPr>
        <w:t xml:space="preserve">«Управление муниципальными финансами» </w:t>
      </w:r>
    </w:p>
    <w:p w:rsidR="00312B14" w:rsidRDefault="00312B14">
      <w:pPr>
        <w:spacing w:after="0" w:line="240" w:lineRule="auto"/>
        <w:jc w:val="center"/>
        <w:rPr>
          <w:rFonts w:ascii="Arial" w:eastAsia="Arial" w:hAnsi="Arial" w:cs="Arial"/>
          <w:sz w:val="24"/>
        </w:rPr>
      </w:pPr>
    </w:p>
    <w:p w:rsidR="00312B14" w:rsidRDefault="0065208A">
      <w:pPr>
        <w:numPr>
          <w:ilvl w:val="0"/>
          <w:numId w:val="2"/>
        </w:numPr>
        <w:spacing w:after="0" w:line="240" w:lineRule="auto"/>
        <w:ind w:left="720" w:hanging="360"/>
        <w:jc w:val="center"/>
        <w:rPr>
          <w:rFonts w:ascii="Arial" w:eastAsia="Arial" w:hAnsi="Arial" w:cs="Arial"/>
          <w:sz w:val="24"/>
        </w:rPr>
      </w:pPr>
      <w:r>
        <w:rPr>
          <w:rFonts w:ascii="Arial" w:eastAsia="Arial" w:hAnsi="Arial" w:cs="Arial"/>
          <w:sz w:val="24"/>
        </w:rPr>
        <w:t xml:space="preserve">Паспорт муниципальной программы </w:t>
      </w:r>
    </w:p>
    <w:p w:rsidR="00312B14" w:rsidRDefault="00312B14">
      <w:pPr>
        <w:spacing w:after="0" w:line="240" w:lineRule="auto"/>
        <w:ind w:left="720"/>
        <w:rPr>
          <w:rFonts w:ascii="Arial" w:eastAsia="Arial" w:hAnsi="Arial" w:cs="Arial"/>
          <w:sz w:val="24"/>
        </w:rPr>
      </w:pPr>
    </w:p>
    <w:tbl>
      <w:tblPr>
        <w:tblW w:w="0" w:type="auto"/>
        <w:tblInd w:w="72" w:type="dxa"/>
        <w:tblCellMar>
          <w:left w:w="10" w:type="dxa"/>
          <w:right w:w="10" w:type="dxa"/>
        </w:tblCellMar>
        <w:tblLook w:val="0000" w:firstRow="0" w:lastRow="0" w:firstColumn="0" w:lastColumn="0" w:noHBand="0" w:noVBand="0"/>
      </w:tblPr>
      <w:tblGrid>
        <w:gridCol w:w="2738"/>
        <w:gridCol w:w="6689"/>
      </w:tblGrid>
      <w:tr w:rsidR="00312B14">
        <w:tc>
          <w:tcPr>
            <w:tcW w:w="2835" w:type="dxa"/>
            <w:tcBorders>
              <w:top w:val="single" w:sz="4" w:space="0" w:color="000000"/>
              <w:left w:val="single" w:sz="4" w:space="0" w:color="000000"/>
              <w:bottom w:val="single" w:sz="4" w:space="0" w:color="000000"/>
              <w:right w:val="single" w:sz="0" w:space="0" w:color="000000"/>
            </w:tcBorders>
            <w:shd w:val="clear" w:color="auto" w:fill="auto"/>
            <w:tcMar>
              <w:left w:w="72" w:type="dxa"/>
              <w:right w:w="72" w:type="dxa"/>
            </w:tcMar>
          </w:tcPr>
          <w:p w:rsidR="00312B14" w:rsidRDefault="0065208A">
            <w:pPr>
              <w:spacing w:after="0"/>
              <w:jc w:val="both"/>
            </w:pPr>
            <w:r>
              <w:rPr>
                <w:rFonts w:ascii="Arial" w:eastAsia="Arial" w:hAnsi="Arial" w:cs="Arial"/>
                <w:sz w:val="24"/>
              </w:rPr>
              <w:t>Наименование муниципальной программы</w:t>
            </w:r>
          </w:p>
        </w:tc>
        <w:tc>
          <w:tcPr>
            <w:tcW w:w="738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tcPr>
          <w:p w:rsidR="00312B14" w:rsidRDefault="0065208A">
            <w:pPr>
              <w:spacing w:after="0" w:line="240" w:lineRule="auto"/>
              <w:jc w:val="both"/>
              <w:rPr>
                <w:rFonts w:ascii="Arial" w:eastAsia="Arial" w:hAnsi="Arial" w:cs="Arial"/>
                <w:sz w:val="24"/>
              </w:rPr>
            </w:pPr>
            <w:r>
              <w:rPr>
                <w:rFonts w:ascii="Arial" w:eastAsia="Arial" w:hAnsi="Arial" w:cs="Arial"/>
                <w:sz w:val="24"/>
              </w:rPr>
              <w:t>«Управление муниципальными финансами» (далее – муниципальная программа)</w:t>
            </w:r>
          </w:p>
          <w:p w:rsidR="00312B14" w:rsidRDefault="00312B14">
            <w:pPr>
              <w:spacing w:after="0" w:line="240" w:lineRule="auto"/>
              <w:jc w:val="both"/>
            </w:pPr>
          </w:p>
        </w:tc>
      </w:tr>
      <w:tr w:rsidR="00312B14">
        <w:tc>
          <w:tcPr>
            <w:tcW w:w="2835" w:type="dxa"/>
            <w:tcBorders>
              <w:top w:val="single" w:sz="4" w:space="0" w:color="000000"/>
              <w:left w:val="single" w:sz="4" w:space="0" w:color="000000"/>
              <w:bottom w:val="single" w:sz="4" w:space="0" w:color="000000"/>
              <w:right w:val="single" w:sz="0" w:space="0" w:color="000000"/>
            </w:tcBorders>
            <w:shd w:val="clear" w:color="auto" w:fill="auto"/>
            <w:tcMar>
              <w:left w:w="72" w:type="dxa"/>
              <w:right w:w="72" w:type="dxa"/>
            </w:tcMar>
          </w:tcPr>
          <w:p w:rsidR="00312B14" w:rsidRDefault="0065208A">
            <w:pPr>
              <w:spacing w:after="0"/>
              <w:jc w:val="both"/>
            </w:pPr>
            <w:r>
              <w:rPr>
                <w:rFonts w:ascii="Arial" w:eastAsia="Arial" w:hAnsi="Arial" w:cs="Arial"/>
                <w:sz w:val="24"/>
              </w:rPr>
              <w:t>Основания для разработки муниципальной программы</w:t>
            </w:r>
          </w:p>
        </w:tc>
        <w:tc>
          <w:tcPr>
            <w:tcW w:w="738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tcPr>
          <w:p w:rsidR="00312B14" w:rsidRDefault="0065208A">
            <w:pPr>
              <w:spacing w:after="0" w:line="240" w:lineRule="auto"/>
              <w:jc w:val="both"/>
              <w:rPr>
                <w:rFonts w:ascii="Arial" w:eastAsia="Arial" w:hAnsi="Arial" w:cs="Arial"/>
                <w:sz w:val="24"/>
              </w:rPr>
            </w:pPr>
            <w:r>
              <w:rPr>
                <w:rFonts w:ascii="Arial" w:eastAsia="Arial" w:hAnsi="Arial" w:cs="Arial"/>
                <w:sz w:val="24"/>
              </w:rPr>
              <w:t>Статья 179 Бюджетного кодекса РФ;</w:t>
            </w:r>
          </w:p>
          <w:p w:rsidR="00312B14" w:rsidRDefault="0065208A">
            <w:pPr>
              <w:spacing w:after="0" w:line="240" w:lineRule="auto"/>
              <w:jc w:val="both"/>
              <w:rPr>
                <w:rFonts w:ascii="Arial" w:eastAsia="Arial" w:hAnsi="Arial" w:cs="Arial"/>
                <w:sz w:val="24"/>
              </w:rPr>
            </w:pPr>
            <w:r>
              <w:rPr>
                <w:rFonts w:ascii="Arial" w:eastAsia="Arial" w:hAnsi="Arial" w:cs="Arial"/>
                <w:sz w:val="24"/>
              </w:rPr>
              <w:t xml:space="preserve">постановление администрации города Бородино от 23.07.2013 </w:t>
            </w:r>
            <w:r>
              <w:rPr>
                <w:rFonts w:ascii="Segoe UI Symbol" w:eastAsia="Segoe UI Symbol" w:hAnsi="Segoe UI Symbol" w:cs="Segoe UI Symbol"/>
                <w:sz w:val="24"/>
              </w:rPr>
              <w:t>№</w:t>
            </w:r>
            <w:r>
              <w:rPr>
                <w:rFonts w:ascii="Arial" w:eastAsia="Arial" w:hAnsi="Arial" w:cs="Arial"/>
                <w:sz w:val="24"/>
              </w:rPr>
              <w:t xml:space="preserve"> 760 «Об утверждении Порядка принятия решений о разработке муниципальных программ города Бородино, их формировании и реализации»;</w:t>
            </w:r>
          </w:p>
          <w:p w:rsidR="00312B14" w:rsidRDefault="0065208A">
            <w:pPr>
              <w:spacing w:after="0" w:line="240" w:lineRule="auto"/>
              <w:jc w:val="both"/>
            </w:pPr>
            <w:r>
              <w:rPr>
                <w:rFonts w:ascii="Arial" w:eastAsia="Arial" w:hAnsi="Arial" w:cs="Arial"/>
                <w:sz w:val="24"/>
              </w:rPr>
              <w:t xml:space="preserve">распоряжение администрации города Бородино от 26.07.2013 </w:t>
            </w:r>
            <w:r>
              <w:rPr>
                <w:rFonts w:ascii="Segoe UI Symbol" w:eastAsia="Segoe UI Symbol" w:hAnsi="Segoe UI Symbol" w:cs="Segoe UI Symbol"/>
                <w:sz w:val="24"/>
              </w:rPr>
              <w:t>№</w:t>
            </w:r>
            <w:r>
              <w:rPr>
                <w:rFonts w:ascii="Arial" w:eastAsia="Arial" w:hAnsi="Arial" w:cs="Arial"/>
                <w:sz w:val="24"/>
              </w:rPr>
              <w:t xml:space="preserve"> 92 «Об утверждении перечня муниципальных программ города Бородино»</w:t>
            </w:r>
          </w:p>
        </w:tc>
      </w:tr>
      <w:tr w:rsidR="00312B14">
        <w:tc>
          <w:tcPr>
            <w:tcW w:w="2835" w:type="dxa"/>
            <w:tcBorders>
              <w:top w:val="single" w:sz="4" w:space="0" w:color="000000"/>
              <w:left w:val="single" w:sz="4" w:space="0" w:color="000000"/>
              <w:bottom w:val="single" w:sz="4" w:space="0" w:color="000000"/>
              <w:right w:val="single" w:sz="0" w:space="0" w:color="000000"/>
            </w:tcBorders>
            <w:shd w:val="clear" w:color="auto" w:fill="auto"/>
            <w:tcMar>
              <w:left w:w="72" w:type="dxa"/>
              <w:right w:w="72" w:type="dxa"/>
            </w:tcMar>
          </w:tcPr>
          <w:p w:rsidR="00312B14" w:rsidRDefault="0065208A">
            <w:pPr>
              <w:spacing w:after="0"/>
            </w:pPr>
            <w:r>
              <w:rPr>
                <w:rFonts w:ascii="Arial" w:eastAsia="Arial" w:hAnsi="Arial" w:cs="Arial"/>
                <w:sz w:val="24"/>
              </w:rPr>
              <w:t>Ответственный исполнитель муниципальной программы</w:t>
            </w:r>
          </w:p>
        </w:tc>
        <w:tc>
          <w:tcPr>
            <w:tcW w:w="738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tcPr>
          <w:p w:rsidR="00312B14" w:rsidRDefault="0065208A">
            <w:pPr>
              <w:spacing w:after="0" w:line="240" w:lineRule="auto"/>
              <w:jc w:val="both"/>
              <w:rPr>
                <w:rFonts w:ascii="Arial" w:eastAsia="Arial" w:hAnsi="Arial" w:cs="Arial"/>
                <w:sz w:val="24"/>
              </w:rPr>
            </w:pPr>
            <w:r>
              <w:rPr>
                <w:rFonts w:ascii="Arial" w:eastAsia="Arial" w:hAnsi="Arial" w:cs="Arial"/>
                <w:sz w:val="24"/>
              </w:rPr>
              <w:t>Финансовое управление администрации города Бородино</w:t>
            </w:r>
          </w:p>
          <w:p w:rsidR="00312B14" w:rsidRDefault="00312B14">
            <w:pPr>
              <w:spacing w:after="0" w:line="240" w:lineRule="auto"/>
              <w:jc w:val="both"/>
            </w:pPr>
          </w:p>
        </w:tc>
      </w:tr>
      <w:tr w:rsidR="00312B14">
        <w:tc>
          <w:tcPr>
            <w:tcW w:w="2835" w:type="dxa"/>
            <w:tcBorders>
              <w:top w:val="single" w:sz="4" w:space="0" w:color="000000"/>
              <w:left w:val="single" w:sz="4" w:space="0" w:color="000000"/>
              <w:bottom w:val="single" w:sz="4" w:space="0" w:color="000000"/>
              <w:right w:val="single" w:sz="0" w:space="0" w:color="000000"/>
            </w:tcBorders>
            <w:shd w:val="clear" w:color="auto" w:fill="auto"/>
            <w:tcMar>
              <w:left w:w="72" w:type="dxa"/>
              <w:right w:w="72" w:type="dxa"/>
            </w:tcMar>
          </w:tcPr>
          <w:p w:rsidR="00312B14" w:rsidRDefault="0065208A">
            <w:pPr>
              <w:spacing w:after="0" w:line="240" w:lineRule="auto"/>
              <w:jc w:val="both"/>
            </w:pPr>
            <w:r>
              <w:rPr>
                <w:rFonts w:ascii="Arial" w:eastAsia="Arial" w:hAnsi="Arial" w:cs="Arial"/>
                <w:sz w:val="24"/>
              </w:rPr>
              <w:t>Соисполнители муниципальной программы</w:t>
            </w:r>
          </w:p>
        </w:tc>
        <w:tc>
          <w:tcPr>
            <w:tcW w:w="738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tcPr>
          <w:p w:rsidR="00312B14" w:rsidRDefault="0065208A">
            <w:pPr>
              <w:spacing w:after="0" w:line="240" w:lineRule="auto"/>
              <w:jc w:val="both"/>
              <w:rPr>
                <w:rFonts w:ascii="Arial" w:eastAsia="Arial" w:hAnsi="Arial" w:cs="Arial"/>
                <w:sz w:val="24"/>
              </w:rPr>
            </w:pPr>
            <w:r>
              <w:rPr>
                <w:rFonts w:ascii="Arial" w:eastAsia="Arial" w:hAnsi="Arial" w:cs="Arial"/>
                <w:sz w:val="24"/>
              </w:rPr>
              <w:t>Финансовое управление администрации города Бородино</w:t>
            </w:r>
          </w:p>
          <w:p w:rsidR="00312B14" w:rsidRDefault="00312B14">
            <w:pPr>
              <w:spacing w:after="0" w:line="240" w:lineRule="auto"/>
              <w:jc w:val="both"/>
            </w:pPr>
          </w:p>
        </w:tc>
      </w:tr>
      <w:tr w:rsidR="00312B14">
        <w:tc>
          <w:tcPr>
            <w:tcW w:w="2835" w:type="dxa"/>
            <w:tcBorders>
              <w:top w:val="single" w:sz="4" w:space="0" w:color="000000"/>
              <w:left w:val="single" w:sz="4" w:space="0" w:color="000000"/>
              <w:bottom w:val="single" w:sz="4" w:space="0" w:color="000000"/>
              <w:right w:val="single" w:sz="0" w:space="0" w:color="000000"/>
            </w:tcBorders>
            <w:shd w:val="clear" w:color="auto" w:fill="auto"/>
            <w:tcMar>
              <w:left w:w="72" w:type="dxa"/>
              <w:right w:w="72" w:type="dxa"/>
            </w:tcMar>
          </w:tcPr>
          <w:p w:rsidR="00312B14" w:rsidRDefault="0065208A">
            <w:pPr>
              <w:spacing w:after="0"/>
              <w:jc w:val="both"/>
            </w:pPr>
            <w:r>
              <w:rPr>
                <w:rFonts w:ascii="Arial" w:eastAsia="Arial" w:hAnsi="Arial" w:cs="Arial"/>
                <w:sz w:val="24"/>
              </w:rPr>
              <w:t xml:space="preserve">Перечень подпрограмм и отдельных мероприятий муниципальной программы </w:t>
            </w:r>
          </w:p>
        </w:tc>
        <w:tc>
          <w:tcPr>
            <w:tcW w:w="738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tcPr>
          <w:p w:rsidR="00312B14" w:rsidRDefault="0065208A">
            <w:pPr>
              <w:spacing w:after="0" w:line="240" w:lineRule="auto"/>
              <w:jc w:val="both"/>
              <w:rPr>
                <w:rFonts w:ascii="Arial" w:eastAsia="Arial" w:hAnsi="Arial" w:cs="Arial"/>
                <w:sz w:val="24"/>
              </w:rPr>
            </w:pPr>
            <w:r>
              <w:rPr>
                <w:rFonts w:ascii="Arial" w:eastAsia="Arial" w:hAnsi="Arial" w:cs="Arial"/>
                <w:sz w:val="24"/>
              </w:rPr>
              <w:t>Подпрограммы:</w:t>
            </w:r>
          </w:p>
          <w:p w:rsidR="00312B14" w:rsidRDefault="0065208A">
            <w:pPr>
              <w:spacing w:after="0" w:line="240" w:lineRule="auto"/>
              <w:jc w:val="both"/>
              <w:rPr>
                <w:rFonts w:ascii="Arial" w:eastAsia="Arial" w:hAnsi="Arial" w:cs="Arial"/>
                <w:sz w:val="24"/>
              </w:rPr>
            </w:pPr>
            <w:r>
              <w:rPr>
                <w:rFonts w:ascii="Arial" w:eastAsia="Arial" w:hAnsi="Arial" w:cs="Arial"/>
                <w:sz w:val="24"/>
              </w:rPr>
              <w:t>1.Управление муниципальным долгом города Бородино;</w:t>
            </w:r>
          </w:p>
          <w:p w:rsidR="00312B14" w:rsidRDefault="0065208A">
            <w:pPr>
              <w:spacing w:after="0" w:line="240" w:lineRule="auto"/>
              <w:jc w:val="both"/>
              <w:rPr>
                <w:rFonts w:ascii="Arial" w:eastAsia="Arial" w:hAnsi="Arial" w:cs="Arial"/>
                <w:sz w:val="24"/>
              </w:rPr>
            </w:pPr>
            <w:r>
              <w:rPr>
                <w:rFonts w:ascii="Arial" w:eastAsia="Arial" w:hAnsi="Arial" w:cs="Arial"/>
                <w:sz w:val="24"/>
              </w:rPr>
              <w:t>2.Обеспечение реализации муниципальной программы и прочих мероприятий.</w:t>
            </w:r>
          </w:p>
          <w:p w:rsidR="00312B14" w:rsidRDefault="00312B14">
            <w:pPr>
              <w:spacing w:after="0" w:line="240" w:lineRule="auto"/>
              <w:jc w:val="both"/>
            </w:pPr>
          </w:p>
        </w:tc>
      </w:tr>
      <w:tr w:rsidR="00312B14">
        <w:tc>
          <w:tcPr>
            <w:tcW w:w="2835" w:type="dxa"/>
            <w:tcBorders>
              <w:top w:val="single" w:sz="4" w:space="0" w:color="000000"/>
              <w:left w:val="single" w:sz="4" w:space="0" w:color="000000"/>
              <w:bottom w:val="single" w:sz="4" w:space="0" w:color="000000"/>
              <w:right w:val="single" w:sz="0" w:space="0" w:color="000000"/>
            </w:tcBorders>
            <w:shd w:val="clear" w:color="auto" w:fill="auto"/>
            <w:tcMar>
              <w:left w:w="72" w:type="dxa"/>
              <w:right w:w="72" w:type="dxa"/>
            </w:tcMar>
          </w:tcPr>
          <w:p w:rsidR="00312B14" w:rsidRDefault="0065208A">
            <w:pPr>
              <w:spacing w:after="0" w:line="240" w:lineRule="auto"/>
            </w:pPr>
            <w:r>
              <w:rPr>
                <w:rFonts w:ascii="Arial" w:eastAsia="Arial" w:hAnsi="Arial" w:cs="Arial"/>
                <w:sz w:val="24"/>
              </w:rPr>
              <w:t>Цели муниципальной программы</w:t>
            </w:r>
          </w:p>
        </w:tc>
        <w:tc>
          <w:tcPr>
            <w:tcW w:w="738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tcPr>
          <w:p w:rsidR="00312B14" w:rsidRDefault="0065208A">
            <w:pPr>
              <w:spacing w:after="0" w:line="240" w:lineRule="auto"/>
              <w:jc w:val="both"/>
            </w:pPr>
            <w:r>
              <w:rPr>
                <w:rFonts w:ascii="Arial" w:eastAsia="Arial" w:hAnsi="Arial" w:cs="Arial"/>
                <w:sz w:val="24"/>
              </w:rPr>
              <w:t>Обеспечение долгосрочной сбалансированности и устойчивости бюджетной системы города Бородино, повышение качества и прозрачности управления муниципальными финансами</w:t>
            </w:r>
          </w:p>
        </w:tc>
      </w:tr>
      <w:tr w:rsidR="00312B14">
        <w:tc>
          <w:tcPr>
            <w:tcW w:w="2835" w:type="dxa"/>
            <w:tcBorders>
              <w:top w:val="single" w:sz="4" w:space="0" w:color="000000"/>
              <w:left w:val="single" w:sz="4" w:space="0" w:color="000000"/>
              <w:bottom w:val="single" w:sz="4" w:space="0" w:color="000000"/>
              <w:right w:val="single" w:sz="0" w:space="0" w:color="000000"/>
            </w:tcBorders>
            <w:shd w:val="clear" w:color="auto" w:fill="auto"/>
            <w:tcMar>
              <w:left w:w="72" w:type="dxa"/>
              <w:right w:w="72" w:type="dxa"/>
            </w:tcMar>
          </w:tcPr>
          <w:p w:rsidR="00312B14" w:rsidRDefault="0065208A">
            <w:pPr>
              <w:spacing w:after="0"/>
            </w:pPr>
            <w:r>
              <w:rPr>
                <w:rFonts w:ascii="Arial" w:eastAsia="Arial" w:hAnsi="Arial" w:cs="Arial"/>
                <w:sz w:val="24"/>
              </w:rPr>
              <w:t>Задачи муниципальной программы</w:t>
            </w:r>
          </w:p>
        </w:tc>
        <w:tc>
          <w:tcPr>
            <w:tcW w:w="738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tcPr>
          <w:p w:rsidR="00312B14" w:rsidRDefault="0065208A">
            <w:pPr>
              <w:spacing w:after="0" w:line="240" w:lineRule="auto"/>
              <w:jc w:val="both"/>
              <w:rPr>
                <w:rFonts w:ascii="Calibri" w:eastAsia="Calibri" w:hAnsi="Calibri" w:cs="Calibri"/>
              </w:rPr>
            </w:pPr>
            <w:r>
              <w:rPr>
                <w:rFonts w:ascii="Arial" w:eastAsia="Arial" w:hAnsi="Arial" w:cs="Arial"/>
                <w:sz w:val="24"/>
              </w:rPr>
              <w:t>1.Эффективное управление муниципальным долгом города Бородино;</w:t>
            </w:r>
          </w:p>
          <w:p w:rsidR="00312B14" w:rsidRDefault="0065208A">
            <w:pPr>
              <w:spacing w:after="0" w:line="240" w:lineRule="auto"/>
              <w:jc w:val="both"/>
              <w:rPr>
                <w:rFonts w:ascii="Calibri" w:eastAsia="Calibri" w:hAnsi="Calibri" w:cs="Calibri"/>
              </w:rPr>
            </w:pPr>
            <w:r>
              <w:rPr>
                <w:rFonts w:ascii="Arial" w:eastAsia="Arial" w:hAnsi="Arial" w:cs="Arial"/>
                <w:sz w:val="24"/>
              </w:rPr>
              <w:t>2.Обеспечение необходимых условий для эффективной  реализации программы;</w:t>
            </w:r>
          </w:p>
          <w:p w:rsidR="00312B14" w:rsidRDefault="0065208A">
            <w:pPr>
              <w:spacing w:after="0" w:line="240" w:lineRule="auto"/>
              <w:rPr>
                <w:rFonts w:ascii="Calibri" w:eastAsia="Calibri" w:hAnsi="Calibri" w:cs="Calibri"/>
              </w:rPr>
            </w:pPr>
            <w:r>
              <w:rPr>
                <w:rFonts w:ascii="Arial" w:eastAsia="Arial" w:hAnsi="Arial" w:cs="Arial"/>
                <w:sz w:val="24"/>
              </w:rPr>
              <w:t xml:space="preserve">3. Выполнение обязательств государства в рамках полномочий органов местного самоуправления; </w:t>
            </w:r>
          </w:p>
          <w:p w:rsidR="00312B14" w:rsidRDefault="0065208A">
            <w:pPr>
              <w:spacing w:after="0" w:line="240" w:lineRule="auto"/>
              <w:jc w:val="both"/>
              <w:rPr>
                <w:rFonts w:ascii="Calibri" w:eastAsia="Calibri" w:hAnsi="Calibri" w:cs="Calibri"/>
              </w:rPr>
            </w:pPr>
            <w:r>
              <w:rPr>
                <w:rFonts w:ascii="Arial" w:eastAsia="Arial" w:hAnsi="Arial" w:cs="Arial"/>
                <w:sz w:val="24"/>
              </w:rPr>
              <w:t xml:space="preserve">4.Создание условий для эффективного, ответственного и прозрачного управления финансовыми ресурсами, а </w:t>
            </w:r>
            <w:r>
              <w:rPr>
                <w:rFonts w:ascii="Arial" w:eastAsia="Arial" w:hAnsi="Arial" w:cs="Arial"/>
                <w:sz w:val="24"/>
              </w:rPr>
              <w:lastRenderedPageBreak/>
              <w:t xml:space="preserve">также повышения эффективности расходов местного бюджета;  </w:t>
            </w:r>
          </w:p>
          <w:p w:rsidR="00312B14" w:rsidRDefault="0065208A" w:rsidP="009A6700">
            <w:pPr>
              <w:spacing w:after="0" w:line="240" w:lineRule="auto"/>
              <w:rPr>
                <w:rFonts w:ascii="Arial" w:eastAsia="Arial" w:hAnsi="Arial" w:cs="Arial"/>
                <w:sz w:val="24"/>
              </w:rPr>
            </w:pPr>
            <w:r>
              <w:rPr>
                <w:rFonts w:ascii="Arial" w:eastAsia="Arial" w:hAnsi="Arial" w:cs="Arial"/>
                <w:sz w:val="24"/>
              </w:rPr>
              <w:t xml:space="preserve">5.Своевременное осуществление муниципального финансового </w:t>
            </w:r>
            <w:proofErr w:type="gramStart"/>
            <w:r>
              <w:rPr>
                <w:rFonts w:ascii="Arial" w:eastAsia="Arial" w:hAnsi="Arial" w:cs="Arial"/>
                <w:sz w:val="24"/>
              </w:rPr>
              <w:t>контроля за</w:t>
            </w:r>
            <w:proofErr w:type="gramEnd"/>
            <w:r>
              <w:rPr>
                <w:rFonts w:ascii="Arial" w:eastAsia="Arial" w:hAnsi="Arial" w:cs="Arial"/>
                <w:sz w:val="24"/>
              </w:rPr>
              <w:t xml:space="preserve"> соблюдением </w:t>
            </w:r>
            <w:r w:rsidR="009A6700">
              <w:rPr>
                <w:rFonts w:ascii="Arial" w:eastAsia="Arial" w:hAnsi="Arial" w:cs="Arial"/>
                <w:sz w:val="24"/>
              </w:rPr>
              <w:t>з</w:t>
            </w:r>
            <w:r>
              <w:rPr>
                <w:rFonts w:ascii="Arial" w:eastAsia="Arial" w:hAnsi="Arial" w:cs="Arial"/>
                <w:sz w:val="24"/>
              </w:rPr>
              <w:t>аконодательства в финансово-бюджетной сфере.</w:t>
            </w:r>
          </w:p>
          <w:p w:rsidR="00312B14" w:rsidRDefault="00312B14">
            <w:pPr>
              <w:spacing w:after="0" w:line="240" w:lineRule="auto"/>
              <w:jc w:val="both"/>
            </w:pPr>
          </w:p>
        </w:tc>
      </w:tr>
      <w:tr w:rsidR="00312B14">
        <w:tc>
          <w:tcPr>
            <w:tcW w:w="2835" w:type="dxa"/>
            <w:tcBorders>
              <w:top w:val="single" w:sz="4" w:space="0" w:color="000000"/>
              <w:left w:val="single" w:sz="4" w:space="0" w:color="000000"/>
              <w:bottom w:val="single" w:sz="4" w:space="0" w:color="000000"/>
              <w:right w:val="single" w:sz="0" w:space="0" w:color="000000"/>
            </w:tcBorders>
            <w:shd w:val="clear" w:color="auto" w:fill="auto"/>
            <w:tcMar>
              <w:left w:w="72" w:type="dxa"/>
              <w:right w:w="72" w:type="dxa"/>
            </w:tcMar>
          </w:tcPr>
          <w:p w:rsidR="00312B14" w:rsidRDefault="0065208A">
            <w:pPr>
              <w:spacing w:after="0"/>
            </w:pPr>
            <w:r>
              <w:rPr>
                <w:rFonts w:ascii="Arial" w:eastAsia="Arial" w:hAnsi="Arial" w:cs="Arial"/>
                <w:sz w:val="24"/>
              </w:rPr>
              <w:lastRenderedPageBreak/>
              <w:t>Этапы и сроки реализации муниципальной программы</w:t>
            </w:r>
          </w:p>
        </w:tc>
        <w:tc>
          <w:tcPr>
            <w:tcW w:w="738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tcPr>
          <w:p w:rsidR="00312B14" w:rsidRDefault="0065208A">
            <w:pPr>
              <w:spacing w:after="0"/>
              <w:rPr>
                <w:rFonts w:ascii="Arial" w:eastAsia="Arial" w:hAnsi="Arial" w:cs="Arial"/>
                <w:sz w:val="24"/>
              </w:rPr>
            </w:pPr>
            <w:r>
              <w:rPr>
                <w:rFonts w:ascii="Arial" w:eastAsia="Arial" w:hAnsi="Arial" w:cs="Arial"/>
                <w:sz w:val="24"/>
              </w:rPr>
              <w:t>2014 - 2021 годы</w:t>
            </w:r>
          </w:p>
          <w:p w:rsidR="00312B14" w:rsidRDefault="00312B14">
            <w:pPr>
              <w:spacing w:after="0"/>
            </w:pPr>
          </w:p>
        </w:tc>
      </w:tr>
      <w:tr w:rsidR="00312B14">
        <w:tc>
          <w:tcPr>
            <w:tcW w:w="2835" w:type="dxa"/>
            <w:tcBorders>
              <w:top w:val="single" w:sz="4" w:space="0" w:color="000000"/>
              <w:left w:val="single" w:sz="4" w:space="0" w:color="000000"/>
              <w:bottom w:val="single" w:sz="4" w:space="0" w:color="000000"/>
              <w:right w:val="single" w:sz="0" w:space="0" w:color="000000"/>
            </w:tcBorders>
            <w:shd w:val="clear" w:color="auto" w:fill="auto"/>
            <w:tcMar>
              <w:left w:w="72" w:type="dxa"/>
              <w:right w:w="72" w:type="dxa"/>
            </w:tcMar>
          </w:tcPr>
          <w:p w:rsidR="00312B14" w:rsidRDefault="0065208A">
            <w:pPr>
              <w:spacing w:after="0"/>
            </w:pPr>
            <w:r>
              <w:rPr>
                <w:rFonts w:ascii="Arial" w:eastAsia="Arial" w:hAnsi="Arial" w:cs="Arial"/>
                <w:sz w:val="24"/>
              </w:rPr>
              <w:t xml:space="preserve">Перечень целевых показателей и показателей результативности программы с расшифровкой плановых значений по годам ее реализации, значения целевых показателей на долгосрочный период </w:t>
            </w:r>
          </w:p>
        </w:tc>
        <w:tc>
          <w:tcPr>
            <w:tcW w:w="738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tcPr>
          <w:p w:rsidR="00312B14" w:rsidRDefault="0065208A">
            <w:pPr>
              <w:spacing w:after="0"/>
            </w:pPr>
            <w:proofErr w:type="gramStart"/>
            <w:r>
              <w:rPr>
                <w:rFonts w:ascii="Arial" w:eastAsia="Arial" w:hAnsi="Arial" w:cs="Arial"/>
                <w:sz w:val="24"/>
              </w:rPr>
              <w:t>приведены в приложении</w:t>
            </w:r>
            <w:r w:rsidR="003D4B50">
              <w:rPr>
                <w:rFonts w:ascii="Arial" w:eastAsia="Arial" w:hAnsi="Arial" w:cs="Arial"/>
                <w:sz w:val="24"/>
              </w:rPr>
              <w:t xml:space="preserve"> 1,2</w:t>
            </w:r>
            <w:r>
              <w:rPr>
                <w:rFonts w:ascii="Arial" w:eastAsia="Arial" w:hAnsi="Arial" w:cs="Arial"/>
                <w:sz w:val="24"/>
              </w:rPr>
              <w:t xml:space="preserve"> к паспорту муниципальной программы</w:t>
            </w:r>
            <w:proofErr w:type="gramEnd"/>
          </w:p>
        </w:tc>
      </w:tr>
      <w:tr w:rsidR="00312B14">
        <w:tc>
          <w:tcPr>
            <w:tcW w:w="2835" w:type="dxa"/>
            <w:tcBorders>
              <w:top w:val="single" w:sz="4" w:space="0" w:color="000000"/>
              <w:left w:val="single" w:sz="4" w:space="0" w:color="000000"/>
              <w:bottom w:val="single" w:sz="4" w:space="0" w:color="000000"/>
              <w:right w:val="single" w:sz="0" w:space="0" w:color="000000"/>
            </w:tcBorders>
            <w:shd w:val="clear" w:color="auto" w:fill="auto"/>
            <w:tcMar>
              <w:left w:w="72" w:type="dxa"/>
              <w:right w:w="72" w:type="dxa"/>
            </w:tcMar>
          </w:tcPr>
          <w:p w:rsidR="00312B14" w:rsidRDefault="0065208A">
            <w:pPr>
              <w:spacing w:after="0"/>
            </w:pPr>
            <w:r>
              <w:rPr>
                <w:rFonts w:ascii="Arial" w:eastAsia="Arial" w:hAnsi="Arial" w:cs="Arial"/>
                <w:sz w:val="24"/>
              </w:rPr>
              <w:t>Информация по ресурсному обеспечению  программы, в том числе в разбивке по источникам финансирования по годам реализации программы</w:t>
            </w:r>
          </w:p>
        </w:tc>
        <w:tc>
          <w:tcPr>
            <w:tcW w:w="738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tcPr>
          <w:p w:rsidR="00312B14" w:rsidRDefault="0065208A">
            <w:pPr>
              <w:spacing w:after="0" w:line="240" w:lineRule="auto"/>
              <w:jc w:val="both"/>
              <w:rPr>
                <w:rFonts w:ascii="Calibri" w:eastAsia="Calibri" w:hAnsi="Calibri" w:cs="Calibri"/>
              </w:rPr>
            </w:pPr>
            <w:r>
              <w:rPr>
                <w:rFonts w:ascii="Arial" w:eastAsia="Arial" w:hAnsi="Arial" w:cs="Arial"/>
                <w:sz w:val="24"/>
              </w:rPr>
              <w:t xml:space="preserve">Общий объем бюджетных ассигнований на реализацию муниципальной программы составляет </w:t>
            </w:r>
            <w:r w:rsidR="00B1343B">
              <w:rPr>
                <w:rFonts w:ascii="Arial" w:eastAsia="Arial" w:hAnsi="Arial" w:cs="Arial"/>
                <w:sz w:val="24"/>
              </w:rPr>
              <w:t>6</w:t>
            </w:r>
            <w:r w:rsidR="00892010">
              <w:rPr>
                <w:rFonts w:ascii="Arial" w:eastAsia="Arial" w:hAnsi="Arial" w:cs="Arial"/>
                <w:sz w:val="24"/>
              </w:rPr>
              <w:t>8 062 018,18</w:t>
            </w:r>
            <w:r>
              <w:rPr>
                <w:rFonts w:ascii="Arial" w:eastAsia="Arial" w:hAnsi="Arial" w:cs="Arial"/>
                <w:sz w:val="24"/>
              </w:rPr>
              <w:t xml:space="preserve"> рублей, в том числе:</w:t>
            </w:r>
          </w:p>
          <w:p w:rsidR="00312B14" w:rsidRDefault="0065208A">
            <w:pPr>
              <w:spacing w:after="0" w:line="240" w:lineRule="auto"/>
              <w:jc w:val="both"/>
              <w:rPr>
                <w:rFonts w:ascii="Arial" w:eastAsia="Arial" w:hAnsi="Arial" w:cs="Arial"/>
                <w:sz w:val="24"/>
              </w:rPr>
            </w:pPr>
            <w:r>
              <w:rPr>
                <w:rFonts w:ascii="Arial" w:eastAsia="Arial" w:hAnsi="Arial" w:cs="Arial"/>
                <w:sz w:val="24"/>
              </w:rPr>
              <w:t>2014 год – 5 865 192,62 рублей;</w:t>
            </w:r>
          </w:p>
          <w:p w:rsidR="00312B14" w:rsidRDefault="0065208A">
            <w:pPr>
              <w:spacing w:after="0" w:line="240" w:lineRule="auto"/>
              <w:jc w:val="both"/>
              <w:rPr>
                <w:rFonts w:ascii="Arial" w:eastAsia="Arial" w:hAnsi="Arial" w:cs="Arial"/>
                <w:sz w:val="24"/>
              </w:rPr>
            </w:pPr>
            <w:r>
              <w:rPr>
                <w:rFonts w:ascii="Arial" w:eastAsia="Arial" w:hAnsi="Arial" w:cs="Arial"/>
                <w:sz w:val="24"/>
              </w:rPr>
              <w:t xml:space="preserve">                   5 865 192,62 рублей (средства местного бюджета);                       </w:t>
            </w:r>
          </w:p>
          <w:p w:rsidR="00312B14" w:rsidRDefault="0065208A">
            <w:pPr>
              <w:spacing w:after="0" w:line="240" w:lineRule="auto"/>
              <w:jc w:val="both"/>
              <w:rPr>
                <w:rFonts w:ascii="Arial" w:eastAsia="Arial" w:hAnsi="Arial" w:cs="Arial"/>
                <w:sz w:val="24"/>
              </w:rPr>
            </w:pPr>
            <w:r>
              <w:rPr>
                <w:rFonts w:ascii="Arial" w:eastAsia="Arial" w:hAnsi="Arial" w:cs="Arial"/>
                <w:sz w:val="24"/>
              </w:rPr>
              <w:t>2015 год – 6 495 601,70 рублей;</w:t>
            </w:r>
          </w:p>
          <w:p w:rsidR="00312B14" w:rsidRDefault="00F1466F">
            <w:pPr>
              <w:spacing w:after="0" w:line="240" w:lineRule="auto"/>
              <w:jc w:val="both"/>
              <w:rPr>
                <w:rFonts w:ascii="Arial" w:eastAsia="Arial" w:hAnsi="Arial" w:cs="Arial"/>
                <w:sz w:val="24"/>
              </w:rPr>
            </w:pPr>
            <w:r>
              <w:rPr>
                <w:rFonts w:ascii="Arial" w:eastAsia="Arial" w:hAnsi="Arial" w:cs="Arial"/>
                <w:sz w:val="24"/>
              </w:rPr>
              <w:t xml:space="preserve">                   </w:t>
            </w:r>
            <w:r w:rsidR="0065208A">
              <w:rPr>
                <w:rFonts w:ascii="Arial" w:eastAsia="Arial" w:hAnsi="Arial" w:cs="Arial"/>
                <w:sz w:val="24"/>
              </w:rPr>
              <w:t>6 469 561,70 рублей (средства местного бюджета);</w:t>
            </w:r>
          </w:p>
          <w:p w:rsidR="00312B14" w:rsidRDefault="0065208A">
            <w:pPr>
              <w:tabs>
                <w:tab w:val="left" w:pos="1309"/>
              </w:tabs>
              <w:spacing w:after="0" w:line="240" w:lineRule="auto"/>
              <w:jc w:val="both"/>
              <w:rPr>
                <w:rFonts w:ascii="Arial" w:eastAsia="Arial" w:hAnsi="Arial" w:cs="Arial"/>
                <w:sz w:val="24"/>
              </w:rPr>
            </w:pPr>
            <w:r>
              <w:rPr>
                <w:rFonts w:ascii="Arial" w:eastAsia="Arial" w:hAnsi="Arial" w:cs="Arial"/>
                <w:sz w:val="24"/>
              </w:rPr>
              <w:tab/>
              <w:t xml:space="preserve">     26 040,00 рублей (средства краевого бюджета);                                         </w:t>
            </w:r>
          </w:p>
          <w:p w:rsidR="00312B14" w:rsidRDefault="0065208A">
            <w:pPr>
              <w:spacing w:after="0" w:line="240" w:lineRule="auto"/>
              <w:jc w:val="both"/>
              <w:rPr>
                <w:rFonts w:ascii="Arial" w:eastAsia="Arial" w:hAnsi="Arial" w:cs="Arial"/>
                <w:sz w:val="24"/>
              </w:rPr>
            </w:pPr>
            <w:r>
              <w:rPr>
                <w:rFonts w:ascii="Arial" w:eastAsia="Arial" w:hAnsi="Arial" w:cs="Arial"/>
                <w:sz w:val="24"/>
              </w:rPr>
              <w:t>2016 год – 8 896 715,84 рублей;</w:t>
            </w:r>
          </w:p>
          <w:p w:rsidR="00312B14" w:rsidRDefault="0065208A">
            <w:pPr>
              <w:spacing w:after="0" w:line="240" w:lineRule="auto"/>
              <w:jc w:val="both"/>
              <w:rPr>
                <w:rFonts w:ascii="Arial" w:eastAsia="Arial" w:hAnsi="Arial" w:cs="Arial"/>
                <w:sz w:val="24"/>
              </w:rPr>
            </w:pPr>
            <w:r>
              <w:rPr>
                <w:rFonts w:ascii="Arial" w:eastAsia="Arial" w:hAnsi="Arial" w:cs="Arial"/>
                <w:sz w:val="24"/>
              </w:rPr>
              <w:t xml:space="preserve">                   8 812 736,84 (средства местного бюджета);</w:t>
            </w:r>
          </w:p>
          <w:p w:rsidR="00312B14" w:rsidRDefault="0065208A">
            <w:pPr>
              <w:spacing w:after="0" w:line="240" w:lineRule="auto"/>
              <w:jc w:val="both"/>
              <w:rPr>
                <w:rFonts w:ascii="Arial" w:eastAsia="Arial" w:hAnsi="Arial" w:cs="Arial"/>
                <w:sz w:val="24"/>
              </w:rPr>
            </w:pPr>
            <w:r>
              <w:rPr>
                <w:rFonts w:ascii="Arial" w:eastAsia="Arial" w:hAnsi="Arial" w:cs="Arial"/>
                <w:sz w:val="24"/>
              </w:rPr>
              <w:t xml:space="preserve">                        83 979,00 рублей (средства краевого бюджета);</w:t>
            </w:r>
          </w:p>
          <w:p w:rsidR="00312B14" w:rsidRDefault="0065208A">
            <w:pPr>
              <w:spacing w:after="0" w:line="240" w:lineRule="auto"/>
              <w:jc w:val="both"/>
              <w:rPr>
                <w:rFonts w:ascii="Arial" w:eastAsia="Arial" w:hAnsi="Arial" w:cs="Arial"/>
                <w:sz w:val="24"/>
              </w:rPr>
            </w:pPr>
            <w:r>
              <w:rPr>
                <w:rFonts w:ascii="Arial" w:eastAsia="Arial" w:hAnsi="Arial" w:cs="Arial"/>
                <w:sz w:val="24"/>
              </w:rPr>
              <w:t>2017 год – 5 718 229,14 рублей;</w:t>
            </w:r>
          </w:p>
          <w:p w:rsidR="00312B14" w:rsidRDefault="0065208A">
            <w:pPr>
              <w:spacing w:after="0" w:line="240" w:lineRule="auto"/>
              <w:jc w:val="both"/>
              <w:rPr>
                <w:rFonts w:ascii="Calibri" w:eastAsia="Calibri" w:hAnsi="Calibri" w:cs="Calibri"/>
              </w:rPr>
            </w:pPr>
            <w:r>
              <w:rPr>
                <w:rFonts w:ascii="Arial" w:eastAsia="Arial" w:hAnsi="Arial" w:cs="Arial"/>
                <w:sz w:val="24"/>
              </w:rPr>
              <w:t xml:space="preserve">                   5 612 116,14 рублей (средства местного бюджета);</w:t>
            </w:r>
          </w:p>
          <w:p w:rsidR="00312B14" w:rsidRDefault="0065208A">
            <w:pPr>
              <w:spacing w:after="0" w:line="240" w:lineRule="auto"/>
              <w:jc w:val="both"/>
              <w:rPr>
                <w:rFonts w:ascii="Arial" w:eastAsia="Arial" w:hAnsi="Arial" w:cs="Arial"/>
                <w:sz w:val="24"/>
              </w:rPr>
            </w:pPr>
            <w:r>
              <w:rPr>
                <w:rFonts w:ascii="Arial" w:eastAsia="Arial" w:hAnsi="Arial" w:cs="Arial"/>
                <w:sz w:val="24"/>
              </w:rPr>
              <w:t xml:space="preserve">                      106 113,00 рублей (средства краевого бюджета);      </w:t>
            </w:r>
          </w:p>
          <w:p w:rsidR="00312B14" w:rsidRDefault="0065208A">
            <w:pPr>
              <w:spacing w:after="0" w:line="240" w:lineRule="auto"/>
              <w:jc w:val="both"/>
              <w:rPr>
                <w:rFonts w:ascii="Arial" w:eastAsia="Arial" w:hAnsi="Arial" w:cs="Arial"/>
                <w:sz w:val="24"/>
              </w:rPr>
            </w:pPr>
            <w:r>
              <w:rPr>
                <w:rFonts w:ascii="Arial" w:eastAsia="Arial" w:hAnsi="Arial" w:cs="Arial"/>
                <w:sz w:val="24"/>
              </w:rPr>
              <w:t xml:space="preserve">2018 год – </w:t>
            </w:r>
            <w:r w:rsidR="00B1343B">
              <w:rPr>
                <w:rFonts w:ascii="Arial" w:eastAsia="Arial" w:hAnsi="Arial" w:cs="Arial"/>
                <w:sz w:val="24"/>
              </w:rPr>
              <w:t>6 010 573,54</w:t>
            </w:r>
            <w:r>
              <w:rPr>
                <w:rFonts w:ascii="Arial" w:eastAsia="Arial" w:hAnsi="Arial" w:cs="Arial"/>
                <w:sz w:val="24"/>
              </w:rPr>
              <w:t xml:space="preserve"> рублей;</w:t>
            </w:r>
          </w:p>
          <w:p w:rsidR="00312B14" w:rsidRDefault="0065208A">
            <w:pPr>
              <w:spacing w:after="0" w:line="240" w:lineRule="auto"/>
              <w:jc w:val="both"/>
              <w:rPr>
                <w:rFonts w:ascii="Arial" w:eastAsia="Arial" w:hAnsi="Arial" w:cs="Arial"/>
                <w:sz w:val="24"/>
              </w:rPr>
            </w:pPr>
            <w:r>
              <w:rPr>
                <w:rFonts w:ascii="Arial" w:eastAsia="Arial" w:hAnsi="Arial" w:cs="Arial"/>
                <w:sz w:val="24"/>
              </w:rPr>
              <w:t xml:space="preserve">                  </w:t>
            </w:r>
            <w:r w:rsidR="00B1343B">
              <w:rPr>
                <w:rFonts w:ascii="Arial" w:eastAsia="Arial" w:hAnsi="Arial" w:cs="Arial"/>
                <w:sz w:val="24"/>
              </w:rPr>
              <w:t>5 539 841,55</w:t>
            </w:r>
            <w:r>
              <w:rPr>
                <w:rFonts w:ascii="Arial" w:eastAsia="Arial" w:hAnsi="Arial" w:cs="Arial"/>
                <w:sz w:val="24"/>
              </w:rPr>
              <w:t xml:space="preserve"> (средства местного бюджета);</w:t>
            </w:r>
          </w:p>
          <w:p w:rsidR="00312B14" w:rsidRDefault="0065208A">
            <w:pPr>
              <w:spacing w:after="0" w:line="240" w:lineRule="auto"/>
              <w:jc w:val="both"/>
              <w:rPr>
                <w:rFonts w:ascii="Arial" w:eastAsia="Arial" w:hAnsi="Arial" w:cs="Arial"/>
                <w:sz w:val="24"/>
              </w:rPr>
            </w:pPr>
            <w:r>
              <w:rPr>
                <w:rFonts w:ascii="Arial" w:eastAsia="Arial" w:hAnsi="Arial" w:cs="Arial"/>
                <w:sz w:val="24"/>
              </w:rPr>
              <w:t xml:space="preserve">                     </w:t>
            </w:r>
            <w:r w:rsidR="00B1343B">
              <w:rPr>
                <w:rFonts w:ascii="Arial" w:eastAsia="Arial" w:hAnsi="Arial" w:cs="Arial"/>
                <w:sz w:val="24"/>
              </w:rPr>
              <w:t>470 731,99</w:t>
            </w:r>
            <w:r>
              <w:rPr>
                <w:rFonts w:ascii="Arial" w:eastAsia="Arial" w:hAnsi="Arial" w:cs="Arial"/>
                <w:sz w:val="24"/>
              </w:rPr>
              <w:t xml:space="preserve">   (средства краевого бюджета);</w:t>
            </w:r>
          </w:p>
          <w:p w:rsidR="00312B14" w:rsidRDefault="0065208A">
            <w:pPr>
              <w:spacing w:after="0" w:line="240" w:lineRule="auto"/>
              <w:jc w:val="both"/>
              <w:rPr>
                <w:rFonts w:ascii="Arial" w:eastAsia="Arial" w:hAnsi="Arial" w:cs="Arial"/>
                <w:sz w:val="24"/>
              </w:rPr>
            </w:pPr>
            <w:r>
              <w:rPr>
                <w:rFonts w:ascii="Arial" w:eastAsia="Arial" w:hAnsi="Arial" w:cs="Arial"/>
                <w:sz w:val="24"/>
              </w:rPr>
              <w:t xml:space="preserve">2019 год – </w:t>
            </w:r>
            <w:r w:rsidR="00764AE9">
              <w:rPr>
                <w:rFonts w:ascii="Arial" w:eastAsia="Arial" w:hAnsi="Arial" w:cs="Arial"/>
                <w:sz w:val="24"/>
              </w:rPr>
              <w:t>1</w:t>
            </w:r>
            <w:r w:rsidR="00892010">
              <w:rPr>
                <w:rFonts w:ascii="Arial" w:eastAsia="Arial" w:hAnsi="Arial" w:cs="Arial"/>
                <w:sz w:val="24"/>
              </w:rPr>
              <w:t>2 224 106,34</w:t>
            </w:r>
            <w:r>
              <w:rPr>
                <w:rFonts w:ascii="Arial" w:eastAsia="Arial" w:hAnsi="Arial" w:cs="Arial"/>
                <w:sz w:val="24"/>
              </w:rPr>
              <w:t xml:space="preserve"> рублей;</w:t>
            </w:r>
          </w:p>
          <w:p w:rsidR="00312B14" w:rsidRDefault="0065208A">
            <w:pPr>
              <w:tabs>
                <w:tab w:val="left" w:pos="1287"/>
              </w:tabs>
              <w:spacing w:after="0" w:line="240" w:lineRule="auto"/>
              <w:jc w:val="both"/>
              <w:rPr>
                <w:rFonts w:ascii="Arial" w:eastAsia="Arial" w:hAnsi="Arial" w:cs="Arial"/>
                <w:sz w:val="24"/>
              </w:rPr>
            </w:pPr>
            <w:r>
              <w:rPr>
                <w:rFonts w:ascii="Arial" w:eastAsia="Arial" w:hAnsi="Arial" w:cs="Arial"/>
                <w:sz w:val="24"/>
              </w:rPr>
              <w:t xml:space="preserve">                   </w:t>
            </w:r>
            <w:r w:rsidR="00764AE9">
              <w:rPr>
                <w:rFonts w:ascii="Arial" w:eastAsia="Arial" w:hAnsi="Arial" w:cs="Arial"/>
                <w:sz w:val="24"/>
              </w:rPr>
              <w:t>1</w:t>
            </w:r>
            <w:r w:rsidR="00892010">
              <w:rPr>
                <w:rFonts w:ascii="Arial" w:eastAsia="Arial" w:hAnsi="Arial" w:cs="Arial"/>
                <w:sz w:val="24"/>
              </w:rPr>
              <w:t>2 142 561,34</w:t>
            </w:r>
            <w:r w:rsidR="00764AE9">
              <w:rPr>
                <w:rFonts w:ascii="Arial" w:eastAsia="Arial" w:hAnsi="Arial" w:cs="Arial"/>
                <w:sz w:val="24"/>
              </w:rPr>
              <w:t xml:space="preserve"> </w:t>
            </w:r>
            <w:r>
              <w:rPr>
                <w:rFonts w:ascii="Arial" w:eastAsia="Arial" w:hAnsi="Arial" w:cs="Arial"/>
                <w:sz w:val="24"/>
              </w:rPr>
              <w:t>(средства местного бюджета);</w:t>
            </w:r>
          </w:p>
          <w:p w:rsidR="004F5441" w:rsidRPr="004F5441" w:rsidRDefault="004F5441" w:rsidP="004F5441">
            <w:pPr>
              <w:tabs>
                <w:tab w:val="left" w:pos="1700"/>
              </w:tabs>
              <w:spacing w:after="0" w:line="240" w:lineRule="auto"/>
              <w:jc w:val="both"/>
              <w:rPr>
                <w:rFonts w:ascii="Arial" w:eastAsia="Calibri" w:hAnsi="Arial" w:cs="Arial"/>
                <w:sz w:val="24"/>
                <w:szCs w:val="24"/>
              </w:rPr>
            </w:pPr>
            <w:r>
              <w:rPr>
                <w:rFonts w:ascii="Calibri" w:eastAsia="Calibri" w:hAnsi="Calibri" w:cs="Calibri"/>
              </w:rPr>
              <w:tab/>
              <w:t xml:space="preserve"> </w:t>
            </w:r>
            <w:r>
              <w:rPr>
                <w:rFonts w:ascii="Arial" w:eastAsia="Calibri" w:hAnsi="Arial" w:cs="Arial"/>
                <w:sz w:val="24"/>
                <w:szCs w:val="24"/>
              </w:rPr>
              <w:t xml:space="preserve">81 545,00 </w:t>
            </w:r>
            <w:r>
              <w:rPr>
                <w:rFonts w:ascii="Arial" w:eastAsia="Arial" w:hAnsi="Arial" w:cs="Arial"/>
                <w:sz w:val="24"/>
              </w:rPr>
              <w:t>(средства краевого бюджета);</w:t>
            </w:r>
          </w:p>
          <w:p w:rsidR="00312B14" w:rsidRDefault="0065208A">
            <w:pPr>
              <w:spacing w:after="0" w:line="240" w:lineRule="auto"/>
              <w:jc w:val="both"/>
              <w:rPr>
                <w:rFonts w:ascii="Arial" w:eastAsia="Arial" w:hAnsi="Arial" w:cs="Arial"/>
                <w:sz w:val="24"/>
              </w:rPr>
            </w:pPr>
            <w:r>
              <w:rPr>
                <w:rFonts w:ascii="Arial" w:eastAsia="Arial" w:hAnsi="Arial" w:cs="Arial"/>
                <w:sz w:val="24"/>
              </w:rPr>
              <w:t>2020 год – 1</w:t>
            </w:r>
            <w:r w:rsidR="00ED4178">
              <w:rPr>
                <w:rFonts w:ascii="Arial" w:eastAsia="Arial" w:hAnsi="Arial" w:cs="Arial"/>
                <w:sz w:val="24"/>
              </w:rPr>
              <w:t>1 425 799,50</w:t>
            </w:r>
            <w:r>
              <w:rPr>
                <w:rFonts w:ascii="Arial" w:eastAsia="Arial" w:hAnsi="Arial" w:cs="Arial"/>
                <w:sz w:val="24"/>
              </w:rPr>
              <w:t xml:space="preserve"> рублей;</w:t>
            </w:r>
          </w:p>
          <w:p w:rsidR="00312B14" w:rsidRDefault="0065208A">
            <w:pPr>
              <w:spacing w:after="0" w:line="240" w:lineRule="auto"/>
              <w:jc w:val="both"/>
              <w:rPr>
                <w:rFonts w:ascii="Arial" w:eastAsia="Arial" w:hAnsi="Arial" w:cs="Arial"/>
                <w:sz w:val="24"/>
              </w:rPr>
            </w:pPr>
            <w:r>
              <w:rPr>
                <w:rFonts w:ascii="Arial" w:eastAsia="Arial" w:hAnsi="Arial" w:cs="Arial"/>
                <w:sz w:val="24"/>
              </w:rPr>
              <w:t xml:space="preserve">                   1</w:t>
            </w:r>
            <w:r w:rsidR="00ED4178">
              <w:rPr>
                <w:rFonts w:ascii="Arial" w:eastAsia="Arial" w:hAnsi="Arial" w:cs="Arial"/>
                <w:sz w:val="24"/>
              </w:rPr>
              <w:t>1 425 799,50</w:t>
            </w:r>
            <w:r>
              <w:rPr>
                <w:rFonts w:ascii="Arial" w:eastAsia="Arial" w:hAnsi="Arial" w:cs="Arial"/>
                <w:sz w:val="24"/>
              </w:rPr>
              <w:t xml:space="preserve"> рублей (средства местного бюджета);</w:t>
            </w:r>
          </w:p>
          <w:p w:rsidR="00312B14" w:rsidRDefault="0065208A">
            <w:pPr>
              <w:spacing w:after="0" w:line="240" w:lineRule="auto"/>
              <w:jc w:val="both"/>
              <w:rPr>
                <w:rFonts w:ascii="Arial" w:eastAsia="Arial" w:hAnsi="Arial" w:cs="Arial"/>
                <w:sz w:val="24"/>
              </w:rPr>
            </w:pPr>
            <w:r>
              <w:rPr>
                <w:rFonts w:ascii="Arial" w:eastAsia="Arial" w:hAnsi="Arial" w:cs="Arial"/>
                <w:sz w:val="24"/>
              </w:rPr>
              <w:lastRenderedPageBreak/>
              <w:t xml:space="preserve">2021 год </w:t>
            </w:r>
            <w:r w:rsidR="00ED4178">
              <w:rPr>
                <w:rFonts w:ascii="Arial" w:eastAsia="Arial" w:hAnsi="Arial" w:cs="Arial"/>
                <w:sz w:val="24"/>
              </w:rPr>
              <w:t>–</w:t>
            </w:r>
            <w:r>
              <w:rPr>
                <w:rFonts w:ascii="Arial" w:eastAsia="Arial" w:hAnsi="Arial" w:cs="Arial"/>
                <w:sz w:val="24"/>
              </w:rPr>
              <w:t xml:space="preserve"> </w:t>
            </w:r>
            <w:r w:rsidR="00ED4178">
              <w:rPr>
                <w:rFonts w:ascii="Arial" w:eastAsia="Arial" w:hAnsi="Arial" w:cs="Arial"/>
                <w:sz w:val="24"/>
              </w:rPr>
              <w:t>11 425 799,50</w:t>
            </w:r>
            <w:r>
              <w:rPr>
                <w:rFonts w:ascii="Arial" w:eastAsia="Arial" w:hAnsi="Arial" w:cs="Arial"/>
                <w:sz w:val="24"/>
              </w:rPr>
              <w:t xml:space="preserve"> рублей;</w:t>
            </w:r>
          </w:p>
          <w:p w:rsidR="00312B14" w:rsidRDefault="0065208A" w:rsidP="00ED4178">
            <w:pPr>
              <w:spacing w:after="0" w:line="240" w:lineRule="auto"/>
              <w:jc w:val="both"/>
            </w:pPr>
            <w:r>
              <w:rPr>
                <w:rFonts w:ascii="Arial" w:eastAsia="Arial" w:hAnsi="Arial" w:cs="Arial"/>
                <w:sz w:val="24"/>
              </w:rPr>
              <w:t xml:space="preserve">                  </w:t>
            </w:r>
            <w:r w:rsidR="00ED4178">
              <w:rPr>
                <w:rFonts w:ascii="Arial" w:eastAsia="Arial" w:hAnsi="Arial" w:cs="Arial"/>
                <w:sz w:val="24"/>
              </w:rPr>
              <w:t xml:space="preserve">11 425 799,50 рублей </w:t>
            </w:r>
            <w:r>
              <w:rPr>
                <w:rFonts w:ascii="Arial" w:eastAsia="Arial" w:hAnsi="Arial" w:cs="Arial"/>
                <w:sz w:val="24"/>
              </w:rPr>
              <w:t>(средства</w:t>
            </w:r>
            <w:r w:rsidR="00ED4178">
              <w:rPr>
                <w:rFonts w:ascii="Arial" w:eastAsia="Arial" w:hAnsi="Arial" w:cs="Arial"/>
                <w:sz w:val="24"/>
              </w:rPr>
              <w:t xml:space="preserve"> местного </w:t>
            </w:r>
            <w:r>
              <w:rPr>
                <w:rFonts w:ascii="Arial" w:eastAsia="Arial" w:hAnsi="Arial" w:cs="Arial"/>
                <w:sz w:val="24"/>
              </w:rPr>
              <w:t>бюджета);</w:t>
            </w:r>
          </w:p>
        </w:tc>
      </w:tr>
      <w:tr w:rsidR="00312B14">
        <w:tc>
          <w:tcPr>
            <w:tcW w:w="2835" w:type="dxa"/>
            <w:tcBorders>
              <w:top w:val="single" w:sz="4" w:space="0" w:color="000000"/>
              <w:left w:val="single" w:sz="4" w:space="0" w:color="000000"/>
              <w:bottom w:val="single" w:sz="4" w:space="0" w:color="000000"/>
              <w:right w:val="single" w:sz="0" w:space="0" w:color="000000"/>
            </w:tcBorders>
            <w:shd w:val="clear" w:color="auto" w:fill="auto"/>
            <w:tcMar>
              <w:left w:w="72" w:type="dxa"/>
              <w:right w:w="72" w:type="dxa"/>
            </w:tcMar>
          </w:tcPr>
          <w:p w:rsidR="00312B14" w:rsidRDefault="0065208A">
            <w:pPr>
              <w:spacing w:after="0"/>
            </w:pPr>
            <w:r>
              <w:rPr>
                <w:rFonts w:ascii="Arial" w:eastAsia="Arial" w:hAnsi="Arial" w:cs="Arial"/>
                <w:sz w:val="24"/>
              </w:rPr>
              <w:lastRenderedPageBreak/>
              <w:t>Перечень объектов капитального строительства</w:t>
            </w:r>
          </w:p>
        </w:tc>
        <w:tc>
          <w:tcPr>
            <w:tcW w:w="7381"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tcPr>
          <w:p w:rsidR="00312B14" w:rsidRDefault="0065208A">
            <w:pPr>
              <w:spacing w:after="0" w:line="240" w:lineRule="auto"/>
              <w:jc w:val="both"/>
            </w:pPr>
            <w:r>
              <w:rPr>
                <w:rFonts w:ascii="Arial" w:eastAsia="Arial" w:hAnsi="Arial" w:cs="Arial"/>
                <w:sz w:val="24"/>
              </w:rPr>
              <w:t>нет</w:t>
            </w:r>
          </w:p>
        </w:tc>
      </w:tr>
    </w:tbl>
    <w:p w:rsidR="00312B14" w:rsidRDefault="00312B14">
      <w:pPr>
        <w:spacing w:after="0" w:line="240" w:lineRule="auto"/>
        <w:rPr>
          <w:rFonts w:ascii="Arial" w:eastAsia="Arial" w:hAnsi="Arial" w:cs="Arial"/>
          <w:sz w:val="24"/>
        </w:rPr>
      </w:pPr>
    </w:p>
    <w:p w:rsidR="00312B14" w:rsidRDefault="00312B14">
      <w:pPr>
        <w:spacing w:after="0" w:line="240" w:lineRule="auto"/>
        <w:rPr>
          <w:rFonts w:ascii="Arial" w:eastAsia="Arial" w:hAnsi="Arial" w:cs="Arial"/>
          <w:sz w:val="24"/>
        </w:rPr>
      </w:pPr>
    </w:p>
    <w:p w:rsidR="00312B14" w:rsidRDefault="0065208A">
      <w:pPr>
        <w:spacing w:after="0" w:line="240" w:lineRule="auto"/>
        <w:jc w:val="center"/>
        <w:rPr>
          <w:rFonts w:ascii="Arial" w:eastAsia="Arial" w:hAnsi="Arial" w:cs="Arial"/>
          <w:sz w:val="24"/>
        </w:rPr>
      </w:pPr>
      <w:r>
        <w:rPr>
          <w:rFonts w:ascii="Arial" w:eastAsia="Arial" w:hAnsi="Arial" w:cs="Arial"/>
          <w:sz w:val="24"/>
        </w:rPr>
        <w:t>2. Характеристика текущего состояния в сфере управления муниципальными финансами</w:t>
      </w:r>
    </w:p>
    <w:p w:rsidR="00312B14" w:rsidRDefault="00312B14">
      <w:pPr>
        <w:spacing w:after="0" w:line="240" w:lineRule="auto"/>
        <w:ind w:firstLine="567"/>
        <w:jc w:val="both"/>
        <w:rPr>
          <w:rFonts w:ascii="Arial" w:eastAsia="Arial" w:hAnsi="Arial" w:cs="Arial"/>
          <w:sz w:val="24"/>
        </w:rPr>
      </w:pPr>
    </w:p>
    <w:p w:rsidR="00312B14" w:rsidRDefault="0065208A">
      <w:pPr>
        <w:spacing w:after="0" w:line="240" w:lineRule="auto"/>
        <w:ind w:firstLine="567"/>
        <w:jc w:val="both"/>
        <w:rPr>
          <w:rFonts w:ascii="Arial" w:eastAsia="Arial" w:hAnsi="Arial" w:cs="Arial"/>
          <w:sz w:val="24"/>
        </w:rPr>
      </w:pPr>
      <w:r>
        <w:rPr>
          <w:rFonts w:ascii="Arial" w:eastAsia="Arial" w:hAnsi="Arial" w:cs="Arial"/>
          <w:sz w:val="24"/>
        </w:rPr>
        <w:t>Эффективное, ответственное и прозрачное управление муниципальными финансами является базовым условием для повышения уровня и качества жизни населения, устойчивого экономического роста, развития социальной сферы и достижения других стратегических целей социально-экономического развития города Бородино.</w:t>
      </w:r>
    </w:p>
    <w:p w:rsidR="00312B14" w:rsidRDefault="0065208A">
      <w:pPr>
        <w:spacing w:after="0" w:line="240" w:lineRule="auto"/>
        <w:ind w:firstLine="567"/>
        <w:jc w:val="both"/>
        <w:rPr>
          <w:rFonts w:ascii="Calibri" w:eastAsia="Calibri" w:hAnsi="Calibri" w:cs="Calibri"/>
        </w:rPr>
      </w:pPr>
      <w:r>
        <w:rPr>
          <w:rFonts w:ascii="Arial" w:eastAsia="Arial" w:hAnsi="Arial" w:cs="Arial"/>
          <w:sz w:val="24"/>
        </w:rPr>
        <w:t xml:space="preserve">Муниципальная программа имеет существенные отличия от большинства других муниципальных программ города Бородино. Она является обеспечивающей, то </w:t>
      </w:r>
      <w:proofErr w:type="gramStart"/>
      <w:r>
        <w:rPr>
          <w:rFonts w:ascii="Arial" w:eastAsia="Arial" w:hAnsi="Arial" w:cs="Arial"/>
          <w:sz w:val="24"/>
        </w:rPr>
        <w:t>есть</w:t>
      </w:r>
      <w:proofErr w:type="gramEnd"/>
      <w:r>
        <w:rPr>
          <w:rFonts w:ascii="Arial" w:eastAsia="Arial" w:hAnsi="Arial" w:cs="Arial"/>
          <w:sz w:val="24"/>
        </w:rPr>
        <w:t xml:space="preserve"> ориентирована (через развитие правового регулирования и методического обеспечения) на создание общих для всех участников бюджетного процесса, в том числе исполнительных органов  города Бородино, реализующих другие муниципальные программы, условий и механизмов их реализации, механизмов реализации Стратегии социально-экономического развития города Бородино.</w:t>
      </w:r>
    </w:p>
    <w:p w:rsidR="00312B14" w:rsidRDefault="0065208A">
      <w:pPr>
        <w:spacing w:after="0" w:line="240" w:lineRule="auto"/>
        <w:ind w:firstLine="567"/>
        <w:jc w:val="both"/>
        <w:rPr>
          <w:rFonts w:ascii="Arial" w:eastAsia="Arial" w:hAnsi="Arial" w:cs="Arial"/>
          <w:sz w:val="24"/>
        </w:rPr>
      </w:pPr>
      <w:r>
        <w:rPr>
          <w:rFonts w:ascii="Arial" w:eastAsia="Arial" w:hAnsi="Arial" w:cs="Arial"/>
          <w:sz w:val="24"/>
        </w:rPr>
        <w:t>Управление финансами в Красноярском крае исторически было ориентировано на приоритеты социально-экономического развития, обозначенные на федеральном, краевом и местном уровнях. В муниципальной программе отражены следующие направления развития в сфере финансов, обозначенных в Послании Президента Российской Федерации  Федеральному Собранию Российской Федерации от 03.12.2015:</w:t>
      </w:r>
    </w:p>
    <w:p w:rsidR="00312B14" w:rsidRDefault="0065208A">
      <w:pPr>
        <w:spacing w:after="0" w:line="240" w:lineRule="auto"/>
        <w:ind w:firstLine="567"/>
        <w:jc w:val="both"/>
        <w:rPr>
          <w:rFonts w:ascii="Arial" w:eastAsia="Arial" w:hAnsi="Arial" w:cs="Arial"/>
          <w:sz w:val="24"/>
        </w:rPr>
      </w:pPr>
      <w:r>
        <w:rPr>
          <w:rFonts w:ascii="Arial" w:eastAsia="Arial" w:hAnsi="Arial" w:cs="Arial"/>
          <w:sz w:val="24"/>
        </w:rPr>
        <w:t>обеспечение сбалансированности бюджета;</w:t>
      </w:r>
    </w:p>
    <w:p w:rsidR="00312B14" w:rsidRDefault="0065208A">
      <w:pPr>
        <w:spacing w:after="0" w:line="240" w:lineRule="auto"/>
        <w:ind w:firstLine="567"/>
        <w:jc w:val="both"/>
        <w:rPr>
          <w:rFonts w:ascii="Arial" w:eastAsia="Arial" w:hAnsi="Arial" w:cs="Arial"/>
          <w:sz w:val="24"/>
        </w:rPr>
      </w:pPr>
      <w:r>
        <w:rPr>
          <w:rFonts w:ascii="Arial" w:eastAsia="Arial" w:hAnsi="Arial" w:cs="Arial"/>
          <w:sz w:val="24"/>
        </w:rPr>
        <w:t>развитие программно-целевых методов управления;</w:t>
      </w:r>
    </w:p>
    <w:p w:rsidR="001B6F8C" w:rsidRDefault="0065208A" w:rsidP="001B6F8C">
      <w:pPr>
        <w:spacing w:after="0" w:line="240" w:lineRule="auto"/>
        <w:ind w:firstLine="567"/>
        <w:jc w:val="both"/>
        <w:rPr>
          <w:rFonts w:ascii="Arial" w:eastAsia="Arial" w:hAnsi="Arial" w:cs="Arial"/>
          <w:sz w:val="24"/>
        </w:rPr>
      </w:pPr>
      <w:proofErr w:type="gramStart"/>
      <w:r>
        <w:rPr>
          <w:rFonts w:ascii="Arial" w:eastAsia="Arial" w:hAnsi="Arial" w:cs="Arial"/>
          <w:sz w:val="24"/>
        </w:rPr>
        <w:t>контроль за</w:t>
      </w:r>
      <w:proofErr w:type="gramEnd"/>
      <w:r>
        <w:rPr>
          <w:rFonts w:ascii="Arial" w:eastAsia="Arial" w:hAnsi="Arial" w:cs="Arial"/>
          <w:sz w:val="24"/>
        </w:rPr>
        <w:t xml:space="preserve"> движением средств.</w:t>
      </w:r>
    </w:p>
    <w:p w:rsidR="00A635A8" w:rsidRDefault="001B2D29" w:rsidP="00693634">
      <w:pPr>
        <w:spacing w:after="0" w:line="240" w:lineRule="auto"/>
        <w:ind w:firstLine="567"/>
        <w:jc w:val="both"/>
        <w:rPr>
          <w:rFonts w:ascii="Arial" w:eastAsia="Arial" w:hAnsi="Arial" w:cs="Arial"/>
          <w:sz w:val="24"/>
        </w:rPr>
      </w:pPr>
      <w:r>
        <w:rPr>
          <w:rFonts w:ascii="Arial" w:eastAsia="Arial" w:hAnsi="Arial" w:cs="Arial"/>
          <w:sz w:val="24"/>
        </w:rPr>
        <w:t>Муниципальная программа направлена на организацию составления и исполнения бюджета муниципального образования города Бородино, ведение бюджетного учета, нормативно-правового регулирования в соответствующей сфере. Основные мероприятия программы предусматривают комплекс взаимосвязанных мер, направленных на достижение цели муниципальной программы.</w:t>
      </w:r>
    </w:p>
    <w:p w:rsidR="00312B14" w:rsidRDefault="0065208A">
      <w:pPr>
        <w:spacing w:after="0" w:line="240" w:lineRule="auto"/>
        <w:ind w:firstLine="540"/>
        <w:jc w:val="both"/>
        <w:rPr>
          <w:rFonts w:ascii="Calibri" w:eastAsia="Calibri" w:hAnsi="Calibri" w:cs="Calibri"/>
        </w:rPr>
      </w:pPr>
      <w:r>
        <w:rPr>
          <w:rFonts w:ascii="Arial" w:eastAsia="Arial" w:hAnsi="Arial" w:cs="Arial"/>
          <w:sz w:val="24"/>
        </w:rPr>
        <w:t>С учетом вышеизложенного возрастает роль эффективного бюджетного планирования, ориентированного на результат. Планирование расходов бюджета программно-целевым методом во взаимоувязке с новыми формами финансового обеспечения деятельности бюджетных и автономного учреждений должно обеспечить предоставление большего объема муниципальных услуг населению за прежний объем финансирования. При этом качество муниципальных услуг не должно снижаться.</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Важную роль в организации бюджетного процесса на современном этапе развития занимает система муниципального финансового контроля,  способная своевременно выявлять и, самое главное, предотвращать бюджетные правонарушения.</w:t>
      </w:r>
    </w:p>
    <w:p w:rsidR="00312B14" w:rsidRDefault="0065208A">
      <w:pPr>
        <w:spacing w:after="0" w:line="240" w:lineRule="auto"/>
        <w:ind w:firstLine="540"/>
        <w:jc w:val="both"/>
        <w:rPr>
          <w:rFonts w:ascii="Calibri" w:eastAsia="Calibri" w:hAnsi="Calibri" w:cs="Calibri"/>
        </w:rPr>
      </w:pPr>
      <w:r>
        <w:rPr>
          <w:rFonts w:ascii="Arial" w:eastAsia="Arial" w:hAnsi="Arial" w:cs="Arial"/>
          <w:sz w:val="24"/>
        </w:rPr>
        <w:lastRenderedPageBreak/>
        <w:t xml:space="preserve">На осуществление муниципальной программы влияет множество экономических и социальных факторов, в </w:t>
      </w:r>
      <w:proofErr w:type="gramStart"/>
      <w:r>
        <w:rPr>
          <w:rFonts w:ascii="Arial" w:eastAsia="Arial" w:hAnsi="Arial" w:cs="Arial"/>
          <w:sz w:val="24"/>
        </w:rPr>
        <w:t>связи</w:t>
      </w:r>
      <w:proofErr w:type="gramEnd"/>
      <w:r>
        <w:rPr>
          <w:rFonts w:ascii="Arial" w:eastAsia="Arial" w:hAnsi="Arial" w:cs="Arial"/>
          <w:sz w:val="24"/>
        </w:rPr>
        <w:t xml:space="preserve"> с чем имеются следующие риски, способные негативно повлиять на ход её реализации:</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 xml:space="preserve">основной риск для муниципальной программы – изменение федерального и краевого законодательства. В первую очередь данный риск влияет на формирование межбюджетных отношений. </w:t>
      </w:r>
      <w:proofErr w:type="gramStart"/>
      <w:r>
        <w:rPr>
          <w:rFonts w:ascii="Arial" w:eastAsia="Arial" w:hAnsi="Arial" w:cs="Arial"/>
          <w:sz w:val="24"/>
        </w:rPr>
        <w:t>Перераспределение расходных полномочий между региональным и местными бюджетами влечет за собой перераспределение налоговых доходов, что снижает стабильность и эффективность межбюджетных отношений;</w:t>
      </w:r>
      <w:proofErr w:type="gramEnd"/>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темп</w:t>
      </w:r>
      <w:r w:rsidR="00623C8B">
        <w:rPr>
          <w:rFonts w:ascii="Arial" w:eastAsia="Arial" w:hAnsi="Arial" w:cs="Arial"/>
          <w:sz w:val="24"/>
        </w:rPr>
        <w:t>ы</w:t>
      </w:r>
      <w:r>
        <w:rPr>
          <w:rFonts w:ascii="Arial" w:eastAsia="Arial" w:hAnsi="Arial" w:cs="Arial"/>
          <w:sz w:val="24"/>
        </w:rPr>
        <w:t xml:space="preserve"> экономического развития,</w:t>
      </w:r>
      <w:r w:rsidR="00623C8B">
        <w:rPr>
          <w:rFonts w:ascii="Arial" w:eastAsia="Arial" w:hAnsi="Arial" w:cs="Arial"/>
          <w:sz w:val="24"/>
        </w:rPr>
        <w:t xml:space="preserve"> оказывающие влияние на поступление доходов в бюджет города, </w:t>
      </w:r>
      <w:r>
        <w:rPr>
          <w:rFonts w:ascii="Arial" w:eastAsia="Arial" w:hAnsi="Arial" w:cs="Arial"/>
          <w:sz w:val="24"/>
        </w:rPr>
        <w:t xml:space="preserve">отток населения города Бородино. В данной ситуации возможно снижение поступлений налоговых и неналоговых доходов в местный бюджет и, как следствие, отсутствие возможности повышения расходов местного бюджета, в </w:t>
      </w:r>
      <w:proofErr w:type="gramStart"/>
      <w:r>
        <w:rPr>
          <w:rFonts w:ascii="Arial" w:eastAsia="Arial" w:hAnsi="Arial" w:cs="Arial"/>
          <w:sz w:val="24"/>
        </w:rPr>
        <w:t>связи</w:t>
      </w:r>
      <w:proofErr w:type="gramEnd"/>
      <w:r>
        <w:rPr>
          <w:rFonts w:ascii="Arial" w:eastAsia="Arial" w:hAnsi="Arial" w:cs="Arial"/>
          <w:sz w:val="24"/>
        </w:rPr>
        <w:t xml:space="preserve"> с чем заданные показатели результатив</w:t>
      </w:r>
      <w:r w:rsidR="002965F6">
        <w:rPr>
          <w:rFonts w:ascii="Arial" w:eastAsia="Arial" w:hAnsi="Arial" w:cs="Arial"/>
          <w:sz w:val="24"/>
        </w:rPr>
        <w:t>ности могут быть невыполненными;</w:t>
      </w:r>
    </w:p>
    <w:p w:rsidR="002965F6" w:rsidRDefault="002965F6">
      <w:pPr>
        <w:spacing w:after="0" w:line="240" w:lineRule="auto"/>
        <w:ind w:firstLine="540"/>
        <w:jc w:val="both"/>
        <w:rPr>
          <w:rFonts w:ascii="Arial" w:eastAsia="Arial" w:hAnsi="Arial" w:cs="Arial"/>
          <w:sz w:val="24"/>
        </w:rPr>
      </w:pPr>
      <w:r>
        <w:rPr>
          <w:rFonts w:ascii="Arial" w:eastAsia="Arial" w:hAnsi="Arial" w:cs="Arial"/>
          <w:sz w:val="24"/>
        </w:rPr>
        <w:t>увеличение заемных средств, в рамках управления муниципальными финансами.</w:t>
      </w:r>
    </w:p>
    <w:p w:rsidR="00BD40FE" w:rsidRDefault="00BD40FE">
      <w:pPr>
        <w:spacing w:after="0" w:line="240" w:lineRule="auto"/>
        <w:ind w:firstLine="540"/>
        <w:jc w:val="both"/>
        <w:rPr>
          <w:rFonts w:ascii="Arial" w:eastAsia="Arial" w:hAnsi="Arial" w:cs="Arial"/>
          <w:sz w:val="24"/>
        </w:rPr>
      </w:pPr>
      <w:r>
        <w:rPr>
          <w:rFonts w:ascii="Arial" w:eastAsia="Arial" w:hAnsi="Arial" w:cs="Arial"/>
          <w:sz w:val="24"/>
        </w:rPr>
        <w:t>Управление рисками реализации муниципальной программы будет осуществляться на основе следующих мер:</w:t>
      </w:r>
    </w:p>
    <w:p w:rsidR="00BD40FE" w:rsidRDefault="00BD40FE">
      <w:pPr>
        <w:spacing w:after="0" w:line="240" w:lineRule="auto"/>
        <w:ind w:firstLine="540"/>
        <w:jc w:val="both"/>
        <w:rPr>
          <w:rFonts w:ascii="Arial" w:eastAsia="Arial" w:hAnsi="Arial" w:cs="Arial"/>
          <w:sz w:val="24"/>
        </w:rPr>
      </w:pPr>
      <w:r>
        <w:rPr>
          <w:rFonts w:ascii="Arial" w:eastAsia="Arial" w:hAnsi="Arial" w:cs="Arial"/>
          <w:sz w:val="24"/>
        </w:rPr>
        <w:t>проведение мониторинга и анализа действующего бюджетного законодательства Российской Федерации, законодательства Красноярского края в целях своевременного приведения в соответствие с требованиями федерального и краевого законодательства нормативно-правовых актов города Бородино;</w:t>
      </w:r>
    </w:p>
    <w:p w:rsidR="00312B14" w:rsidRDefault="00BD40FE">
      <w:pPr>
        <w:spacing w:after="0" w:line="240" w:lineRule="auto"/>
        <w:ind w:firstLine="540"/>
        <w:jc w:val="both"/>
        <w:rPr>
          <w:rFonts w:ascii="Arial" w:eastAsia="Arial" w:hAnsi="Arial" w:cs="Arial"/>
          <w:sz w:val="24"/>
        </w:rPr>
      </w:pPr>
      <w:r>
        <w:rPr>
          <w:rFonts w:ascii="Arial" w:eastAsia="Arial" w:hAnsi="Arial" w:cs="Arial"/>
          <w:sz w:val="24"/>
        </w:rPr>
        <w:t xml:space="preserve">принятие мер, направленных на реализацию первоочередных задач. </w:t>
      </w:r>
      <w:r w:rsidR="0065208A">
        <w:rPr>
          <w:rFonts w:ascii="Arial" w:eastAsia="Arial" w:hAnsi="Arial" w:cs="Arial"/>
          <w:sz w:val="24"/>
        </w:rPr>
        <w:t>В условиях сокращения возможностей для наращивания расходов бюджета города необходимо создать стимулы для использования бюджетных средств в увязке с результатами проводимой муниципальной политики.</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Также должна проводиться работа по выявлению резервов и перераспределению ресурсов в пользу приоритетных направлений и проектов, в том числе обеспечивающих решение задач, поставленных на федеральном</w:t>
      </w:r>
      <w:r w:rsidR="00534F31">
        <w:rPr>
          <w:rFonts w:ascii="Arial" w:eastAsia="Arial" w:hAnsi="Arial" w:cs="Arial"/>
          <w:sz w:val="24"/>
        </w:rPr>
        <w:t>,</w:t>
      </w:r>
      <w:r>
        <w:rPr>
          <w:rFonts w:ascii="Arial" w:eastAsia="Arial" w:hAnsi="Arial" w:cs="Arial"/>
          <w:sz w:val="24"/>
        </w:rPr>
        <w:t xml:space="preserve"> краевом</w:t>
      </w:r>
      <w:r w:rsidR="00534F31">
        <w:rPr>
          <w:rFonts w:ascii="Arial" w:eastAsia="Arial" w:hAnsi="Arial" w:cs="Arial"/>
          <w:sz w:val="24"/>
        </w:rPr>
        <w:t xml:space="preserve"> и местном</w:t>
      </w:r>
      <w:r>
        <w:rPr>
          <w:rFonts w:ascii="Arial" w:eastAsia="Arial" w:hAnsi="Arial" w:cs="Arial"/>
          <w:sz w:val="24"/>
        </w:rPr>
        <w:t xml:space="preserve"> уровнях, и создающих у</w:t>
      </w:r>
      <w:r w:rsidR="00BD40FE">
        <w:rPr>
          <w:rFonts w:ascii="Arial" w:eastAsia="Arial" w:hAnsi="Arial" w:cs="Arial"/>
          <w:sz w:val="24"/>
        </w:rPr>
        <w:t>словия для экономического роста;</w:t>
      </w:r>
    </w:p>
    <w:p w:rsidR="00BD40FE" w:rsidRDefault="00BD40FE">
      <w:pPr>
        <w:spacing w:after="0" w:line="240" w:lineRule="auto"/>
        <w:ind w:firstLine="540"/>
        <w:jc w:val="both"/>
        <w:rPr>
          <w:rFonts w:ascii="Arial" w:eastAsia="Arial" w:hAnsi="Arial" w:cs="Arial"/>
          <w:sz w:val="24"/>
        </w:rPr>
      </w:pPr>
      <w:r>
        <w:rPr>
          <w:rFonts w:ascii="Arial" w:eastAsia="Arial" w:hAnsi="Arial" w:cs="Arial"/>
          <w:sz w:val="24"/>
        </w:rPr>
        <w:t>анализ показателей долговой устойчивости</w:t>
      </w:r>
      <w:r w:rsidR="00CA152F">
        <w:rPr>
          <w:rFonts w:ascii="Arial" w:eastAsia="Arial" w:hAnsi="Arial" w:cs="Arial"/>
          <w:sz w:val="24"/>
        </w:rPr>
        <w:t>.</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Кроме того, необходимо продолжать работу по повышению открытости и прозрачности бюджета города.</w:t>
      </w:r>
    </w:p>
    <w:p w:rsidR="00312B14" w:rsidRDefault="00312B14">
      <w:pPr>
        <w:spacing w:after="0" w:line="240" w:lineRule="auto"/>
        <w:ind w:firstLine="709"/>
        <w:jc w:val="both"/>
        <w:rPr>
          <w:rFonts w:ascii="Arial" w:eastAsia="Arial" w:hAnsi="Arial" w:cs="Arial"/>
          <w:sz w:val="24"/>
        </w:rPr>
      </w:pPr>
    </w:p>
    <w:p w:rsidR="00312B14" w:rsidRDefault="0065208A">
      <w:pPr>
        <w:spacing w:after="0" w:line="240" w:lineRule="auto"/>
        <w:ind w:firstLine="540"/>
        <w:jc w:val="center"/>
        <w:rPr>
          <w:rFonts w:ascii="Arial" w:eastAsia="Arial" w:hAnsi="Arial" w:cs="Arial"/>
          <w:sz w:val="24"/>
        </w:rPr>
      </w:pPr>
      <w:r>
        <w:rPr>
          <w:rFonts w:ascii="Arial" w:eastAsia="Arial" w:hAnsi="Arial" w:cs="Arial"/>
          <w:sz w:val="24"/>
        </w:rPr>
        <w:t>3. Приоритеты и цели социально-экономического развития в сфере управления муниципальными финансами</w:t>
      </w:r>
    </w:p>
    <w:p w:rsidR="00312B14" w:rsidRDefault="00312B14">
      <w:pPr>
        <w:spacing w:after="0" w:line="240" w:lineRule="auto"/>
        <w:ind w:firstLine="540"/>
        <w:jc w:val="both"/>
        <w:rPr>
          <w:rFonts w:ascii="Arial" w:eastAsia="Arial" w:hAnsi="Arial" w:cs="Arial"/>
          <w:sz w:val="24"/>
        </w:rPr>
      </w:pPr>
    </w:p>
    <w:p w:rsidR="004D3D65" w:rsidRDefault="0065208A">
      <w:pPr>
        <w:spacing w:after="0" w:line="240" w:lineRule="auto"/>
        <w:ind w:firstLine="709"/>
        <w:jc w:val="both"/>
        <w:rPr>
          <w:rFonts w:ascii="Arial" w:eastAsia="Arial" w:hAnsi="Arial" w:cs="Arial"/>
          <w:sz w:val="24"/>
        </w:rPr>
      </w:pPr>
      <w:r>
        <w:rPr>
          <w:rFonts w:ascii="Arial" w:eastAsia="Arial" w:hAnsi="Arial" w:cs="Arial"/>
          <w:sz w:val="24"/>
        </w:rPr>
        <w:t>Поставленные цели и задачи программы соответствуют социально-экономическим приоритетам</w:t>
      </w:r>
      <w:r w:rsidR="00164BD0">
        <w:rPr>
          <w:rFonts w:ascii="Arial" w:eastAsia="Arial" w:hAnsi="Arial" w:cs="Arial"/>
          <w:sz w:val="24"/>
        </w:rPr>
        <w:t xml:space="preserve"> и реализации Стратегии социально-экономического </w:t>
      </w:r>
      <w:r>
        <w:rPr>
          <w:rFonts w:ascii="Arial" w:eastAsia="Arial" w:hAnsi="Arial" w:cs="Arial"/>
          <w:sz w:val="24"/>
        </w:rPr>
        <w:t xml:space="preserve"> развития города</w:t>
      </w:r>
      <w:r w:rsidR="00164BD0">
        <w:rPr>
          <w:rFonts w:ascii="Arial" w:eastAsia="Arial" w:hAnsi="Arial" w:cs="Arial"/>
          <w:sz w:val="24"/>
        </w:rPr>
        <w:t xml:space="preserve"> Бородино до 2030 года, которая основана на применении</w:t>
      </w:r>
      <w:r w:rsidR="004D3D65">
        <w:rPr>
          <w:rFonts w:ascii="Arial" w:eastAsia="Arial" w:hAnsi="Arial" w:cs="Arial"/>
          <w:sz w:val="24"/>
        </w:rPr>
        <w:t xml:space="preserve"> организационно-управленческих, </w:t>
      </w:r>
      <w:r w:rsidR="00164BD0">
        <w:rPr>
          <w:rFonts w:ascii="Arial" w:eastAsia="Arial" w:hAnsi="Arial" w:cs="Arial"/>
          <w:sz w:val="24"/>
        </w:rPr>
        <w:t>нормативно-правовых, финансово-экономических механизмов</w:t>
      </w:r>
      <w:r w:rsidR="004D3D65">
        <w:rPr>
          <w:rFonts w:ascii="Arial" w:eastAsia="Arial" w:hAnsi="Arial" w:cs="Arial"/>
          <w:sz w:val="24"/>
        </w:rPr>
        <w:t>.</w:t>
      </w:r>
    </w:p>
    <w:p w:rsidR="00780A51" w:rsidRPr="00780A51" w:rsidRDefault="00780A51" w:rsidP="00780A51">
      <w:pPr>
        <w:spacing w:after="0" w:line="240" w:lineRule="auto"/>
        <w:ind w:right="-5" w:firstLine="709"/>
        <w:jc w:val="both"/>
        <w:rPr>
          <w:rFonts w:ascii="Arial" w:eastAsia="Times New Roman" w:hAnsi="Arial" w:cs="Arial"/>
          <w:sz w:val="24"/>
          <w:szCs w:val="24"/>
        </w:rPr>
      </w:pPr>
      <w:r w:rsidRPr="00780A51">
        <w:rPr>
          <w:rFonts w:ascii="Arial" w:eastAsia="Times New Roman" w:hAnsi="Arial" w:cs="Arial"/>
          <w:sz w:val="24"/>
          <w:szCs w:val="24"/>
        </w:rPr>
        <w:t>Финансово-</w:t>
      </w:r>
      <w:proofErr w:type="gramStart"/>
      <w:r w:rsidRPr="00780A51">
        <w:rPr>
          <w:rFonts w:ascii="Arial" w:eastAsia="Times New Roman" w:hAnsi="Arial" w:cs="Arial"/>
          <w:sz w:val="24"/>
          <w:szCs w:val="24"/>
        </w:rPr>
        <w:t>экономические механизмы</w:t>
      </w:r>
      <w:proofErr w:type="gramEnd"/>
      <w:r w:rsidRPr="00780A51">
        <w:rPr>
          <w:rFonts w:ascii="Arial" w:eastAsia="Times New Roman" w:hAnsi="Arial" w:cs="Arial"/>
          <w:sz w:val="24"/>
          <w:szCs w:val="24"/>
        </w:rPr>
        <w:t xml:space="preserve"> реализации Стратегии включают:</w:t>
      </w:r>
    </w:p>
    <w:p w:rsidR="00780A51" w:rsidRPr="00780A51" w:rsidRDefault="00780A51" w:rsidP="00780A51">
      <w:pPr>
        <w:pStyle w:val="a4"/>
        <w:spacing w:after="0" w:line="240" w:lineRule="auto"/>
        <w:ind w:left="426" w:right="-5"/>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780A51">
        <w:rPr>
          <w:rFonts w:ascii="Arial" w:eastAsia="Times New Roman" w:hAnsi="Arial" w:cs="Arial"/>
          <w:sz w:val="24"/>
          <w:szCs w:val="24"/>
          <w:lang w:eastAsia="ru-RU"/>
        </w:rPr>
        <w:t xml:space="preserve">повышение качества </w:t>
      </w:r>
      <w:r w:rsidRPr="00780A51">
        <w:rPr>
          <w:rFonts w:ascii="Arial" w:hAnsi="Arial" w:cs="Arial"/>
          <w:sz w:val="24"/>
          <w:szCs w:val="24"/>
        </w:rPr>
        <w:t>управления муниципальными финансами;</w:t>
      </w:r>
    </w:p>
    <w:p w:rsidR="00780A51" w:rsidRPr="00780A51" w:rsidRDefault="00780A51" w:rsidP="00780A51">
      <w:pPr>
        <w:pStyle w:val="a4"/>
        <w:spacing w:after="0" w:line="240" w:lineRule="auto"/>
        <w:ind w:left="426" w:right="-5"/>
        <w:jc w:val="both"/>
        <w:rPr>
          <w:rFonts w:ascii="Arial" w:eastAsia="Times New Roman" w:hAnsi="Arial" w:cs="Arial"/>
          <w:sz w:val="24"/>
          <w:szCs w:val="24"/>
          <w:lang w:eastAsia="ru-RU"/>
        </w:rPr>
      </w:pPr>
      <w:r>
        <w:rPr>
          <w:rFonts w:ascii="Arial" w:hAnsi="Arial" w:cs="Arial"/>
          <w:sz w:val="24"/>
          <w:szCs w:val="24"/>
        </w:rPr>
        <w:t xml:space="preserve">- </w:t>
      </w:r>
      <w:r w:rsidRPr="00780A51">
        <w:rPr>
          <w:rFonts w:ascii="Arial" w:hAnsi="Arial" w:cs="Arial"/>
          <w:sz w:val="24"/>
          <w:szCs w:val="24"/>
        </w:rPr>
        <w:t>формирование механизмов участия города в программах федерального и регионального уровня;</w:t>
      </w:r>
    </w:p>
    <w:p w:rsidR="00780A51" w:rsidRPr="00780A51" w:rsidRDefault="00780A51" w:rsidP="00780A51">
      <w:pPr>
        <w:pStyle w:val="a4"/>
        <w:spacing w:after="0" w:line="240" w:lineRule="auto"/>
        <w:ind w:left="426" w:right="-5"/>
        <w:jc w:val="both"/>
        <w:rPr>
          <w:rFonts w:ascii="Arial" w:eastAsia="Times New Roman" w:hAnsi="Arial" w:cs="Arial"/>
          <w:sz w:val="24"/>
          <w:szCs w:val="24"/>
          <w:lang w:eastAsia="ru-RU"/>
        </w:rPr>
      </w:pPr>
      <w:r>
        <w:rPr>
          <w:rFonts w:ascii="Arial" w:hAnsi="Arial" w:cs="Arial"/>
          <w:sz w:val="24"/>
          <w:szCs w:val="24"/>
        </w:rPr>
        <w:t xml:space="preserve">- </w:t>
      </w:r>
      <w:r w:rsidRPr="00780A51">
        <w:rPr>
          <w:rFonts w:ascii="Arial" w:hAnsi="Arial" w:cs="Arial"/>
          <w:sz w:val="24"/>
          <w:szCs w:val="24"/>
        </w:rPr>
        <w:t>совершенствование механизма нормативного планирования и финансирования расходов по предоставлению муниципальных услуг бюджетными и казенными учреждениями;</w:t>
      </w:r>
    </w:p>
    <w:p w:rsidR="00780A51" w:rsidRPr="00780A51" w:rsidRDefault="00780A51" w:rsidP="00780A51">
      <w:pPr>
        <w:pStyle w:val="a4"/>
        <w:spacing w:after="0" w:line="240" w:lineRule="auto"/>
        <w:ind w:left="426" w:right="-5"/>
        <w:jc w:val="both"/>
        <w:rPr>
          <w:rFonts w:ascii="Arial" w:eastAsia="Times New Roman" w:hAnsi="Arial" w:cs="Arial"/>
          <w:sz w:val="24"/>
          <w:szCs w:val="24"/>
          <w:lang w:eastAsia="ru-RU"/>
        </w:rPr>
      </w:pPr>
      <w:r>
        <w:rPr>
          <w:rFonts w:ascii="Arial" w:hAnsi="Arial" w:cs="Arial"/>
          <w:sz w:val="24"/>
          <w:szCs w:val="24"/>
        </w:rPr>
        <w:lastRenderedPageBreak/>
        <w:t xml:space="preserve">- </w:t>
      </w:r>
      <w:r w:rsidRPr="00780A51">
        <w:rPr>
          <w:rFonts w:ascii="Arial" w:hAnsi="Arial" w:cs="Arial"/>
          <w:sz w:val="24"/>
          <w:szCs w:val="24"/>
        </w:rPr>
        <w:t xml:space="preserve">содействие реализации механизма государственно – частного партнерства и </w:t>
      </w:r>
      <w:proofErr w:type="spellStart"/>
      <w:r w:rsidRPr="00780A51">
        <w:rPr>
          <w:rFonts w:ascii="Arial" w:hAnsi="Arial" w:cs="Arial"/>
          <w:sz w:val="24"/>
          <w:szCs w:val="24"/>
        </w:rPr>
        <w:t>муниципально</w:t>
      </w:r>
      <w:proofErr w:type="spellEnd"/>
      <w:r w:rsidRPr="00780A51">
        <w:rPr>
          <w:rFonts w:ascii="Arial" w:hAnsi="Arial" w:cs="Arial"/>
          <w:sz w:val="24"/>
          <w:szCs w:val="24"/>
        </w:rPr>
        <w:t xml:space="preserve"> – частного партнерства в соответствии с действующим законодательством;</w:t>
      </w:r>
    </w:p>
    <w:p w:rsidR="00780A51" w:rsidRPr="00780A51" w:rsidRDefault="00780A51" w:rsidP="00780A51">
      <w:pPr>
        <w:pStyle w:val="a4"/>
        <w:spacing w:after="0" w:line="240" w:lineRule="auto"/>
        <w:ind w:left="426" w:right="-5"/>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780A51">
        <w:rPr>
          <w:rFonts w:ascii="Arial" w:eastAsia="Times New Roman" w:hAnsi="Arial" w:cs="Arial"/>
          <w:sz w:val="24"/>
          <w:szCs w:val="24"/>
          <w:lang w:eastAsia="ru-RU"/>
        </w:rPr>
        <w:t>повышение эффективности управления муниципальным имуществом и земельными участками;</w:t>
      </w:r>
    </w:p>
    <w:p w:rsidR="00780A51" w:rsidRPr="00780A51" w:rsidRDefault="00780A51" w:rsidP="00780A51">
      <w:pPr>
        <w:pStyle w:val="a4"/>
        <w:spacing w:after="0" w:line="240" w:lineRule="auto"/>
        <w:ind w:left="426" w:right="-5"/>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780A51">
        <w:rPr>
          <w:rFonts w:ascii="Arial" w:eastAsia="Times New Roman" w:hAnsi="Arial" w:cs="Arial"/>
          <w:sz w:val="24"/>
          <w:szCs w:val="24"/>
          <w:lang w:eastAsia="ru-RU"/>
        </w:rPr>
        <w:t>повышение инвестиционной привлекательности территории, привлечение инвестиций;</w:t>
      </w:r>
    </w:p>
    <w:p w:rsidR="00780A51" w:rsidRPr="00780A51" w:rsidRDefault="00780A51" w:rsidP="00780A51">
      <w:pPr>
        <w:pStyle w:val="a4"/>
        <w:spacing w:after="0" w:line="240" w:lineRule="auto"/>
        <w:ind w:left="426" w:right="-5"/>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780A51">
        <w:rPr>
          <w:rFonts w:ascii="Arial" w:eastAsia="Times New Roman" w:hAnsi="Arial" w:cs="Arial"/>
          <w:sz w:val="24"/>
          <w:szCs w:val="24"/>
          <w:lang w:eastAsia="ru-RU"/>
        </w:rPr>
        <w:t>поддержка инвестиционных проектов, реализуемых на территории города;</w:t>
      </w:r>
    </w:p>
    <w:p w:rsidR="00780A51" w:rsidRPr="00780A51" w:rsidRDefault="00780A51" w:rsidP="00780A51">
      <w:pPr>
        <w:pStyle w:val="a4"/>
        <w:spacing w:after="0" w:line="240" w:lineRule="auto"/>
        <w:ind w:left="426" w:right="-5"/>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780A51">
        <w:rPr>
          <w:rFonts w:ascii="Arial" w:eastAsia="Times New Roman" w:hAnsi="Arial" w:cs="Arial"/>
          <w:sz w:val="24"/>
          <w:szCs w:val="24"/>
          <w:lang w:eastAsia="ru-RU"/>
        </w:rPr>
        <w:t>сохранение и увеличение объемов муниципальных закупок направленных на поддержание и развитие субъектов малого и среднего предпринимательства на территории города;</w:t>
      </w:r>
    </w:p>
    <w:p w:rsidR="004D3D65" w:rsidRPr="00DE0E6A" w:rsidRDefault="00780A51" w:rsidP="00DE0E6A">
      <w:pPr>
        <w:pStyle w:val="a4"/>
        <w:spacing w:after="0" w:line="240" w:lineRule="auto"/>
        <w:ind w:left="426" w:right="-5"/>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780A51">
        <w:rPr>
          <w:rFonts w:ascii="Arial" w:eastAsia="Times New Roman" w:hAnsi="Arial" w:cs="Arial"/>
          <w:sz w:val="24"/>
          <w:szCs w:val="24"/>
          <w:lang w:eastAsia="ru-RU"/>
        </w:rPr>
        <w:t>проведение мер по минимизации бюджетных расходов и предоставлению на этой основе гарантий администрации города выгодным инвесторам.</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Целью муниципальной программы является обеспечение долгосрочной сбалансированности и устойчивости бюджетной системы города Бородино, повышение качества и прозрачности управления муниципальными финансами.</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Реализация муниципальной программы направлена на достижение следующих задач:</w:t>
      </w:r>
    </w:p>
    <w:p w:rsidR="00312B14" w:rsidRDefault="0065208A">
      <w:pPr>
        <w:spacing w:after="0" w:line="240" w:lineRule="auto"/>
        <w:ind w:firstLine="709"/>
        <w:jc w:val="both"/>
        <w:rPr>
          <w:rFonts w:ascii="Calibri" w:eastAsia="Calibri" w:hAnsi="Calibri" w:cs="Calibri"/>
        </w:rPr>
      </w:pPr>
      <w:r>
        <w:rPr>
          <w:rFonts w:ascii="Arial" w:eastAsia="Arial" w:hAnsi="Arial" w:cs="Arial"/>
          <w:sz w:val="24"/>
        </w:rPr>
        <w:t>1. Эффективное управление муниципальным долгом города Бородино;</w:t>
      </w:r>
    </w:p>
    <w:p w:rsidR="00312B14" w:rsidRDefault="0065208A">
      <w:pPr>
        <w:spacing w:after="0" w:line="240" w:lineRule="auto"/>
        <w:ind w:firstLine="709"/>
        <w:jc w:val="both"/>
        <w:rPr>
          <w:rFonts w:ascii="Calibri" w:eastAsia="Calibri" w:hAnsi="Calibri" w:cs="Calibri"/>
        </w:rPr>
      </w:pPr>
      <w:r>
        <w:rPr>
          <w:rFonts w:ascii="Arial" w:eastAsia="Arial" w:hAnsi="Arial" w:cs="Arial"/>
          <w:sz w:val="24"/>
        </w:rPr>
        <w:t>2. Обеспечение необходимых условий для эффективной  реализации программы;</w:t>
      </w:r>
    </w:p>
    <w:p w:rsidR="00312B14" w:rsidRDefault="0065208A">
      <w:pPr>
        <w:spacing w:after="0" w:line="240" w:lineRule="auto"/>
        <w:ind w:firstLine="709"/>
        <w:jc w:val="both"/>
        <w:rPr>
          <w:rFonts w:ascii="Calibri" w:eastAsia="Calibri" w:hAnsi="Calibri" w:cs="Calibri"/>
        </w:rPr>
      </w:pPr>
      <w:r>
        <w:rPr>
          <w:rFonts w:ascii="Arial" w:eastAsia="Arial" w:hAnsi="Arial" w:cs="Arial"/>
          <w:sz w:val="24"/>
        </w:rPr>
        <w:t xml:space="preserve">3. Выполнение обязательств государства в рамках полномочий органов местного самоуправления; </w:t>
      </w:r>
    </w:p>
    <w:p w:rsidR="00312B14" w:rsidRDefault="0065208A">
      <w:pPr>
        <w:spacing w:after="0" w:line="240" w:lineRule="auto"/>
        <w:ind w:firstLine="709"/>
        <w:jc w:val="both"/>
        <w:rPr>
          <w:rFonts w:ascii="Calibri" w:eastAsia="Calibri" w:hAnsi="Calibri" w:cs="Calibri"/>
        </w:rPr>
      </w:pPr>
      <w:r>
        <w:rPr>
          <w:rFonts w:ascii="Arial" w:eastAsia="Arial" w:hAnsi="Arial" w:cs="Arial"/>
          <w:sz w:val="24"/>
        </w:rPr>
        <w:t xml:space="preserve">4. Создание условий для эффективного, ответственного и прозрачного управления финансовыми ресурсами, а также повышения эффективности расходов местного бюджета;  </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 xml:space="preserve">5. Своевременное осуществление муниципального финансового </w:t>
      </w:r>
      <w:proofErr w:type="gramStart"/>
      <w:r>
        <w:rPr>
          <w:rFonts w:ascii="Arial" w:eastAsia="Arial" w:hAnsi="Arial" w:cs="Arial"/>
          <w:sz w:val="24"/>
        </w:rPr>
        <w:t>контроля за</w:t>
      </w:r>
      <w:proofErr w:type="gramEnd"/>
      <w:r>
        <w:rPr>
          <w:rFonts w:ascii="Arial" w:eastAsia="Arial" w:hAnsi="Arial" w:cs="Arial"/>
          <w:sz w:val="24"/>
        </w:rPr>
        <w:t xml:space="preserve"> соблюдением законодательства в финансово-бюджетной сфере.</w:t>
      </w:r>
    </w:p>
    <w:p w:rsidR="00312B14" w:rsidRDefault="00623C8B">
      <w:pPr>
        <w:spacing w:after="0" w:line="240" w:lineRule="auto"/>
        <w:ind w:firstLine="709"/>
        <w:jc w:val="both"/>
        <w:rPr>
          <w:rFonts w:ascii="Arial" w:eastAsia="Arial" w:hAnsi="Arial" w:cs="Arial"/>
          <w:sz w:val="24"/>
        </w:rPr>
      </w:pPr>
      <w:r>
        <w:rPr>
          <w:rFonts w:ascii="Arial" w:eastAsia="Arial" w:hAnsi="Arial" w:cs="Arial"/>
          <w:sz w:val="24"/>
        </w:rPr>
        <w:t xml:space="preserve">Прогноз развития сферы управления муниципальными финансами города Бородино в рамках реализации настоящей программы направлен </w:t>
      </w:r>
      <w:proofErr w:type="gramStart"/>
      <w:r>
        <w:rPr>
          <w:rFonts w:ascii="Arial" w:eastAsia="Arial" w:hAnsi="Arial" w:cs="Arial"/>
          <w:sz w:val="24"/>
        </w:rPr>
        <w:t>на</w:t>
      </w:r>
      <w:proofErr w:type="gramEnd"/>
      <w:r>
        <w:rPr>
          <w:rFonts w:ascii="Arial" w:eastAsia="Arial" w:hAnsi="Arial" w:cs="Arial"/>
          <w:sz w:val="24"/>
        </w:rPr>
        <w:t>:</w:t>
      </w:r>
    </w:p>
    <w:p w:rsidR="00623C8B" w:rsidRDefault="00623C8B">
      <w:pPr>
        <w:spacing w:after="0" w:line="240" w:lineRule="auto"/>
        <w:ind w:firstLine="709"/>
        <w:jc w:val="both"/>
        <w:rPr>
          <w:rFonts w:ascii="Arial" w:eastAsia="Arial" w:hAnsi="Arial" w:cs="Arial"/>
          <w:sz w:val="24"/>
        </w:rPr>
      </w:pPr>
      <w:r>
        <w:rPr>
          <w:rFonts w:ascii="Arial" w:eastAsia="Arial" w:hAnsi="Arial" w:cs="Arial"/>
          <w:sz w:val="24"/>
        </w:rPr>
        <w:t>достижение сбалансированности бюджета и прозрачности бюджета города;</w:t>
      </w:r>
    </w:p>
    <w:p w:rsidR="00623C8B" w:rsidRDefault="00623C8B">
      <w:pPr>
        <w:spacing w:after="0" w:line="240" w:lineRule="auto"/>
        <w:ind w:firstLine="709"/>
        <w:jc w:val="both"/>
        <w:rPr>
          <w:rFonts w:ascii="Arial" w:eastAsia="Arial" w:hAnsi="Arial" w:cs="Arial"/>
          <w:sz w:val="24"/>
        </w:rPr>
      </w:pPr>
      <w:r>
        <w:rPr>
          <w:rFonts w:ascii="Arial" w:eastAsia="Arial" w:hAnsi="Arial" w:cs="Arial"/>
          <w:sz w:val="24"/>
        </w:rPr>
        <w:t>стабилизацию объема и структуры муниципального долга города;</w:t>
      </w:r>
    </w:p>
    <w:p w:rsidR="00623C8B" w:rsidRDefault="00623C8B">
      <w:pPr>
        <w:spacing w:after="0" w:line="240" w:lineRule="auto"/>
        <w:ind w:firstLine="709"/>
        <w:jc w:val="both"/>
        <w:rPr>
          <w:rFonts w:ascii="Arial" w:eastAsia="Arial" w:hAnsi="Arial" w:cs="Arial"/>
          <w:sz w:val="24"/>
        </w:rPr>
      </w:pPr>
      <w:r>
        <w:rPr>
          <w:rFonts w:ascii="Arial" w:eastAsia="Arial" w:hAnsi="Arial" w:cs="Arial"/>
          <w:sz w:val="24"/>
        </w:rPr>
        <w:t>формирование бюджетных параметров исходя из необходимости безусловного исполнения действующих расходных обязательств;</w:t>
      </w:r>
    </w:p>
    <w:p w:rsidR="002A3DC8" w:rsidRDefault="002A3DC8">
      <w:pPr>
        <w:spacing w:after="0" w:line="240" w:lineRule="auto"/>
        <w:ind w:firstLine="709"/>
        <w:jc w:val="both"/>
        <w:rPr>
          <w:rFonts w:ascii="Arial" w:eastAsia="Arial" w:hAnsi="Arial" w:cs="Arial"/>
          <w:sz w:val="24"/>
        </w:rPr>
      </w:pPr>
      <w:r>
        <w:rPr>
          <w:rFonts w:ascii="Arial" w:eastAsia="Arial" w:hAnsi="Arial" w:cs="Arial"/>
          <w:sz w:val="24"/>
        </w:rPr>
        <w:t>принятие новых расходных обязатель</w:t>
      </w:r>
      <w:proofErr w:type="gramStart"/>
      <w:r>
        <w:rPr>
          <w:rFonts w:ascii="Arial" w:eastAsia="Arial" w:hAnsi="Arial" w:cs="Arial"/>
          <w:sz w:val="24"/>
        </w:rPr>
        <w:t>ств пр</w:t>
      </w:r>
      <w:proofErr w:type="gramEnd"/>
      <w:r>
        <w:rPr>
          <w:rFonts w:ascii="Arial" w:eastAsia="Arial" w:hAnsi="Arial" w:cs="Arial"/>
          <w:sz w:val="24"/>
        </w:rPr>
        <w:t>и наличии четкой оценки необходимых финансовых ресурсов и сроков их реализации;</w:t>
      </w:r>
    </w:p>
    <w:p w:rsidR="002A3DC8" w:rsidRDefault="002A3DC8">
      <w:pPr>
        <w:spacing w:after="0" w:line="240" w:lineRule="auto"/>
        <w:ind w:firstLine="709"/>
        <w:jc w:val="both"/>
        <w:rPr>
          <w:rFonts w:ascii="Arial" w:eastAsia="Arial" w:hAnsi="Arial" w:cs="Arial"/>
          <w:sz w:val="24"/>
        </w:rPr>
      </w:pPr>
      <w:r>
        <w:rPr>
          <w:rFonts w:ascii="Arial" w:eastAsia="Arial" w:hAnsi="Arial" w:cs="Arial"/>
          <w:sz w:val="24"/>
        </w:rPr>
        <w:t>соблюдение установленных законодательством требований к показателям бюджета.</w:t>
      </w:r>
    </w:p>
    <w:p w:rsidR="002A3DC8" w:rsidRDefault="002A3DC8">
      <w:pPr>
        <w:spacing w:after="0" w:line="240" w:lineRule="auto"/>
        <w:ind w:firstLine="709"/>
        <w:jc w:val="both"/>
        <w:rPr>
          <w:rFonts w:ascii="Arial" w:eastAsia="Arial" w:hAnsi="Arial" w:cs="Arial"/>
          <w:sz w:val="24"/>
        </w:rPr>
      </w:pPr>
    </w:p>
    <w:p w:rsidR="00312B14" w:rsidRDefault="00312B14">
      <w:pPr>
        <w:spacing w:after="0" w:line="240" w:lineRule="auto"/>
        <w:ind w:firstLine="540"/>
        <w:jc w:val="center"/>
        <w:rPr>
          <w:rFonts w:ascii="Arial" w:eastAsia="Arial" w:hAnsi="Arial" w:cs="Arial"/>
          <w:sz w:val="24"/>
        </w:rPr>
      </w:pPr>
    </w:p>
    <w:p w:rsidR="00312B14" w:rsidRDefault="0065208A">
      <w:pPr>
        <w:spacing w:after="0" w:line="240" w:lineRule="auto"/>
        <w:ind w:firstLine="540"/>
        <w:jc w:val="center"/>
        <w:rPr>
          <w:rFonts w:ascii="Arial" w:eastAsia="Arial" w:hAnsi="Arial" w:cs="Arial"/>
          <w:sz w:val="24"/>
        </w:rPr>
      </w:pPr>
      <w:r>
        <w:rPr>
          <w:rFonts w:ascii="Arial" w:eastAsia="Arial" w:hAnsi="Arial" w:cs="Arial"/>
          <w:sz w:val="24"/>
        </w:rPr>
        <w:t>4. Механизм реализации отдельных мероприятий программы</w:t>
      </w:r>
    </w:p>
    <w:p w:rsidR="00312B14" w:rsidRDefault="00312B14">
      <w:pPr>
        <w:spacing w:after="0" w:line="240" w:lineRule="auto"/>
        <w:ind w:firstLine="540"/>
        <w:jc w:val="both"/>
        <w:rPr>
          <w:rFonts w:ascii="Arial" w:eastAsia="Arial" w:hAnsi="Arial" w:cs="Arial"/>
          <w:sz w:val="24"/>
        </w:rPr>
      </w:pP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 xml:space="preserve">Муниципальная программа не содержит отдельного мероприятия распоряжение администрации города Бородино от 26.07.2013 </w:t>
      </w:r>
      <w:r>
        <w:rPr>
          <w:rFonts w:ascii="Segoe UI Symbol" w:eastAsia="Segoe UI Symbol" w:hAnsi="Segoe UI Symbol" w:cs="Segoe UI Symbol"/>
          <w:sz w:val="24"/>
        </w:rPr>
        <w:t>№</w:t>
      </w:r>
      <w:r>
        <w:rPr>
          <w:rFonts w:ascii="Arial" w:eastAsia="Arial" w:hAnsi="Arial" w:cs="Arial"/>
          <w:sz w:val="24"/>
        </w:rPr>
        <w:t xml:space="preserve"> 92</w:t>
      </w:r>
    </w:p>
    <w:p w:rsidR="00312B14" w:rsidRDefault="00312B14">
      <w:pPr>
        <w:spacing w:after="0" w:line="240" w:lineRule="auto"/>
        <w:ind w:firstLine="540"/>
        <w:jc w:val="center"/>
        <w:rPr>
          <w:rFonts w:ascii="Arial" w:eastAsia="Arial" w:hAnsi="Arial" w:cs="Arial"/>
          <w:sz w:val="24"/>
        </w:rPr>
      </w:pPr>
    </w:p>
    <w:p w:rsidR="00312B14" w:rsidRDefault="0065208A">
      <w:pPr>
        <w:spacing w:after="0" w:line="240" w:lineRule="auto"/>
        <w:ind w:firstLine="540"/>
        <w:jc w:val="center"/>
        <w:rPr>
          <w:rFonts w:ascii="Arial" w:eastAsia="Arial" w:hAnsi="Arial" w:cs="Arial"/>
          <w:sz w:val="24"/>
        </w:rPr>
      </w:pPr>
      <w:r>
        <w:rPr>
          <w:rFonts w:ascii="Arial" w:eastAsia="Arial" w:hAnsi="Arial" w:cs="Arial"/>
          <w:sz w:val="24"/>
        </w:rPr>
        <w:t>5. Прогноз конечных результатов программы</w:t>
      </w:r>
    </w:p>
    <w:p w:rsidR="00312B14" w:rsidRDefault="00312B14">
      <w:pPr>
        <w:spacing w:after="0" w:line="240" w:lineRule="auto"/>
        <w:ind w:firstLine="540"/>
        <w:jc w:val="both"/>
        <w:rPr>
          <w:rFonts w:ascii="Arial" w:eastAsia="Arial" w:hAnsi="Arial" w:cs="Arial"/>
          <w:sz w:val="24"/>
        </w:rPr>
      </w:pP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Ожидаемыми результатами реализации муниципальной программы являются следующие:</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 xml:space="preserve">обеспечение исполнения местным бюджетом отдельных переданных государственных полномочий; </w:t>
      </w:r>
    </w:p>
    <w:p w:rsidR="00312B14" w:rsidRDefault="0065208A">
      <w:pPr>
        <w:spacing w:after="0" w:line="240" w:lineRule="auto"/>
        <w:ind w:firstLine="540"/>
        <w:jc w:val="both"/>
        <w:rPr>
          <w:rFonts w:ascii="Calibri" w:eastAsia="Calibri" w:hAnsi="Calibri" w:cs="Calibri"/>
        </w:rPr>
      </w:pPr>
      <w:r>
        <w:rPr>
          <w:rFonts w:ascii="Arial" w:eastAsia="Arial" w:hAnsi="Arial" w:cs="Arial"/>
          <w:sz w:val="24"/>
        </w:rPr>
        <w:lastRenderedPageBreak/>
        <w:t xml:space="preserve">отсутствие в местном бюджете просроченной кредиторской задолженности по выплате заработной платы с начислениями работникам бюджетной сферы и по исполнению обязательств перед гражданами; </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улучшение качества управления муниципальными финансами;</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сохранение объема муниципального долга города Бородино на уровне, не превышающем объем доходов местного бюджета без учета объема безвозмездных поступлений;</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 xml:space="preserve">отсутствие выплат из местного бюджета, связанных с несвоевременным исполнением долговых обязательств; </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 xml:space="preserve">снижение объема выявленных нарушений бюджетного законодательства; </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 xml:space="preserve">разработка и утверждение необходимых правовых актов в области муниципального финансового контроля; </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 xml:space="preserve">взаимодействие с органами, осуществляющими внешний финансовый контроль; </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 xml:space="preserve">подведение итогов по результатам проведенных контрольных мероприятий; </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 xml:space="preserve">оказание методической помощи органам местного самоуправления; </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 xml:space="preserve">повышение доли расходов местного бюджета, формируемых в рамках муниципальных программ города Бородино; </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 xml:space="preserve">своевременное составление проекта местного бюджета и отчета об исполнении местного бюджета; </w:t>
      </w:r>
    </w:p>
    <w:p w:rsidR="00312B14" w:rsidRDefault="0065208A">
      <w:pPr>
        <w:spacing w:after="0" w:line="240" w:lineRule="auto"/>
        <w:ind w:firstLine="540"/>
        <w:jc w:val="both"/>
        <w:rPr>
          <w:rFonts w:ascii="Calibri" w:eastAsia="Calibri" w:hAnsi="Calibri" w:cs="Calibri"/>
        </w:rPr>
      </w:pPr>
      <w:r>
        <w:rPr>
          <w:rFonts w:ascii="Arial" w:eastAsia="Arial" w:hAnsi="Arial" w:cs="Arial"/>
          <w:sz w:val="24"/>
        </w:rPr>
        <w:t xml:space="preserve">соблюдение размера дефицита бюджета в пределах уровня, установленного Бюджетным кодексов Российской Федерации; </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 xml:space="preserve">поддержание рейтинга города по качеству управления муниципальными финансами; </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 xml:space="preserve">обеспечение исполнения расходных обязательств города; </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 xml:space="preserve">качественное планирование доходов местного бюджета; </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 xml:space="preserve">повышение качества финансового менеджмента главных распорядителей бюджетных средств; </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 xml:space="preserve">повышение квалификации муниципальных служащих, работающих в Финансовом управлении администрации города Бородино; </w:t>
      </w:r>
    </w:p>
    <w:p w:rsidR="00312B14" w:rsidRDefault="0065208A">
      <w:pPr>
        <w:spacing w:after="0" w:line="240" w:lineRule="auto"/>
        <w:ind w:firstLine="540"/>
        <w:jc w:val="both"/>
        <w:rPr>
          <w:rFonts w:ascii="Calibri" w:eastAsia="Calibri" w:hAnsi="Calibri" w:cs="Calibri"/>
        </w:rPr>
      </w:pPr>
      <w:r>
        <w:rPr>
          <w:rFonts w:ascii="Arial" w:eastAsia="Arial" w:hAnsi="Arial" w:cs="Arial"/>
          <w:sz w:val="24"/>
        </w:rPr>
        <w:t xml:space="preserve">получение положительных заключений прокуратуры города Бородино, осуществляющей проведение публичной независимой экспертизы проектов решений и постановлений в области бюджетной и налоговой политики; </w:t>
      </w:r>
    </w:p>
    <w:p w:rsidR="00312B14" w:rsidRDefault="0065208A">
      <w:pPr>
        <w:spacing w:after="0" w:line="240" w:lineRule="auto"/>
        <w:ind w:firstLine="540"/>
        <w:jc w:val="both"/>
        <w:rPr>
          <w:rFonts w:ascii="Calibri" w:eastAsia="Calibri" w:hAnsi="Calibri" w:cs="Calibri"/>
        </w:rPr>
      </w:pPr>
      <w:r>
        <w:rPr>
          <w:rFonts w:ascii="Arial" w:eastAsia="Arial" w:hAnsi="Arial" w:cs="Arial"/>
          <w:sz w:val="24"/>
        </w:rPr>
        <w:t>разработка и размещение необходимой информации по бюджету города Бородино на официальном сайте администрации города Бородино;</w:t>
      </w:r>
    </w:p>
    <w:p w:rsidR="00312B14" w:rsidRPr="009A6700" w:rsidRDefault="0065208A">
      <w:pPr>
        <w:spacing w:after="0" w:line="240" w:lineRule="auto"/>
        <w:ind w:firstLine="540"/>
        <w:jc w:val="both"/>
        <w:rPr>
          <w:rFonts w:ascii="Calibri" w:eastAsia="Calibri" w:hAnsi="Calibri" w:cs="Calibri"/>
        </w:rPr>
      </w:pPr>
      <w:r>
        <w:rPr>
          <w:rFonts w:ascii="Arial" w:eastAsia="Arial" w:hAnsi="Arial" w:cs="Arial"/>
          <w:sz w:val="24"/>
        </w:rPr>
        <w:t xml:space="preserve">размещение в полном объеме требуемой информации на официальном сайте в сети Интернет </w:t>
      </w:r>
      <w:hyperlink r:id="rId7" w:history="1">
        <w:r w:rsidR="009A6700" w:rsidRPr="00875F46">
          <w:rPr>
            <w:rStyle w:val="a3"/>
            <w:rFonts w:ascii="Arial" w:eastAsia="Arial" w:hAnsi="Arial" w:cs="Arial"/>
            <w:sz w:val="24"/>
          </w:rPr>
          <w:t>http://www.bus.gov.ru</w:t>
        </w:r>
      </w:hyperlink>
      <w:r w:rsidR="009A6700">
        <w:rPr>
          <w:rFonts w:ascii="Arial" w:eastAsia="Arial" w:hAnsi="Arial" w:cs="Arial"/>
          <w:sz w:val="24"/>
        </w:rPr>
        <w:t xml:space="preserve"> </w:t>
      </w:r>
      <w:r>
        <w:rPr>
          <w:rFonts w:ascii="Arial" w:eastAsia="Arial" w:hAnsi="Arial" w:cs="Arial"/>
          <w:sz w:val="24"/>
        </w:rPr>
        <w:t>в</w:t>
      </w:r>
      <w:r w:rsidRPr="009A6700">
        <w:rPr>
          <w:rFonts w:ascii="Arial" w:eastAsia="Arial" w:hAnsi="Arial" w:cs="Arial"/>
          <w:sz w:val="24"/>
        </w:rPr>
        <w:t xml:space="preserve"> </w:t>
      </w:r>
      <w:r>
        <w:rPr>
          <w:rFonts w:ascii="Arial" w:eastAsia="Arial" w:hAnsi="Arial" w:cs="Arial"/>
          <w:sz w:val="24"/>
        </w:rPr>
        <w:t>текущем</w:t>
      </w:r>
      <w:r w:rsidRPr="009A6700">
        <w:rPr>
          <w:rFonts w:ascii="Arial" w:eastAsia="Arial" w:hAnsi="Arial" w:cs="Arial"/>
          <w:sz w:val="24"/>
        </w:rPr>
        <w:t xml:space="preserve"> </w:t>
      </w:r>
      <w:r>
        <w:rPr>
          <w:rFonts w:ascii="Arial" w:eastAsia="Arial" w:hAnsi="Arial" w:cs="Arial"/>
          <w:sz w:val="24"/>
        </w:rPr>
        <w:t>году</w:t>
      </w:r>
      <w:r w:rsidRPr="009A6700">
        <w:rPr>
          <w:rFonts w:ascii="Arial" w:eastAsia="Arial" w:hAnsi="Arial" w:cs="Arial"/>
          <w:sz w:val="24"/>
        </w:rPr>
        <w:t>;</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работа в системе «Электронный бюджет».</w:t>
      </w:r>
    </w:p>
    <w:p w:rsidR="00312B14" w:rsidRDefault="00312B14">
      <w:pPr>
        <w:spacing w:after="0" w:line="240" w:lineRule="auto"/>
        <w:ind w:firstLine="540"/>
        <w:jc w:val="center"/>
        <w:rPr>
          <w:rFonts w:ascii="Arial" w:eastAsia="Arial" w:hAnsi="Arial" w:cs="Arial"/>
          <w:sz w:val="24"/>
        </w:rPr>
      </w:pPr>
    </w:p>
    <w:p w:rsidR="00312B14" w:rsidRDefault="0065208A">
      <w:pPr>
        <w:spacing w:after="0" w:line="240" w:lineRule="auto"/>
        <w:ind w:firstLine="540"/>
        <w:jc w:val="center"/>
        <w:rPr>
          <w:rFonts w:ascii="Arial" w:eastAsia="Arial" w:hAnsi="Arial" w:cs="Arial"/>
          <w:sz w:val="24"/>
        </w:rPr>
      </w:pPr>
      <w:r>
        <w:rPr>
          <w:rFonts w:ascii="Arial" w:eastAsia="Arial" w:hAnsi="Arial" w:cs="Arial"/>
          <w:sz w:val="24"/>
        </w:rPr>
        <w:t>6. Перечень подпрограмм с указанием сроков их реализации и ожидаемых результатов</w:t>
      </w:r>
    </w:p>
    <w:p w:rsidR="00312B14" w:rsidRDefault="00312B14">
      <w:pPr>
        <w:spacing w:after="0" w:line="240" w:lineRule="auto"/>
        <w:ind w:firstLine="540"/>
        <w:jc w:val="center"/>
        <w:rPr>
          <w:rFonts w:ascii="Arial" w:eastAsia="Arial" w:hAnsi="Arial" w:cs="Arial"/>
          <w:sz w:val="24"/>
        </w:rPr>
      </w:pP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Подпрограммы  с указанием сроков их реализации и ожидаемых результатов утверждены в приложениях 2, 3 к муниципальной программе.</w:t>
      </w:r>
    </w:p>
    <w:p w:rsidR="00312B14" w:rsidRDefault="00312B14">
      <w:pPr>
        <w:spacing w:after="0" w:line="240" w:lineRule="auto"/>
        <w:ind w:firstLine="540"/>
        <w:jc w:val="both"/>
        <w:rPr>
          <w:rFonts w:ascii="Arial" w:eastAsia="Arial" w:hAnsi="Arial" w:cs="Arial"/>
          <w:sz w:val="24"/>
        </w:rPr>
      </w:pPr>
    </w:p>
    <w:p w:rsidR="00312B14" w:rsidRDefault="0065208A">
      <w:pPr>
        <w:spacing w:after="0" w:line="240" w:lineRule="auto"/>
        <w:ind w:firstLine="540"/>
        <w:jc w:val="center"/>
        <w:rPr>
          <w:rFonts w:ascii="Arial" w:eastAsia="Arial" w:hAnsi="Arial" w:cs="Arial"/>
          <w:sz w:val="24"/>
        </w:rPr>
      </w:pPr>
      <w:r>
        <w:rPr>
          <w:rFonts w:ascii="Arial" w:eastAsia="Arial" w:hAnsi="Arial" w:cs="Arial"/>
          <w:sz w:val="24"/>
        </w:rPr>
        <w:t>7. Основные меры правового регулирования в сфере управления муниципальными финансами</w:t>
      </w:r>
    </w:p>
    <w:p w:rsidR="00312B14" w:rsidRDefault="00312B14">
      <w:pPr>
        <w:spacing w:after="0" w:line="240" w:lineRule="auto"/>
        <w:ind w:firstLine="540"/>
        <w:jc w:val="center"/>
        <w:rPr>
          <w:rFonts w:ascii="Arial" w:eastAsia="Arial" w:hAnsi="Arial" w:cs="Arial"/>
          <w:sz w:val="24"/>
        </w:rPr>
      </w:pP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 xml:space="preserve">Реализация муниципальной программы требует соответствующего нормативно-правового обеспечения. В соответствии с изменениями в бюджетном законодательстве, Решением Бородинского городского Совета депутатов от 11.10.2013 </w:t>
      </w:r>
      <w:r>
        <w:rPr>
          <w:rFonts w:ascii="Segoe UI Symbol" w:eastAsia="Segoe UI Symbol" w:hAnsi="Segoe UI Symbol" w:cs="Segoe UI Symbol"/>
          <w:sz w:val="24"/>
        </w:rPr>
        <w:t>№</w:t>
      </w:r>
      <w:r>
        <w:rPr>
          <w:rFonts w:ascii="Arial" w:eastAsia="Arial" w:hAnsi="Arial" w:cs="Arial"/>
          <w:sz w:val="24"/>
        </w:rPr>
        <w:t xml:space="preserve"> 29-290р признаны утратившими силу прежние решения об </w:t>
      </w:r>
      <w:r>
        <w:rPr>
          <w:rFonts w:ascii="Arial" w:eastAsia="Arial" w:hAnsi="Arial" w:cs="Arial"/>
          <w:sz w:val="24"/>
        </w:rPr>
        <w:lastRenderedPageBreak/>
        <w:t>утверждении Положения о бюджетном процессе в городе Бородино и утверждено новое Положение о бюджетном процессе в городе Бородино.</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Финансовое управление администрации города Бородино выполняет координирующую роль при реализации программы. Механизм реализации муниципальной программы подробно представлен в соответствующих подпрограммах.</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Реализация программы производится в соответствии со следующими основными правовыми актами города, регулирующими бюджетный процесс в городе:</w:t>
      </w:r>
    </w:p>
    <w:p w:rsidR="00312B14" w:rsidRDefault="0065208A">
      <w:pPr>
        <w:spacing w:after="0" w:line="240" w:lineRule="auto"/>
        <w:ind w:firstLine="540"/>
        <w:jc w:val="both"/>
        <w:rPr>
          <w:rFonts w:ascii="Calibri" w:eastAsia="Calibri" w:hAnsi="Calibri" w:cs="Calibri"/>
        </w:rPr>
      </w:pPr>
      <w:r>
        <w:rPr>
          <w:rFonts w:ascii="Arial" w:eastAsia="Arial" w:hAnsi="Arial" w:cs="Arial"/>
          <w:sz w:val="24"/>
        </w:rPr>
        <w:t xml:space="preserve">- </w:t>
      </w:r>
      <w:hyperlink r:id="rId8">
        <w:r>
          <w:rPr>
            <w:rFonts w:ascii="Arial" w:eastAsia="Arial" w:hAnsi="Arial" w:cs="Arial"/>
            <w:color w:val="0000FF"/>
            <w:sz w:val="24"/>
            <w:u w:val="single"/>
          </w:rPr>
          <w:t>решение Бородинского городского Совета депутатов</w:t>
        </w:r>
      </w:hyperlink>
      <w:r>
        <w:rPr>
          <w:rFonts w:ascii="Arial" w:eastAsia="Arial" w:hAnsi="Arial" w:cs="Arial"/>
          <w:sz w:val="24"/>
        </w:rPr>
        <w:t xml:space="preserve"> от 11.10.2013 </w:t>
      </w:r>
      <w:r>
        <w:rPr>
          <w:rFonts w:ascii="Segoe UI Symbol" w:eastAsia="Segoe UI Symbol" w:hAnsi="Segoe UI Symbol" w:cs="Segoe UI Symbol"/>
          <w:sz w:val="24"/>
        </w:rPr>
        <w:t>№</w:t>
      </w:r>
      <w:r>
        <w:rPr>
          <w:rFonts w:ascii="Arial" w:eastAsia="Arial" w:hAnsi="Arial" w:cs="Arial"/>
          <w:sz w:val="24"/>
        </w:rPr>
        <w:t xml:space="preserve"> 29-290р «Об утверждении Положения о  бюджетном процессе в городе Бородино»;</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 xml:space="preserve">- постановление администрации города Бородино от 17.11.2011 </w:t>
      </w:r>
      <w:r>
        <w:rPr>
          <w:rFonts w:ascii="Segoe UI Symbol" w:eastAsia="Segoe UI Symbol" w:hAnsi="Segoe UI Symbol" w:cs="Segoe UI Symbol"/>
          <w:sz w:val="24"/>
        </w:rPr>
        <w:t>№</w:t>
      </w:r>
      <w:r>
        <w:rPr>
          <w:rFonts w:ascii="Arial" w:eastAsia="Arial" w:hAnsi="Arial" w:cs="Arial"/>
          <w:sz w:val="24"/>
        </w:rPr>
        <w:t xml:space="preserve"> 884 «Об утверждении Порядка осуществления муниципальных заимствований, обслуживания и управления муниципальным долгом в городе Бородино»;</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 xml:space="preserve">- постановление администрации города Бородино от 16.08.2016 </w:t>
      </w:r>
      <w:r>
        <w:rPr>
          <w:rFonts w:ascii="Segoe UI Symbol" w:eastAsia="Segoe UI Symbol" w:hAnsi="Segoe UI Symbol" w:cs="Segoe UI Symbol"/>
          <w:sz w:val="24"/>
        </w:rPr>
        <w:t>№</w:t>
      </w:r>
      <w:r>
        <w:rPr>
          <w:rFonts w:ascii="Arial" w:eastAsia="Arial" w:hAnsi="Arial" w:cs="Arial"/>
          <w:sz w:val="24"/>
        </w:rPr>
        <w:t xml:space="preserve"> 611 «Об утверждении Порядка ведения учета и осуществления хранения исполнительных документов финансовым органом по исполнению судебных актов, предусматривающих обращения взыскателя на средства местного бюджета»;</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 xml:space="preserve">- постановление администрации города Бородино от 07.04.2016 </w:t>
      </w:r>
      <w:r>
        <w:rPr>
          <w:rFonts w:ascii="Segoe UI Symbol" w:eastAsia="Segoe UI Symbol" w:hAnsi="Segoe UI Symbol" w:cs="Segoe UI Symbol"/>
          <w:sz w:val="24"/>
        </w:rPr>
        <w:t>№</w:t>
      </w:r>
      <w:r>
        <w:rPr>
          <w:rFonts w:ascii="Arial" w:eastAsia="Arial" w:hAnsi="Arial" w:cs="Arial"/>
          <w:sz w:val="24"/>
        </w:rPr>
        <w:t xml:space="preserve"> 250 «О правилах осуществления финансовым управлением администрации города Бородино полномочий по внутреннему муниципальному финансовому контролю».</w:t>
      </w:r>
    </w:p>
    <w:p w:rsidR="00312B14" w:rsidRDefault="00312B14">
      <w:pPr>
        <w:spacing w:after="0" w:line="240" w:lineRule="auto"/>
        <w:ind w:firstLine="540"/>
        <w:jc w:val="both"/>
        <w:rPr>
          <w:rFonts w:ascii="Arial" w:eastAsia="Arial" w:hAnsi="Arial" w:cs="Arial"/>
          <w:sz w:val="24"/>
        </w:rPr>
      </w:pP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 xml:space="preserve">8. Информация о распределении планируемых расходов по отдельным мероприятиям программы, подпрограммам </w:t>
      </w:r>
    </w:p>
    <w:p w:rsidR="00312B14" w:rsidRDefault="00312B14">
      <w:pPr>
        <w:spacing w:after="0" w:line="240" w:lineRule="auto"/>
        <w:ind w:firstLine="540"/>
        <w:jc w:val="both"/>
        <w:rPr>
          <w:rFonts w:ascii="Arial" w:eastAsia="Arial" w:hAnsi="Arial" w:cs="Arial"/>
          <w:sz w:val="24"/>
        </w:rPr>
      </w:pP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Распределение планируемых расходов по мероприятиям и подпрограммам муниципальной программы утверждены в приложении 3 к паспорту муниципальной программы.</w:t>
      </w:r>
    </w:p>
    <w:p w:rsidR="00312B14" w:rsidRDefault="00312B14">
      <w:pPr>
        <w:spacing w:after="0" w:line="240" w:lineRule="auto"/>
        <w:ind w:firstLine="540"/>
        <w:jc w:val="both"/>
        <w:rPr>
          <w:rFonts w:ascii="Arial" w:eastAsia="Arial" w:hAnsi="Arial" w:cs="Arial"/>
          <w:sz w:val="24"/>
        </w:rPr>
      </w:pP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9. Информация об объеме бюджетных ассигнований, направленных на реализацию научной, научно-технической и инновационной деятельности</w:t>
      </w:r>
    </w:p>
    <w:p w:rsidR="00312B14" w:rsidRDefault="00312B14">
      <w:pPr>
        <w:spacing w:after="0" w:line="240" w:lineRule="auto"/>
        <w:ind w:firstLine="540"/>
        <w:jc w:val="both"/>
        <w:rPr>
          <w:rFonts w:ascii="Arial" w:eastAsia="Arial" w:hAnsi="Arial" w:cs="Arial"/>
          <w:sz w:val="24"/>
        </w:rPr>
      </w:pP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Научной, научно-технической и инновационной деятельности не предусмотрено.</w:t>
      </w:r>
    </w:p>
    <w:p w:rsidR="00312B14" w:rsidRDefault="00312B14">
      <w:pPr>
        <w:spacing w:after="0" w:line="240" w:lineRule="auto"/>
        <w:ind w:firstLine="540"/>
        <w:jc w:val="both"/>
        <w:rPr>
          <w:rFonts w:ascii="Arial" w:eastAsia="Arial" w:hAnsi="Arial" w:cs="Arial"/>
          <w:sz w:val="24"/>
        </w:rPr>
      </w:pPr>
    </w:p>
    <w:p w:rsidR="00312B14" w:rsidRDefault="0065208A">
      <w:pPr>
        <w:spacing w:after="0" w:line="240" w:lineRule="auto"/>
        <w:ind w:firstLine="540"/>
        <w:jc w:val="center"/>
        <w:rPr>
          <w:rFonts w:ascii="Calibri" w:eastAsia="Calibri" w:hAnsi="Calibri" w:cs="Calibri"/>
        </w:rPr>
      </w:pPr>
      <w:r>
        <w:rPr>
          <w:rFonts w:ascii="Arial" w:eastAsia="Arial" w:hAnsi="Arial" w:cs="Arial"/>
          <w:sz w:val="24"/>
        </w:rPr>
        <w:t>10. Информация о ресурсном обеспечении и прогнозной оценке расходов на реализацию целей программы с учетом источников финансирования, в том числе по уровням бюджетной системы</w:t>
      </w:r>
    </w:p>
    <w:p w:rsidR="00312B14" w:rsidRDefault="00312B14">
      <w:pPr>
        <w:spacing w:after="0" w:line="240" w:lineRule="auto"/>
        <w:ind w:firstLine="540"/>
        <w:jc w:val="center"/>
        <w:rPr>
          <w:rFonts w:ascii="Arial" w:eastAsia="Arial" w:hAnsi="Arial" w:cs="Arial"/>
          <w:sz w:val="24"/>
        </w:rPr>
      </w:pPr>
    </w:p>
    <w:p w:rsidR="00312B14" w:rsidRDefault="0065208A">
      <w:pPr>
        <w:spacing w:after="0" w:line="240" w:lineRule="auto"/>
        <w:ind w:firstLine="540"/>
        <w:jc w:val="both"/>
        <w:rPr>
          <w:rFonts w:ascii="Calibri" w:eastAsia="Calibri" w:hAnsi="Calibri" w:cs="Calibri"/>
        </w:rPr>
      </w:pPr>
      <w:proofErr w:type="gramStart"/>
      <w:r>
        <w:rPr>
          <w:rFonts w:ascii="Arial" w:eastAsia="Arial" w:hAnsi="Arial" w:cs="Arial"/>
          <w:sz w:val="24"/>
        </w:rPr>
        <w:t>Мероприятия, осуществляемые в рамках муниципальной программы с указанием сроков их реализации и ожидаемых результатов утверждены</w:t>
      </w:r>
      <w:proofErr w:type="gramEnd"/>
      <w:r>
        <w:rPr>
          <w:rFonts w:ascii="Arial" w:eastAsia="Arial" w:hAnsi="Arial" w:cs="Arial"/>
          <w:sz w:val="24"/>
        </w:rPr>
        <w:t xml:space="preserve"> в приложении 4 к муниципальной программе</w:t>
      </w:r>
    </w:p>
    <w:p w:rsidR="00312B14" w:rsidRDefault="00312B14">
      <w:pPr>
        <w:spacing w:after="0" w:line="240" w:lineRule="auto"/>
        <w:ind w:firstLine="540"/>
        <w:jc w:val="center"/>
        <w:rPr>
          <w:rFonts w:ascii="Arial" w:eastAsia="Arial" w:hAnsi="Arial" w:cs="Arial"/>
          <w:sz w:val="24"/>
        </w:rPr>
      </w:pPr>
    </w:p>
    <w:p w:rsidR="00312B14" w:rsidRDefault="00312B14">
      <w:pPr>
        <w:spacing w:after="0" w:line="240" w:lineRule="auto"/>
        <w:ind w:firstLine="540"/>
        <w:jc w:val="center"/>
        <w:rPr>
          <w:rFonts w:ascii="Calibri" w:eastAsia="Calibri" w:hAnsi="Calibri" w:cs="Calibri"/>
        </w:rPr>
      </w:pPr>
    </w:p>
    <w:p w:rsidR="00C77B6F" w:rsidRDefault="00C77B6F">
      <w:pPr>
        <w:spacing w:after="0" w:line="240" w:lineRule="auto"/>
        <w:ind w:firstLine="540"/>
        <w:jc w:val="center"/>
        <w:rPr>
          <w:rFonts w:ascii="Calibri" w:eastAsia="Calibri" w:hAnsi="Calibri" w:cs="Calibri"/>
        </w:rPr>
      </w:pPr>
    </w:p>
    <w:p w:rsidR="00C77B6F" w:rsidRDefault="00C77B6F">
      <w:pPr>
        <w:spacing w:after="0" w:line="240" w:lineRule="auto"/>
        <w:ind w:firstLine="540"/>
        <w:jc w:val="center"/>
        <w:rPr>
          <w:rFonts w:ascii="Calibri" w:eastAsia="Calibri" w:hAnsi="Calibri" w:cs="Calibri"/>
        </w:rPr>
        <w:sectPr w:rsidR="00C77B6F">
          <w:pgSz w:w="11906" w:h="16838"/>
          <w:pgMar w:top="1134" w:right="850" w:bottom="1134" w:left="1701" w:header="708" w:footer="708" w:gutter="0"/>
          <w:cols w:space="708"/>
          <w:docGrid w:linePitch="360"/>
        </w:sectPr>
      </w:pPr>
    </w:p>
    <w:p w:rsidR="00F45B14" w:rsidRPr="00FE6464" w:rsidRDefault="00F45B14" w:rsidP="00F45B14">
      <w:pPr>
        <w:pStyle w:val="ConsPlusNormal"/>
        <w:widowControl/>
        <w:ind w:left="7797" w:firstLine="0"/>
        <w:outlineLvl w:val="2"/>
        <w:rPr>
          <w:sz w:val="24"/>
          <w:szCs w:val="24"/>
        </w:rPr>
      </w:pPr>
      <w:r w:rsidRPr="00FE6464">
        <w:rPr>
          <w:sz w:val="24"/>
          <w:szCs w:val="24"/>
        </w:rPr>
        <w:lastRenderedPageBreak/>
        <w:t>Приложение № 1</w:t>
      </w:r>
    </w:p>
    <w:p w:rsidR="00F45B14" w:rsidRPr="00FE6464" w:rsidRDefault="00F45B14" w:rsidP="00F45B14">
      <w:pPr>
        <w:autoSpaceDE w:val="0"/>
        <w:autoSpaceDN w:val="0"/>
        <w:adjustRightInd w:val="0"/>
        <w:ind w:left="7797"/>
        <w:rPr>
          <w:rFonts w:ascii="Arial" w:hAnsi="Arial" w:cs="Arial"/>
          <w:bCs/>
          <w:sz w:val="24"/>
          <w:szCs w:val="24"/>
        </w:rPr>
      </w:pPr>
      <w:r w:rsidRPr="00FE6464">
        <w:rPr>
          <w:rFonts w:ascii="Arial" w:hAnsi="Arial" w:cs="Arial"/>
          <w:sz w:val="24"/>
          <w:szCs w:val="24"/>
        </w:rPr>
        <w:t>к паспорту муниципальной программы города Бородино «Управление муниципальными финансами</w:t>
      </w:r>
      <w:r w:rsidRPr="00FE6464">
        <w:rPr>
          <w:rFonts w:ascii="Arial" w:hAnsi="Arial" w:cs="Arial"/>
          <w:bCs/>
          <w:sz w:val="24"/>
          <w:szCs w:val="24"/>
        </w:rPr>
        <w:t>», утвержденной постановлением администрации города Бородино  от 22.10.2013 № 1150</w:t>
      </w:r>
    </w:p>
    <w:p w:rsidR="00F45B14" w:rsidRPr="00FE6464" w:rsidRDefault="00F45B14" w:rsidP="00F45B14">
      <w:pPr>
        <w:pStyle w:val="ConsPlusNormal"/>
        <w:widowControl/>
        <w:ind w:firstLine="0"/>
        <w:jc w:val="right"/>
        <w:rPr>
          <w:sz w:val="24"/>
          <w:szCs w:val="24"/>
        </w:rPr>
      </w:pPr>
    </w:p>
    <w:p w:rsidR="00F45B14" w:rsidRDefault="00F45B14" w:rsidP="00F45B14">
      <w:pPr>
        <w:spacing w:after="0"/>
        <w:jc w:val="center"/>
        <w:rPr>
          <w:rFonts w:ascii="Arial" w:hAnsi="Arial" w:cs="Arial"/>
          <w:sz w:val="24"/>
          <w:szCs w:val="24"/>
        </w:rPr>
      </w:pPr>
      <w:r>
        <w:rPr>
          <w:rFonts w:ascii="Arial" w:hAnsi="Arial" w:cs="Arial"/>
          <w:sz w:val="24"/>
          <w:szCs w:val="24"/>
        </w:rPr>
        <w:t>Цели, целевые показатели, задачи, показатели результативности</w:t>
      </w:r>
    </w:p>
    <w:p w:rsidR="00F45B14" w:rsidRPr="00FE6464" w:rsidRDefault="00F45B14" w:rsidP="00F45B14">
      <w:pPr>
        <w:spacing w:after="0"/>
        <w:jc w:val="center"/>
        <w:rPr>
          <w:rFonts w:ascii="Arial" w:hAnsi="Arial" w:cs="Arial"/>
          <w:sz w:val="24"/>
          <w:szCs w:val="24"/>
        </w:rPr>
      </w:pPr>
      <w:r>
        <w:rPr>
          <w:rFonts w:ascii="Arial" w:hAnsi="Arial" w:cs="Arial"/>
          <w:sz w:val="24"/>
          <w:szCs w:val="24"/>
        </w:rPr>
        <w:t>(показатели развития отрасли, вида экономической деятельности)</w:t>
      </w:r>
    </w:p>
    <w:tbl>
      <w:tblPr>
        <w:tblW w:w="15310" w:type="dxa"/>
        <w:tblInd w:w="70" w:type="dxa"/>
        <w:tblLayout w:type="fixed"/>
        <w:tblCellMar>
          <w:left w:w="70" w:type="dxa"/>
          <w:right w:w="70" w:type="dxa"/>
        </w:tblCellMar>
        <w:tblLook w:val="0000" w:firstRow="0" w:lastRow="0" w:firstColumn="0" w:lastColumn="0" w:noHBand="0" w:noVBand="0"/>
      </w:tblPr>
      <w:tblGrid>
        <w:gridCol w:w="810"/>
        <w:gridCol w:w="2734"/>
        <w:gridCol w:w="993"/>
        <w:gridCol w:w="708"/>
        <w:gridCol w:w="1536"/>
        <w:gridCol w:w="23"/>
        <w:gridCol w:w="1111"/>
        <w:gridCol w:w="23"/>
        <w:gridCol w:w="850"/>
        <w:gridCol w:w="851"/>
        <w:gridCol w:w="850"/>
        <w:gridCol w:w="992"/>
        <w:gridCol w:w="851"/>
        <w:gridCol w:w="992"/>
        <w:gridCol w:w="993"/>
        <w:gridCol w:w="993"/>
      </w:tblGrid>
      <w:tr w:rsidR="00A831A7" w:rsidRPr="00FE6464" w:rsidTr="00A831A7">
        <w:trPr>
          <w:cantSplit/>
          <w:trHeight w:val="240"/>
        </w:trPr>
        <w:tc>
          <w:tcPr>
            <w:tcW w:w="810" w:type="dxa"/>
            <w:vMerge w:val="restart"/>
            <w:tcBorders>
              <w:top w:val="single" w:sz="6" w:space="0" w:color="auto"/>
              <w:left w:val="single" w:sz="6" w:space="0" w:color="auto"/>
              <w:right w:val="single" w:sz="6" w:space="0" w:color="auto"/>
            </w:tcBorders>
            <w:vAlign w:val="center"/>
          </w:tcPr>
          <w:p w:rsidR="00A831A7" w:rsidRPr="00FE6464" w:rsidRDefault="00A831A7" w:rsidP="007732AB">
            <w:pPr>
              <w:pStyle w:val="ConsPlusNormal"/>
              <w:jc w:val="center"/>
              <w:rPr>
                <w:sz w:val="24"/>
                <w:szCs w:val="24"/>
              </w:rPr>
            </w:pPr>
            <w:r w:rsidRPr="00FE6464">
              <w:rPr>
                <w:sz w:val="24"/>
                <w:szCs w:val="24"/>
              </w:rPr>
              <w:t xml:space="preserve">№  </w:t>
            </w:r>
            <w:r w:rsidRPr="00FE6464">
              <w:rPr>
                <w:sz w:val="24"/>
                <w:szCs w:val="24"/>
              </w:rPr>
              <w:br/>
            </w:r>
            <w:proofErr w:type="gramStart"/>
            <w:r w:rsidRPr="00FE6464">
              <w:rPr>
                <w:sz w:val="24"/>
                <w:szCs w:val="24"/>
              </w:rPr>
              <w:t>п</w:t>
            </w:r>
            <w:proofErr w:type="gramEnd"/>
            <w:r w:rsidRPr="00FE6464">
              <w:rPr>
                <w:sz w:val="24"/>
                <w:szCs w:val="24"/>
              </w:rPr>
              <w:t>/п</w:t>
            </w:r>
          </w:p>
        </w:tc>
        <w:tc>
          <w:tcPr>
            <w:tcW w:w="2734" w:type="dxa"/>
            <w:vMerge w:val="restart"/>
            <w:tcBorders>
              <w:top w:val="single" w:sz="6" w:space="0" w:color="auto"/>
              <w:left w:val="single" w:sz="6" w:space="0" w:color="auto"/>
              <w:right w:val="single" w:sz="6" w:space="0" w:color="auto"/>
            </w:tcBorders>
            <w:vAlign w:val="center"/>
          </w:tcPr>
          <w:p w:rsidR="00A831A7" w:rsidRPr="00FE6464" w:rsidRDefault="00A831A7" w:rsidP="00A831A7">
            <w:pPr>
              <w:pStyle w:val="ConsPlusNormal"/>
              <w:ind w:firstLine="0"/>
              <w:jc w:val="center"/>
              <w:rPr>
                <w:sz w:val="24"/>
                <w:szCs w:val="24"/>
              </w:rPr>
            </w:pPr>
            <w:r w:rsidRPr="00FE6464">
              <w:rPr>
                <w:sz w:val="24"/>
                <w:szCs w:val="24"/>
              </w:rPr>
              <w:t xml:space="preserve">Цели,    </w:t>
            </w:r>
            <w:r w:rsidRPr="00FE6464">
              <w:rPr>
                <w:sz w:val="24"/>
                <w:szCs w:val="24"/>
              </w:rPr>
              <w:br/>
              <w:t xml:space="preserve">задачи,  </w:t>
            </w:r>
            <w:r w:rsidRPr="00FE6464">
              <w:rPr>
                <w:sz w:val="24"/>
                <w:szCs w:val="24"/>
              </w:rPr>
              <w:br/>
              <w:t xml:space="preserve">показатели </w:t>
            </w:r>
            <w:r w:rsidRPr="00FE6464">
              <w:rPr>
                <w:sz w:val="24"/>
                <w:szCs w:val="24"/>
              </w:rPr>
              <w:br/>
            </w:r>
          </w:p>
        </w:tc>
        <w:tc>
          <w:tcPr>
            <w:tcW w:w="993" w:type="dxa"/>
            <w:vMerge w:val="restart"/>
            <w:tcBorders>
              <w:top w:val="single" w:sz="6" w:space="0" w:color="auto"/>
              <w:left w:val="single" w:sz="6" w:space="0" w:color="auto"/>
              <w:right w:val="single" w:sz="6" w:space="0" w:color="auto"/>
            </w:tcBorders>
            <w:vAlign w:val="center"/>
          </w:tcPr>
          <w:p w:rsidR="00A831A7" w:rsidRDefault="00A831A7" w:rsidP="00A831A7">
            <w:pPr>
              <w:pStyle w:val="ConsPlusNormal"/>
              <w:ind w:left="-70" w:right="-212" w:firstLine="0"/>
              <w:jc w:val="center"/>
              <w:rPr>
                <w:sz w:val="24"/>
                <w:szCs w:val="24"/>
              </w:rPr>
            </w:pPr>
            <w:r w:rsidRPr="00FE6464">
              <w:rPr>
                <w:sz w:val="24"/>
                <w:szCs w:val="24"/>
              </w:rPr>
              <w:t>Единица</w:t>
            </w:r>
            <w:r w:rsidRPr="00FE6464">
              <w:rPr>
                <w:sz w:val="24"/>
                <w:szCs w:val="24"/>
              </w:rPr>
              <w:br/>
            </w:r>
            <w:proofErr w:type="spellStart"/>
            <w:r w:rsidRPr="00FE6464">
              <w:rPr>
                <w:sz w:val="24"/>
                <w:szCs w:val="24"/>
              </w:rPr>
              <w:t>изме</w:t>
            </w:r>
            <w:proofErr w:type="spellEnd"/>
          </w:p>
          <w:p w:rsidR="00A831A7" w:rsidRPr="00FE6464" w:rsidRDefault="00A831A7" w:rsidP="00A831A7">
            <w:pPr>
              <w:pStyle w:val="ConsPlusNormal"/>
              <w:ind w:left="-70" w:right="-212" w:firstLine="0"/>
              <w:jc w:val="center"/>
              <w:rPr>
                <w:sz w:val="24"/>
                <w:szCs w:val="24"/>
              </w:rPr>
            </w:pPr>
            <w:r w:rsidRPr="00FE6464">
              <w:rPr>
                <w:sz w:val="24"/>
                <w:szCs w:val="24"/>
              </w:rPr>
              <w:t>рения</w:t>
            </w:r>
          </w:p>
        </w:tc>
        <w:tc>
          <w:tcPr>
            <w:tcW w:w="708" w:type="dxa"/>
            <w:vMerge w:val="restart"/>
            <w:tcBorders>
              <w:top w:val="single" w:sz="6" w:space="0" w:color="auto"/>
              <w:left w:val="single" w:sz="6" w:space="0" w:color="auto"/>
              <w:right w:val="single" w:sz="6" w:space="0" w:color="auto"/>
            </w:tcBorders>
            <w:vAlign w:val="center"/>
          </w:tcPr>
          <w:p w:rsidR="00A831A7" w:rsidRPr="00FE6464" w:rsidRDefault="00A831A7" w:rsidP="007732AB">
            <w:pPr>
              <w:pStyle w:val="ConsPlusNormal"/>
              <w:jc w:val="center"/>
              <w:rPr>
                <w:sz w:val="24"/>
                <w:szCs w:val="24"/>
              </w:rPr>
            </w:pPr>
            <w:proofErr w:type="spellStart"/>
            <w:r w:rsidRPr="00FE6464">
              <w:rPr>
                <w:sz w:val="24"/>
                <w:szCs w:val="24"/>
              </w:rPr>
              <w:t>В</w:t>
            </w:r>
            <w:r>
              <w:rPr>
                <w:sz w:val="24"/>
                <w:szCs w:val="24"/>
              </w:rPr>
              <w:t>В</w:t>
            </w:r>
            <w:r w:rsidRPr="00FE6464">
              <w:rPr>
                <w:sz w:val="24"/>
                <w:szCs w:val="24"/>
              </w:rPr>
              <w:t>ес</w:t>
            </w:r>
            <w:proofErr w:type="spellEnd"/>
            <w:r w:rsidRPr="00FE6464">
              <w:rPr>
                <w:sz w:val="24"/>
                <w:szCs w:val="24"/>
              </w:rPr>
              <w:t xml:space="preserve"> показателя </w:t>
            </w:r>
            <w:r w:rsidRPr="00FE6464">
              <w:rPr>
                <w:sz w:val="24"/>
                <w:szCs w:val="24"/>
              </w:rPr>
              <w:br/>
            </w:r>
          </w:p>
        </w:tc>
        <w:tc>
          <w:tcPr>
            <w:tcW w:w="1536" w:type="dxa"/>
            <w:vMerge w:val="restart"/>
            <w:tcBorders>
              <w:top w:val="single" w:sz="6" w:space="0" w:color="auto"/>
              <w:left w:val="single" w:sz="6" w:space="0" w:color="auto"/>
              <w:right w:val="single" w:sz="6" w:space="0" w:color="auto"/>
            </w:tcBorders>
            <w:vAlign w:val="center"/>
          </w:tcPr>
          <w:p w:rsidR="00A831A7" w:rsidRPr="00FE6464" w:rsidRDefault="00A831A7" w:rsidP="00A831A7">
            <w:pPr>
              <w:pStyle w:val="ConsPlusNormal"/>
              <w:ind w:firstLine="0"/>
              <w:jc w:val="center"/>
              <w:rPr>
                <w:sz w:val="24"/>
                <w:szCs w:val="24"/>
              </w:rPr>
            </w:pPr>
            <w:r w:rsidRPr="00FE6464">
              <w:rPr>
                <w:sz w:val="24"/>
                <w:szCs w:val="24"/>
              </w:rPr>
              <w:t xml:space="preserve">Источник </w:t>
            </w:r>
            <w:r w:rsidRPr="00FE6464">
              <w:rPr>
                <w:sz w:val="24"/>
                <w:szCs w:val="24"/>
              </w:rPr>
              <w:br/>
              <w:t>информации</w:t>
            </w:r>
          </w:p>
        </w:tc>
        <w:tc>
          <w:tcPr>
            <w:tcW w:w="1134" w:type="dxa"/>
            <w:gridSpan w:val="2"/>
            <w:vMerge w:val="restart"/>
            <w:tcBorders>
              <w:top w:val="single" w:sz="6" w:space="0" w:color="auto"/>
              <w:left w:val="single" w:sz="6" w:space="0" w:color="auto"/>
              <w:right w:val="single" w:sz="6" w:space="0" w:color="auto"/>
            </w:tcBorders>
            <w:vAlign w:val="center"/>
          </w:tcPr>
          <w:p w:rsidR="00A831A7" w:rsidRDefault="00A831A7" w:rsidP="00F45B14">
            <w:pPr>
              <w:pStyle w:val="ConsPlusNormal"/>
              <w:ind w:firstLine="0"/>
              <w:jc w:val="center"/>
              <w:rPr>
                <w:sz w:val="24"/>
                <w:szCs w:val="24"/>
              </w:rPr>
            </w:pPr>
            <w:r>
              <w:rPr>
                <w:sz w:val="24"/>
                <w:szCs w:val="24"/>
              </w:rPr>
              <w:t>Год, предшествующий реализации муниципальной программы</w:t>
            </w:r>
          </w:p>
          <w:p w:rsidR="00A831A7" w:rsidRDefault="00A831A7" w:rsidP="00F45B14">
            <w:pPr>
              <w:pStyle w:val="ConsPlusNormal"/>
              <w:ind w:firstLine="0"/>
              <w:jc w:val="center"/>
              <w:rPr>
                <w:sz w:val="24"/>
                <w:szCs w:val="24"/>
              </w:rPr>
            </w:pPr>
            <w:r>
              <w:rPr>
                <w:sz w:val="24"/>
                <w:szCs w:val="24"/>
              </w:rPr>
              <w:t>2013 год</w:t>
            </w:r>
          </w:p>
        </w:tc>
        <w:tc>
          <w:tcPr>
            <w:tcW w:w="2574" w:type="dxa"/>
            <w:gridSpan w:val="4"/>
            <w:tcBorders>
              <w:top w:val="single" w:sz="6" w:space="0" w:color="auto"/>
              <w:left w:val="single" w:sz="6" w:space="0" w:color="auto"/>
              <w:bottom w:val="single" w:sz="6" w:space="0" w:color="auto"/>
              <w:right w:val="single" w:sz="6" w:space="0" w:color="auto"/>
            </w:tcBorders>
            <w:vAlign w:val="center"/>
          </w:tcPr>
          <w:p w:rsidR="00A831A7" w:rsidRPr="00FE6464" w:rsidRDefault="00A831A7" w:rsidP="007732AB">
            <w:pPr>
              <w:pStyle w:val="ConsPlusNormal"/>
              <w:widowControl/>
              <w:ind w:firstLine="0"/>
              <w:jc w:val="center"/>
              <w:rPr>
                <w:sz w:val="24"/>
                <w:szCs w:val="24"/>
              </w:rPr>
            </w:pPr>
            <w:r>
              <w:rPr>
                <w:sz w:val="24"/>
                <w:szCs w:val="24"/>
              </w:rPr>
              <w:t>Годы начала действия муниципальной программы</w:t>
            </w:r>
          </w:p>
        </w:tc>
        <w:tc>
          <w:tcPr>
            <w:tcW w:w="992" w:type="dxa"/>
            <w:vMerge w:val="restart"/>
            <w:tcBorders>
              <w:top w:val="single" w:sz="6" w:space="0" w:color="auto"/>
              <w:left w:val="single" w:sz="6" w:space="0" w:color="auto"/>
              <w:right w:val="single" w:sz="6" w:space="0" w:color="auto"/>
            </w:tcBorders>
            <w:vAlign w:val="bottom"/>
          </w:tcPr>
          <w:p w:rsidR="00A831A7" w:rsidRPr="00FE6464" w:rsidRDefault="00A831A7" w:rsidP="00C26EF0">
            <w:pPr>
              <w:pStyle w:val="ConsPlusNormal"/>
              <w:ind w:firstLine="0"/>
              <w:jc w:val="center"/>
              <w:rPr>
                <w:sz w:val="24"/>
                <w:szCs w:val="24"/>
              </w:rPr>
            </w:pPr>
            <w:r w:rsidRPr="00FE6464">
              <w:rPr>
                <w:sz w:val="24"/>
                <w:szCs w:val="24"/>
              </w:rPr>
              <w:t>2017 год</w:t>
            </w:r>
          </w:p>
        </w:tc>
        <w:tc>
          <w:tcPr>
            <w:tcW w:w="851" w:type="dxa"/>
            <w:vMerge w:val="restart"/>
            <w:tcBorders>
              <w:top w:val="single" w:sz="6" w:space="0" w:color="auto"/>
              <w:left w:val="single" w:sz="6" w:space="0" w:color="auto"/>
              <w:right w:val="single" w:sz="6" w:space="0" w:color="auto"/>
            </w:tcBorders>
            <w:vAlign w:val="bottom"/>
          </w:tcPr>
          <w:p w:rsidR="00A831A7" w:rsidRPr="00FE6464" w:rsidRDefault="00A831A7" w:rsidP="00C26EF0">
            <w:pPr>
              <w:pStyle w:val="ConsPlusNormal"/>
              <w:ind w:firstLine="0"/>
              <w:jc w:val="center"/>
              <w:rPr>
                <w:sz w:val="24"/>
                <w:szCs w:val="24"/>
              </w:rPr>
            </w:pPr>
            <w:r w:rsidRPr="00FE6464">
              <w:rPr>
                <w:sz w:val="24"/>
                <w:szCs w:val="24"/>
              </w:rPr>
              <w:t>2018 год</w:t>
            </w:r>
          </w:p>
        </w:tc>
        <w:tc>
          <w:tcPr>
            <w:tcW w:w="992" w:type="dxa"/>
            <w:vMerge w:val="restart"/>
            <w:tcBorders>
              <w:top w:val="single" w:sz="6" w:space="0" w:color="auto"/>
              <w:left w:val="single" w:sz="6" w:space="0" w:color="auto"/>
              <w:right w:val="single" w:sz="6" w:space="0" w:color="auto"/>
            </w:tcBorders>
            <w:vAlign w:val="bottom"/>
          </w:tcPr>
          <w:p w:rsidR="00A831A7" w:rsidRPr="00FE6464" w:rsidRDefault="00A831A7" w:rsidP="00C26EF0">
            <w:pPr>
              <w:pStyle w:val="ConsPlusNormal"/>
              <w:ind w:firstLine="0"/>
              <w:jc w:val="center"/>
              <w:rPr>
                <w:sz w:val="24"/>
                <w:szCs w:val="24"/>
              </w:rPr>
            </w:pPr>
            <w:r w:rsidRPr="00FE6464">
              <w:rPr>
                <w:sz w:val="24"/>
                <w:szCs w:val="24"/>
              </w:rPr>
              <w:t>2019 год</w:t>
            </w:r>
          </w:p>
        </w:tc>
        <w:tc>
          <w:tcPr>
            <w:tcW w:w="993" w:type="dxa"/>
            <w:vMerge w:val="restart"/>
            <w:tcBorders>
              <w:top w:val="single" w:sz="6" w:space="0" w:color="auto"/>
              <w:left w:val="single" w:sz="6" w:space="0" w:color="auto"/>
              <w:right w:val="single" w:sz="6" w:space="0" w:color="auto"/>
            </w:tcBorders>
            <w:vAlign w:val="bottom"/>
          </w:tcPr>
          <w:p w:rsidR="00A831A7" w:rsidRPr="00FE6464" w:rsidRDefault="00A831A7" w:rsidP="00C26EF0">
            <w:pPr>
              <w:pStyle w:val="ConsPlusNormal"/>
              <w:widowControl/>
              <w:ind w:firstLine="0"/>
              <w:jc w:val="center"/>
              <w:rPr>
                <w:sz w:val="24"/>
                <w:szCs w:val="24"/>
              </w:rPr>
            </w:pPr>
          </w:p>
          <w:p w:rsidR="00A831A7" w:rsidRPr="00FE6464" w:rsidRDefault="00A831A7" w:rsidP="00C26EF0">
            <w:pPr>
              <w:pStyle w:val="ConsPlusNormal"/>
              <w:ind w:firstLine="0"/>
              <w:jc w:val="center"/>
              <w:rPr>
                <w:sz w:val="24"/>
                <w:szCs w:val="24"/>
              </w:rPr>
            </w:pPr>
            <w:r w:rsidRPr="00FE6464">
              <w:rPr>
                <w:sz w:val="24"/>
                <w:szCs w:val="24"/>
              </w:rPr>
              <w:t>2020 год</w:t>
            </w:r>
          </w:p>
        </w:tc>
        <w:tc>
          <w:tcPr>
            <w:tcW w:w="993" w:type="dxa"/>
            <w:vMerge w:val="restart"/>
            <w:tcBorders>
              <w:top w:val="single" w:sz="6" w:space="0" w:color="auto"/>
              <w:left w:val="single" w:sz="6" w:space="0" w:color="auto"/>
              <w:right w:val="single" w:sz="6" w:space="0" w:color="auto"/>
            </w:tcBorders>
            <w:vAlign w:val="bottom"/>
          </w:tcPr>
          <w:p w:rsidR="00A831A7" w:rsidRDefault="00A831A7" w:rsidP="00C26EF0">
            <w:pPr>
              <w:pStyle w:val="ConsPlusNormal"/>
              <w:widowControl/>
              <w:ind w:firstLine="0"/>
              <w:jc w:val="center"/>
              <w:rPr>
                <w:sz w:val="24"/>
                <w:szCs w:val="24"/>
              </w:rPr>
            </w:pPr>
          </w:p>
          <w:p w:rsidR="00A831A7" w:rsidRDefault="00A831A7" w:rsidP="00C26EF0">
            <w:pPr>
              <w:pStyle w:val="ConsPlusNormal"/>
              <w:widowControl/>
              <w:ind w:firstLine="0"/>
              <w:jc w:val="center"/>
              <w:rPr>
                <w:sz w:val="24"/>
                <w:szCs w:val="24"/>
              </w:rPr>
            </w:pPr>
          </w:p>
          <w:p w:rsidR="00A831A7" w:rsidRPr="00FE6464" w:rsidRDefault="00A831A7" w:rsidP="00C26EF0">
            <w:pPr>
              <w:pStyle w:val="ConsPlusNormal"/>
              <w:ind w:firstLine="0"/>
              <w:jc w:val="center"/>
              <w:rPr>
                <w:sz w:val="24"/>
                <w:szCs w:val="24"/>
              </w:rPr>
            </w:pPr>
            <w:r>
              <w:rPr>
                <w:sz w:val="24"/>
                <w:szCs w:val="24"/>
              </w:rPr>
              <w:t>2021 год</w:t>
            </w:r>
          </w:p>
        </w:tc>
      </w:tr>
      <w:tr w:rsidR="00A831A7" w:rsidRPr="00FE6464" w:rsidTr="00A831A7">
        <w:trPr>
          <w:cantSplit/>
          <w:trHeight w:val="240"/>
        </w:trPr>
        <w:tc>
          <w:tcPr>
            <w:tcW w:w="810" w:type="dxa"/>
            <w:vMerge/>
            <w:tcBorders>
              <w:left w:val="single" w:sz="6" w:space="0" w:color="auto"/>
              <w:bottom w:val="single" w:sz="6" w:space="0" w:color="auto"/>
              <w:right w:val="single" w:sz="6" w:space="0" w:color="auto"/>
            </w:tcBorders>
            <w:vAlign w:val="center"/>
          </w:tcPr>
          <w:p w:rsidR="00A831A7" w:rsidRPr="00FE6464" w:rsidRDefault="00A831A7" w:rsidP="007732AB">
            <w:pPr>
              <w:pStyle w:val="ConsPlusNormal"/>
              <w:widowControl/>
              <w:ind w:firstLine="0"/>
              <w:jc w:val="center"/>
              <w:rPr>
                <w:sz w:val="24"/>
                <w:szCs w:val="24"/>
              </w:rPr>
            </w:pPr>
          </w:p>
        </w:tc>
        <w:tc>
          <w:tcPr>
            <w:tcW w:w="2734" w:type="dxa"/>
            <w:vMerge/>
            <w:tcBorders>
              <w:left w:val="single" w:sz="6" w:space="0" w:color="auto"/>
              <w:bottom w:val="single" w:sz="6" w:space="0" w:color="auto"/>
              <w:right w:val="single" w:sz="6" w:space="0" w:color="auto"/>
            </w:tcBorders>
            <w:vAlign w:val="center"/>
          </w:tcPr>
          <w:p w:rsidR="00A831A7" w:rsidRPr="00FE6464" w:rsidRDefault="00A831A7" w:rsidP="007732AB">
            <w:pPr>
              <w:pStyle w:val="ConsPlusNormal"/>
              <w:widowControl/>
              <w:ind w:firstLine="0"/>
              <w:jc w:val="center"/>
              <w:rPr>
                <w:sz w:val="24"/>
                <w:szCs w:val="24"/>
              </w:rPr>
            </w:pPr>
          </w:p>
        </w:tc>
        <w:tc>
          <w:tcPr>
            <w:tcW w:w="993" w:type="dxa"/>
            <w:vMerge/>
            <w:tcBorders>
              <w:left w:val="single" w:sz="6" w:space="0" w:color="auto"/>
              <w:bottom w:val="single" w:sz="6" w:space="0" w:color="auto"/>
              <w:right w:val="single" w:sz="6" w:space="0" w:color="auto"/>
            </w:tcBorders>
            <w:vAlign w:val="center"/>
          </w:tcPr>
          <w:p w:rsidR="00A831A7" w:rsidRPr="00FE6464" w:rsidRDefault="00A831A7" w:rsidP="00A831A7">
            <w:pPr>
              <w:pStyle w:val="ConsPlusNormal"/>
              <w:widowControl/>
              <w:ind w:left="-70" w:right="-70" w:firstLine="0"/>
              <w:jc w:val="center"/>
              <w:rPr>
                <w:sz w:val="24"/>
                <w:szCs w:val="24"/>
              </w:rPr>
            </w:pPr>
          </w:p>
        </w:tc>
        <w:tc>
          <w:tcPr>
            <w:tcW w:w="708" w:type="dxa"/>
            <w:vMerge/>
            <w:tcBorders>
              <w:left w:val="single" w:sz="6" w:space="0" w:color="auto"/>
              <w:bottom w:val="single" w:sz="6" w:space="0" w:color="auto"/>
              <w:right w:val="single" w:sz="6" w:space="0" w:color="auto"/>
            </w:tcBorders>
            <w:vAlign w:val="center"/>
          </w:tcPr>
          <w:p w:rsidR="00A831A7" w:rsidRPr="00FE6464" w:rsidRDefault="00A831A7" w:rsidP="007732AB">
            <w:pPr>
              <w:pStyle w:val="ConsPlusNormal"/>
              <w:widowControl/>
              <w:ind w:firstLine="0"/>
              <w:jc w:val="center"/>
              <w:rPr>
                <w:sz w:val="24"/>
                <w:szCs w:val="24"/>
              </w:rPr>
            </w:pPr>
          </w:p>
        </w:tc>
        <w:tc>
          <w:tcPr>
            <w:tcW w:w="1536" w:type="dxa"/>
            <w:vMerge/>
            <w:tcBorders>
              <w:left w:val="single" w:sz="6" w:space="0" w:color="auto"/>
              <w:bottom w:val="single" w:sz="6" w:space="0" w:color="auto"/>
              <w:right w:val="single" w:sz="6" w:space="0" w:color="auto"/>
            </w:tcBorders>
            <w:vAlign w:val="center"/>
          </w:tcPr>
          <w:p w:rsidR="00A831A7" w:rsidRPr="00FE6464" w:rsidRDefault="00A831A7" w:rsidP="007732AB">
            <w:pPr>
              <w:pStyle w:val="ConsPlusNormal"/>
              <w:widowControl/>
              <w:ind w:firstLine="0"/>
              <w:jc w:val="center"/>
              <w:rPr>
                <w:sz w:val="24"/>
                <w:szCs w:val="24"/>
              </w:rPr>
            </w:pPr>
          </w:p>
        </w:tc>
        <w:tc>
          <w:tcPr>
            <w:tcW w:w="1134" w:type="dxa"/>
            <w:gridSpan w:val="2"/>
            <w:vMerge/>
            <w:tcBorders>
              <w:left w:val="single" w:sz="6" w:space="0" w:color="auto"/>
              <w:bottom w:val="single" w:sz="6" w:space="0" w:color="auto"/>
              <w:right w:val="single" w:sz="6" w:space="0" w:color="auto"/>
            </w:tcBorders>
            <w:vAlign w:val="center"/>
          </w:tcPr>
          <w:p w:rsidR="00A831A7" w:rsidRPr="00FE6464" w:rsidRDefault="00A831A7" w:rsidP="007732AB">
            <w:pPr>
              <w:pStyle w:val="ConsPlusNormal"/>
              <w:widowControl/>
              <w:ind w:firstLine="0"/>
              <w:jc w:val="center"/>
              <w:rPr>
                <w:sz w:val="24"/>
                <w:szCs w:val="24"/>
              </w:rPr>
            </w:pPr>
          </w:p>
        </w:tc>
        <w:tc>
          <w:tcPr>
            <w:tcW w:w="873" w:type="dxa"/>
            <w:gridSpan w:val="2"/>
            <w:tcBorders>
              <w:top w:val="single" w:sz="6" w:space="0" w:color="auto"/>
              <w:left w:val="single" w:sz="6" w:space="0" w:color="auto"/>
              <w:bottom w:val="single" w:sz="6" w:space="0" w:color="auto"/>
              <w:right w:val="single" w:sz="6" w:space="0" w:color="auto"/>
            </w:tcBorders>
            <w:vAlign w:val="bottom"/>
          </w:tcPr>
          <w:p w:rsidR="00A831A7" w:rsidRPr="00FE6464" w:rsidRDefault="00A831A7" w:rsidP="00C26EF0">
            <w:pPr>
              <w:pStyle w:val="ConsPlusNormal"/>
              <w:widowControl/>
              <w:ind w:firstLine="0"/>
              <w:jc w:val="center"/>
              <w:rPr>
                <w:sz w:val="24"/>
                <w:szCs w:val="24"/>
              </w:rPr>
            </w:pPr>
            <w:r w:rsidRPr="00FE6464">
              <w:rPr>
                <w:sz w:val="24"/>
                <w:szCs w:val="24"/>
              </w:rPr>
              <w:t>2014 год</w:t>
            </w:r>
          </w:p>
        </w:tc>
        <w:tc>
          <w:tcPr>
            <w:tcW w:w="851" w:type="dxa"/>
            <w:tcBorders>
              <w:top w:val="single" w:sz="6" w:space="0" w:color="auto"/>
              <w:left w:val="single" w:sz="6" w:space="0" w:color="auto"/>
              <w:bottom w:val="single" w:sz="6" w:space="0" w:color="auto"/>
              <w:right w:val="single" w:sz="6" w:space="0" w:color="auto"/>
            </w:tcBorders>
            <w:vAlign w:val="bottom"/>
          </w:tcPr>
          <w:p w:rsidR="00A831A7" w:rsidRPr="00FE6464" w:rsidRDefault="00A831A7" w:rsidP="00C26EF0">
            <w:pPr>
              <w:pStyle w:val="ConsPlusNormal"/>
              <w:widowControl/>
              <w:ind w:firstLine="0"/>
              <w:jc w:val="center"/>
              <w:rPr>
                <w:sz w:val="24"/>
                <w:szCs w:val="24"/>
              </w:rPr>
            </w:pPr>
            <w:r w:rsidRPr="00FE6464">
              <w:rPr>
                <w:sz w:val="24"/>
                <w:szCs w:val="24"/>
              </w:rPr>
              <w:t>2015 год</w:t>
            </w:r>
          </w:p>
        </w:tc>
        <w:tc>
          <w:tcPr>
            <w:tcW w:w="850" w:type="dxa"/>
            <w:tcBorders>
              <w:top w:val="single" w:sz="6" w:space="0" w:color="auto"/>
              <w:left w:val="single" w:sz="6" w:space="0" w:color="auto"/>
              <w:bottom w:val="single" w:sz="6" w:space="0" w:color="auto"/>
              <w:right w:val="single" w:sz="6" w:space="0" w:color="auto"/>
            </w:tcBorders>
            <w:vAlign w:val="bottom"/>
          </w:tcPr>
          <w:p w:rsidR="00A831A7" w:rsidRPr="00FE6464" w:rsidRDefault="00A831A7" w:rsidP="00C26EF0">
            <w:pPr>
              <w:pStyle w:val="ConsPlusNormal"/>
              <w:widowControl/>
              <w:ind w:firstLine="0"/>
              <w:jc w:val="center"/>
              <w:rPr>
                <w:sz w:val="24"/>
                <w:szCs w:val="24"/>
              </w:rPr>
            </w:pPr>
            <w:r w:rsidRPr="00FE6464">
              <w:rPr>
                <w:sz w:val="24"/>
                <w:szCs w:val="24"/>
              </w:rPr>
              <w:t>2016 год</w:t>
            </w:r>
          </w:p>
        </w:tc>
        <w:tc>
          <w:tcPr>
            <w:tcW w:w="992" w:type="dxa"/>
            <w:vMerge/>
            <w:tcBorders>
              <w:left w:val="single" w:sz="6" w:space="0" w:color="auto"/>
              <w:bottom w:val="single" w:sz="6" w:space="0" w:color="auto"/>
              <w:right w:val="single" w:sz="6" w:space="0" w:color="auto"/>
            </w:tcBorders>
            <w:vAlign w:val="center"/>
          </w:tcPr>
          <w:p w:rsidR="00A831A7" w:rsidRPr="00FE6464" w:rsidRDefault="00A831A7" w:rsidP="007732AB">
            <w:pPr>
              <w:pStyle w:val="ConsPlusNormal"/>
              <w:widowControl/>
              <w:ind w:firstLine="0"/>
              <w:jc w:val="center"/>
              <w:rPr>
                <w:sz w:val="24"/>
                <w:szCs w:val="24"/>
              </w:rPr>
            </w:pPr>
          </w:p>
        </w:tc>
        <w:tc>
          <w:tcPr>
            <w:tcW w:w="851" w:type="dxa"/>
            <w:vMerge/>
            <w:tcBorders>
              <w:left w:val="single" w:sz="6" w:space="0" w:color="auto"/>
              <w:bottom w:val="single" w:sz="6" w:space="0" w:color="auto"/>
              <w:right w:val="single" w:sz="6" w:space="0" w:color="auto"/>
            </w:tcBorders>
            <w:vAlign w:val="center"/>
          </w:tcPr>
          <w:p w:rsidR="00A831A7" w:rsidRPr="00FE6464" w:rsidRDefault="00A831A7" w:rsidP="007732AB">
            <w:pPr>
              <w:pStyle w:val="ConsPlusNormal"/>
              <w:widowControl/>
              <w:ind w:firstLine="0"/>
              <w:jc w:val="center"/>
              <w:rPr>
                <w:sz w:val="24"/>
                <w:szCs w:val="24"/>
              </w:rPr>
            </w:pPr>
          </w:p>
        </w:tc>
        <w:tc>
          <w:tcPr>
            <w:tcW w:w="992" w:type="dxa"/>
            <w:vMerge/>
            <w:tcBorders>
              <w:left w:val="single" w:sz="6" w:space="0" w:color="auto"/>
              <w:bottom w:val="single" w:sz="6" w:space="0" w:color="auto"/>
              <w:right w:val="single" w:sz="6" w:space="0" w:color="auto"/>
            </w:tcBorders>
            <w:vAlign w:val="center"/>
          </w:tcPr>
          <w:p w:rsidR="00A831A7" w:rsidRPr="00FE6464" w:rsidRDefault="00A831A7" w:rsidP="007732AB">
            <w:pPr>
              <w:pStyle w:val="ConsPlusNormal"/>
              <w:widowControl/>
              <w:ind w:firstLine="0"/>
              <w:jc w:val="center"/>
              <w:rPr>
                <w:sz w:val="24"/>
                <w:szCs w:val="24"/>
              </w:rPr>
            </w:pPr>
          </w:p>
        </w:tc>
        <w:tc>
          <w:tcPr>
            <w:tcW w:w="993" w:type="dxa"/>
            <w:vMerge/>
            <w:tcBorders>
              <w:left w:val="single" w:sz="6" w:space="0" w:color="auto"/>
              <w:bottom w:val="single" w:sz="6" w:space="0" w:color="auto"/>
              <w:right w:val="single" w:sz="6" w:space="0" w:color="auto"/>
            </w:tcBorders>
            <w:vAlign w:val="center"/>
          </w:tcPr>
          <w:p w:rsidR="00A831A7" w:rsidRPr="00FE6464" w:rsidRDefault="00A831A7" w:rsidP="007732AB">
            <w:pPr>
              <w:pStyle w:val="ConsPlusNormal"/>
              <w:widowControl/>
              <w:ind w:firstLine="0"/>
              <w:jc w:val="center"/>
              <w:rPr>
                <w:sz w:val="24"/>
                <w:szCs w:val="24"/>
              </w:rPr>
            </w:pPr>
          </w:p>
        </w:tc>
        <w:tc>
          <w:tcPr>
            <w:tcW w:w="993" w:type="dxa"/>
            <w:vMerge/>
            <w:tcBorders>
              <w:left w:val="single" w:sz="6" w:space="0" w:color="auto"/>
              <w:bottom w:val="single" w:sz="6" w:space="0" w:color="auto"/>
              <w:right w:val="single" w:sz="6" w:space="0" w:color="auto"/>
            </w:tcBorders>
          </w:tcPr>
          <w:p w:rsidR="00A831A7" w:rsidRPr="00FE6464" w:rsidRDefault="00A831A7" w:rsidP="007732AB">
            <w:pPr>
              <w:pStyle w:val="ConsPlusNormal"/>
              <w:widowControl/>
              <w:ind w:firstLine="0"/>
              <w:jc w:val="center"/>
              <w:rPr>
                <w:sz w:val="24"/>
                <w:szCs w:val="24"/>
              </w:rPr>
            </w:pPr>
          </w:p>
        </w:tc>
      </w:tr>
      <w:tr w:rsidR="009C5390" w:rsidRPr="00FE6464" w:rsidTr="00A831A7">
        <w:trPr>
          <w:cantSplit/>
          <w:trHeight w:val="240"/>
        </w:trPr>
        <w:tc>
          <w:tcPr>
            <w:tcW w:w="15310" w:type="dxa"/>
            <w:gridSpan w:val="16"/>
            <w:tcBorders>
              <w:top w:val="single" w:sz="6" w:space="0" w:color="auto"/>
              <w:left w:val="single" w:sz="6" w:space="0" w:color="auto"/>
              <w:bottom w:val="single" w:sz="6" w:space="0" w:color="auto"/>
              <w:right w:val="single" w:sz="6" w:space="0" w:color="auto"/>
            </w:tcBorders>
          </w:tcPr>
          <w:p w:rsidR="009C5390" w:rsidRPr="00FE6464" w:rsidRDefault="009C5390" w:rsidP="007732AB">
            <w:pPr>
              <w:pStyle w:val="ConsPlusNormal"/>
              <w:widowControl/>
              <w:ind w:firstLine="0"/>
              <w:rPr>
                <w:sz w:val="24"/>
                <w:szCs w:val="24"/>
              </w:rPr>
            </w:pPr>
            <w:r w:rsidRPr="00FE6464">
              <w:rPr>
                <w:sz w:val="24"/>
                <w:szCs w:val="24"/>
              </w:rPr>
              <w:t xml:space="preserve">Цель: обеспечение долгосрочной сбалансированности и устойчивости бюджетной системы города Бородино, повышение качества и прозрачности управления муниципальными финансами  </w:t>
            </w:r>
          </w:p>
        </w:tc>
      </w:tr>
      <w:tr w:rsidR="00F45B14" w:rsidRPr="00FE6464" w:rsidTr="00A831A7">
        <w:trPr>
          <w:cantSplit/>
          <w:trHeight w:val="240"/>
        </w:trPr>
        <w:tc>
          <w:tcPr>
            <w:tcW w:w="81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sidRPr="00FE6464">
              <w:rPr>
                <w:sz w:val="24"/>
                <w:szCs w:val="24"/>
              </w:rPr>
              <w:t>1.1</w:t>
            </w:r>
          </w:p>
        </w:tc>
        <w:tc>
          <w:tcPr>
            <w:tcW w:w="2734"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sidRPr="00FE6464">
              <w:rPr>
                <w:sz w:val="24"/>
                <w:szCs w:val="24"/>
                <w:lang w:eastAsia="en-US"/>
              </w:rPr>
              <w:t xml:space="preserve">Процент исполнения по налоговым и неналоговым доходам к первоначальному плану </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Pr>
                <w:sz w:val="24"/>
                <w:szCs w:val="24"/>
              </w:rPr>
              <w:t>%</w:t>
            </w:r>
          </w:p>
        </w:tc>
        <w:tc>
          <w:tcPr>
            <w:tcW w:w="708"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Pr>
                <w:sz w:val="24"/>
                <w:szCs w:val="24"/>
              </w:rPr>
              <w:t>Х</w:t>
            </w:r>
          </w:p>
        </w:tc>
        <w:tc>
          <w:tcPr>
            <w:tcW w:w="1559"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sidRPr="00FE6464">
              <w:rPr>
                <w:sz w:val="24"/>
                <w:szCs w:val="24"/>
              </w:rPr>
              <w:t>решение об исполнении местного бюджета</w:t>
            </w:r>
          </w:p>
        </w:tc>
        <w:tc>
          <w:tcPr>
            <w:tcW w:w="1134"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Pr>
                <w:sz w:val="24"/>
                <w:szCs w:val="24"/>
              </w:rPr>
              <w:t>92,0</w:t>
            </w:r>
          </w:p>
        </w:tc>
        <w:tc>
          <w:tcPr>
            <w:tcW w:w="85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rPr>
              <w:t>не менее 95,0</w:t>
            </w:r>
          </w:p>
        </w:tc>
        <w:tc>
          <w:tcPr>
            <w:tcW w:w="851"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Pr>
                <w:sz w:val="24"/>
                <w:szCs w:val="24"/>
              </w:rPr>
              <w:t>84,6</w:t>
            </w:r>
          </w:p>
        </w:tc>
        <w:tc>
          <w:tcPr>
            <w:tcW w:w="85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rPr>
              <w:t>90,8</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Pr>
                <w:sz w:val="24"/>
                <w:szCs w:val="24"/>
              </w:rPr>
              <w:t>89,0</w:t>
            </w:r>
          </w:p>
        </w:tc>
        <w:tc>
          <w:tcPr>
            <w:tcW w:w="851" w:type="dxa"/>
            <w:tcBorders>
              <w:top w:val="single" w:sz="6" w:space="0" w:color="auto"/>
              <w:left w:val="single" w:sz="6" w:space="0" w:color="auto"/>
              <w:bottom w:val="single" w:sz="6" w:space="0" w:color="auto"/>
              <w:right w:val="single" w:sz="6" w:space="0" w:color="auto"/>
            </w:tcBorders>
          </w:tcPr>
          <w:p w:rsidR="00F45B14" w:rsidRPr="00FE6464" w:rsidRDefault="00105E9F" w:rsidP="00105E9F">
            <w:pPr>
              <w:pStyle w:val="ConsPlusNormal"/>
              <w:widowControl/>
              <w:ind w:firstLine="0"/>
              <w:rPr>
                <w:sz w:val="24"/>
                <w:szCs w:val="24"/>
              </w:rPr>
            </w:pPr>
            <w:r>
              <w:rPr>
                <w:sz w:val="24"/>
                <w:szCs w:val="24"/>
              </w:rPr>
              <w:t>106,7</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rPr>
              <w:t>не менее 95,0</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rPr>
              <w:t>не менее 95,0</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rPr>
              <w:t>не менее 95,0</w:t>
            </w:r>
          </w:p>
        </w:tc>
      </w:tr>
      <w:tr w:rsidR="00F45B14" w:rsidRPr="00FE6464" w:rsidTr="00A831A7">
        <w:trPr>
          <w:cantSplit/>
          <w:trHeight w:val="240"/>
        </w:trPr>
        <w:tc>
          <w:tcPr>
            <w:tcW w:w="81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sidRPr="00FE6464">
              <w:rPr>
                <w:sz w:val="24"/>
                <w:szCs w:val="24"/>
              </w:rPr>
              <w:lastRenderedPageBreak/>
              <w:t>1.2.</w:t>
            </w:r>
          </w:p>
        </w:tc>
        <w:tc>
          <w:tcPr>
            <w:tcW w:w="2734"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sidRPr="00FE6464">
              <w:rPr>
                <w:sz w:val="24"/>
                <w:szCs w:val="24"/>
              </w:rPr>
              <w:t xml:space="preserve">Доля расходов на обслуживание муниципального долга в объеме расходов местного бюджета, за исключением объема расходов, которые осуществляются за счет субвенций, предоставляемых из бюджетов бюджетной </w:t>
            </w:r>
            <w:r w:rsidRPr="00FE6464">
              <w:rPr>
                <w:sz w:val="24"/>
                <w:szCs w:val="24"/>
              </w:rPr>
              <w:br/>
              <w:t>системы Российской Федерации</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Pr>
                <w:sz w:val="24"/>
                <w:szCs w:val="24"/>
              </w:rPr>
              <w:t>%</w:t>
            </w:r>
          </w:p>
        </w:tc>
        <w:tc>
          <w:tcPr>
            <w:tcW w:w="708"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Cell"/>
              <w:jc w:val="center"/>
              <w:rPr>
                <w:sz w:val="24"/>
                <w:szCs w:val="24"/>
              </w:rPr>
            </w:pPr>
            <w:r>
              <w:rPr>
                <w:sz w:val="24"/>
                <w:szCs w:val="24"/>
              </w:rPr>
              <w:t>Х</w:t>
            </w:r>
          </w:p>
        </w:tc>
        <w:tc>
          <w:tcPr>
            <w:tcW w:w="1559"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Cell"/>
              <w:rPr>
                <w:sz w:val="24"/>
                <w:szCs w:val="24"/>
              </w:rPr>
            </w:pPr>
            <w:r w:rsidRPr="00FE6464">
              <w:rPr>
                <w:sz w:val="24"/>
                <w:szCs w:val="24"/>
              </w:rPr>
              <w:t>решение об исполнении местного бюджета;</w:t>
            </w:r>
          </w:p>
          <w:p w:rsidR="00F45B14" w:rsidRPr="00FE6464" w:rsidRDefault="00F45B14" w:rsidP="007732AB">
            <w:pPr>
              <w:pStyle w:val="ConsPlusCell"/>
              <w:rPr>
                <w:sz w:val="24"/>
                <w:szCs w:val="24"/>
              </w:rPr>
            </w:pPr>
            <w:r w:rsidRPr="00FE6464">
              <w:rPr>
                <w:sz w:val="24"/>
                <w:szCs w:val="24"/>
              </w:rPr>
              <w:t>решение о бюджете на текущий год и плановый период</w:t>
            </w:r>
          </w:p>
        </w:tc>
        <w:tc>
          <w:tcPr>
            <w:tcW w:w="1134"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Cell"/>
              <w:jc w:val="center"/>
              <w:rPr>
                <w:sz w:val="24"/>
                <w:szCs w:val="24"/>
              </w:rPr>
            </w:pPr>
            <w:r>
              <w:rPr>
                <w:sz w:val="24"/>
                <w:szCs w:val="24"/>
              </w:rPr>
              <w:t>0,2</w:t>
            </w:r>
          </w:p>
        </w:tc>
        <w:tc>
          <w:tcPr>
            <w:tcW w:w="85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Cell"/>
              <w:jc w:val="center"/>
              <w:rPr>
                <w:sz w:val="24"/>
                <w:szCs w:val="24"/>
              </w:rPr>
            </w:pPr>
            <w:r w:rsidRPr="00FE6464">
              <w:rPr>
                <w:sz w:val="24"/>
                <w:szCs w:val="24"/>
              </w:rPr>
              <w:t>0,6</w:t>
            </w:r>
          </w:p>
        </w:tc>
        <w:tc>
          <w:tcPr>
            <w:tcW w:w="851"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jc w:val="center"/>
              <w:rPr>
                <w:rFonts w:ascii="Arial" w:hAnsi="Arial" w:cs="Arial"/>
                <w:sz w:val="24"/>
                <w:szCs w:val="24"/>
              </w:rPr>
            </w:pPr>
            <w:r w:rsidRPr="00FE6464">
              <w:rPr>
                <w:rFonts w:ascii="Arial" w:hAnsi="Arial" w:cs="Arial"/>
                <w:sz w:val="24"/>
                <w:szCs w:val="24"/>
              </w:rPr>
              <w:t>0,5</w:t>
            </w:r>
          </w:p>
        </w:tc>
        <w:tc>
          <w:tcPr>
            <w:tcW w:w="85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jc w:val="center"/>
              <w:rPr>
                <w:rFonts w:ascii="Arial" w:hAnsi="Arial" w:cs="Arial"/>
                <w:sz w:val="24"/>
                <w:szCs w:val="24"/>
              </w:rPr>
            </w:pPr>
            <w:r w:rsidRPr="00FE6464">
              <w:rPr>
                <w:rFonts w:ascii="Arial" w:hAnsi="Arial" w:cs="Arial"/>
                <w:sz w:val="24"/>
                <w:szCs w:val="24"/>
              </w:rPr>
              <w:t>1,4</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jc w:val="center"/>
              <w:rPr>
                <w:rFonts w:ascii="Arial" w:hAnsi="Arial" w:cs="Arial"/>
                <w:sz w:val="24"/>
                <w:szCs w:val="24"/>
              </w:rPr>
            </w:pPr>
            <w:r>
              <w:rPr>
                <w:rFonts w:ascii="Arial" w:hAnsi="Arial" w:cs="Arial"/>
                <w:sz w:val="24"/>
                <w:szCs w:val="24"/>
              </w:rPr>
              <w:t>0,2</w:t>
            </w:r>
          </w:p>
        </w:tc>
        <w:tc>
          <w:tcPr>
            <w:tcW w:w="851" w:type="dxa"/>
            <w:tcBorders>
              <w:top w:val="single" w:sz="6" w:space="0" w:color="auto"/>
              <w:left w:val="single" w:sz="6" w:space="0" w:color="auto"/>
              <w:bottom w:val="single" w:sz="6" w:space="0" w:color="auto"/>
              <w:right w:val="single" w:sz="6" w:space="0" w:color="auto"/>
            </w:tcBorders>
          </w:tcPr>
          <w:p w:rsidR="00F45B14" w:rsidRPr="00FE6464" w:rsidRDefault="00105E9F" w:rsidP="00EC6CC8">
            <w:pPr>
              <w:jc w:val="center"/>
              <w:rPr>
                <w:rFonts w:ascii="Arial" w:hAnsi="Arial" w:cs="Arial"/>
                <w:sz w:val="24"/>
                <w:szCs w:val="24"/>
              </w:rPr>
            </w:pPr>
            <w:r>
              <w:rPr>
                <w:rFonts w:ascii="Arial" w:hAnsi="Arial" w:cs="Arial"/>
                <w:sz w:val="24"/>
                <w:szCs w:val="24"/>
              </w:rPr>
              <w:t>0,</w:t>
            </w:r>
            <w:r w:rsidR="00EC6CC8">
              <w:rPr>
                <w:rFonts w:ascii="Arial" w:hAnsi="Arial" w:cs="Arial"/>
                <w:sz w:val="24"/>
                <w:szCs w:val="24"/>
              </w:rPr>
              <w:t>1</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011F96" w:rsidP="007732AB">
            <w:pPr>
              <w:jc w:val="center"/>
              <w:rPr>
                <w:rFonts w:ascii="Arial" w:hAnsi="Arial" w:cs="Arial"/>
                <w:sz w:val="24"/>
                <w:szCs w:val="24"/>
              </w:rPr>
            </w:pPr>
            <w:r>
              <w:rPr>
                <w:rFonts w:ascii="Arial" w:hAnsi="Arial" w:cs="Arial"/>
                <w:sz w:val="24"/>
                <w:szCs w:val="24"/>
              </w:rPr>
              <w:t>1,9</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B9394B" w:rsidP="007732AB">
            <w:pPr>
              <w:jc w:val="center"/>
              <w:rPr>
                <w:rFonts w:ascii="Arial" w:hAnsi="Arial" w:cs="Arial"/>
                <w:sz w:val="24"/>
                <w:szCs w:val="24"/>
              </w:rPr>
            </w:pPr>
            <w:r>
              <w:rPr>
                <w:rFonts w:ascii="Arial" w:hAnsi="Arial" w:cs="Arial"/>
                <w:sz w:val="24"/>
                <w:szCs w:val="24"/>
              </w:rPr>
              <w:t>1,9</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B9394B" w:rsidP="007732AB">
            <w:pPr>
              <w:jc w:val="center"/>
              <w:rPr>
                <w:rFonts w:ascii="Arial" w:hAnsi="Arial" w:cs="Arial"/>
                <w:sz w:val="24"/>
                <w:szCs w:val="24"/>
              </w:rPr>
            </w:pPr>
            <w:r>
              <w:rPr>
                <w:rFonts w:ascii="Arial" w:hAnsi="Arial" w:cs="Arial"/>
                <w:sz w:val="24"/>
                <w:szCs w:val="24"/>
              </w:rPr>
              <w:t>1,9</w:t>
            </w:r>
          </w:p>
        </w:tc>
      </w:tr>
      <w:tr w:rsidR="00F45B14" w:rsidRPr="00FE6464" w:rsidTr="00A831A7">
        <w:trPr>
          <w:cantSplit/>
          <w:trHeight w:val="240"/>
        </w:trPr>
        <w:tc>
          <w:tcPr>
            <w:tcW w:w="81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sidRPr="00FE6464">
              <w:rPr>
                <w:sz w:val="24"/>
                <w:szCs w:val="24"/>
              </w:rPr>
              <w:t>1.3</w:t>
            </w:r>
          </w:p>
        </w:tc>
        <w:tc>
          <w:tcPr>
            <w:tcW w:w="2734"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b/>
                <w:sz w:val="24"/>
                <w:szCs w:val="24"/>
              </w:rPr>
            </w:pPr>
            <w:r w:rsidRPr="00FE6464">
              <w:rPr>
                <w:sz w:val="24"/>
                <w:szCs w:val="24"/>
              </w:rPr>
              <w:t xml:space="preserve">Соотношение оплаченных денежных обязательств к </w:t>
            </w:r>
            <w:proofErr w:type="gramStart"/>
            <w:r w:rsidRPr="00FE6464">
              <w:rPr>
                <w:sz w:val="24"/>
                <w:szCs w:val="24"/>
              </w:rPr>
              <w:t>зарегистрированным</w:t>
            </w:r>
            <w:proofErr w:type="gramEnd"/>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Pr>
                <w:sz w:val="24"/>
                <w:szCs w:val="24"/>
              </w:rPr>
              <w:t>%</w:t>
            </w:r>
          </w:p>
        </w:tc>
        <w:tc>
          <w:tcPr>
            <w:tcW w:w="708"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Cell"/>
              <w:jc w:val="center"/>
              <w:rPr>
                <w:sz w:val="24"/>
                <w:szCs w:val="24"/>
              </w:rPr>
            </w:pPr>
            <w:r>
              <w:rPr>
                <w:sz w:val="24"/>
                <w:szCs w:val="24"/>
              </w:rPr>
              <w:t>Х</w:t>
            </w:r>
          </w:p>
        </w:tc>
        <w:tc>
          <w:tcPr>
            <w:tcW w:w="1559"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sidRPr="00FE6464">
              <w:rPr>
                <w:sz w:val="24"/>
                <w:szCs w:val="24"/>
              </w:rPr>
              <w:t>по данным федерального казначейства</w:t>
            </w:r>
          </w:p>
        </w:tc>
        <w:tc>
          <w:tcPr>
            <w:tcW w:w="1134"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lang w:eastAsia="en-US"/>
              </w:rPr>
            </w:pPr>
            <w:r w:rsidRPr="00FE6464">
              <w:rPr>
                <w:sz w:val="24"/>
                <w:szCs w:val="24"/>
                <w:lang w:eastAsia="en-US"/>
              </w:rPr>
              <w:t>не менее 80</w:t>
            </w:r>
          </w:p>
        </w:tc>
        <w:tc>
          <w:tcPr>
            <w:tcW w:w="85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lang w:eastAsia="en-US"/>
              </w:rPr>
              <w:t>не менее 80</w:t>
            </w:r>
          </w:p>
        </w:tc>
        <w:tc>
          <w:tcPr>
            <w:tcW w:w="851"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lang w:eastAsia="en-US"/>
              </w:rPr>
              <w:t>99,0</w:t>
            </w:r>
          </w:p>
        </w:tc>
        <w:tc>
          <w:tcPr>
            <w:tcW w:w="85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rPr>
              <w:t>99,1</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lang w:eastAsia="en-US"/>
              </w:rPr>
            </w:pPr>
            <w:r>
              <w:rPr>
                <w:sz w:val="24"/>
                <w:szCs w:val="24"/>
                <w:lang w:eastAsia="en-US"/>
              </w:rPr>
              <w:t>99,7</w:t>
            </w:r>
          </w:p>
        </w:tc>
        <w:tc>
          <w:tcPr>
            <w:tcW w:w="851" w:type="dxa"/>
            <w:tcBorders>
              <w:top w:val="single" w:sz="6" w:space="0" w:color="auto"/>
              <w:left w:val="single" w:sz="6" w:space="0" w:color="auto"/>
              <w:bottom w:val="single" w:sz="6" w:space="0" w:color="auto"/>
              <w:right w:val="single" w:sz="6" w:space="0" w:color="auto"/>
            </w:tcBorders>
          </w:tcPr>
          <w:p w:rsidR="00F45B14" w:rsidRPr="00FE6464" w:rsidRDefault="00105E9F" w:rsidP="007732AB">
            <w:pPr>
              <w:pStyle w:val="ConsPlusNormal"/>
              <w:widowControl/>
              <w:ind w:firstLine="0"/>
              <w:jc w:val="center"/>
              <w:rPr>
                <w:sz w:val="24"/>
                <w:szCs w:val="24"/>
              </w:rPr>
            </w:pPr>
            <w:r>
              <w:rPr>
                <w:sz w:val="24"/>
                <w:szCs w:val="24"/>
                <w:lang w:eastAsia="en-US"/>
              </w:rPr>
              <w:t>97,5</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lang w:eastAsia="en-US"/>
              </w:rPr>
              <w:t xml:space="preserve">не менее </w:t>
            </w:r>
            <w:r>
              <w:rPr>
                <w:sz w:val="24"/>
                <w:szCs w:val="24"/>
                <w:lang w:eastAsia="en-US"/>
              </w:rPr>
              <w:t>100,0</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lang w:eastAsia="en-US"/>
              </w:rPr>
            </w:pPr>
            <w:r w:rsidRPr="00FE6464">
              <w:rPr>
                <w:sz w:val="24"/>
                <w:szCs w:val="24"/>
                <w:lang w:eastAsia="en-US"/>
              </w:rPr>
              <w:t xml:space="preserve">не менее </w:t>
            </w:r>
            <w:r>
              <w:rPr>
                <w:sz w:val="24"/>
                <w:szCs w:val="24"/>
                <w:lang w:eastAsia="en-US"/>
              </w:rPr>
              <w:t>100,0</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lang w:eastAsia="en-US"/>
              </w:rPr>
            </w:pPr>
            <w:r w:rsidRPr="00FE6464">
              <w:rPr>
                <w:sz w:val="24"/>
                <w:szCs w:val="24"/>
                <w:lang w:eastAsia="en-US"/>
              </w:rPr>
              <w:t xml:space="preserve">не менее </w:t>
            </w:r>
            <w:r>
              <w:rPr>
                <w:sz w:val="24"/>
                <w:szCs w:val="24"/>
                <w:lang w:eastAsia="en-US"/>
              </w:rPr>
              <w:t>100,0</w:t>
            </w:r>
          </w:p>
        </w:tc>
      </w:tr>
      <w:tr w:rsidR="00F45B14" w:rsidRPr="00FE6464" w:rsidTr="00A831A7">
        <w:trPr>
          <w:cantSplit/>
          <w:trHeight w:val="240"/>
        </w:trPr>
        <w:tc>
          <w:tcPr>
            <w:tcW w:w="81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sidRPr="00FE6464">
              <w:rPr>
                <w:sz w:val="24"/>
                <w:szCs w:val="24"/>
              </w:rPr>
              <w:t>1.4</w:t>
            </w:r>
          </w:p>
        </w:tc>
        <w:tc>
          <w:tcPr>
            <w:tcW w:w="2734"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sidRPr="00FE6464">
              <w:rPr>
                <w:sz w:val="24"/>
                <w:szCs w:val="24"/>
              </w:rPr>
              <w:t>Количество контрольных мероприятий, по результатам которых выявлены нарушения, к общему количеству проведенных контрольных мероприятий (проверок)</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Pr>
                <w:sz w:val="24"/>
                <w:szCs w:val="24"/>
              </w:rPr>
              <w:t>%</w:t>
            </w:r>
          </w:p>
        </w:tc>
        <w:tc>
          <w:tcPr>
            <w:tcW w:w="708"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Cell"/>
              <w:jc w:val="center"/>
              <w:rPr>
                <w:sz w:val="24"/>
                <w:szCs w:val="24"/>
              </w:rPr>
            </w:pPr>
            <w:r>
              <w:rPr>
                <w:sz w:val="24"/>
                <w:szCs w:val="24"/>
              </w:rPr>
              <w:t>Х</w:t>
            </w:r>
          </w:p>
        </w:tc>
        <w:tc>
          <w:tcPr>
            <w:tcW w:w="1559"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sidRPr="00FE6464">
              <w:rPr>
                <w:sz w:val="24"/>
                <w:szCs w:val="24"/>
              </w:rPr>
              <w:t>отчетность</w:t>
            </w:r>
          </w:p>
        </w:tc>
        <w:tc>
          <w:tcPr>
            <w:tcW w:w="1134"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rPr>
              <w:t>не более 5</w:t>
            </w:r>
          </w:p>
        </w:tc>
        <w:tc>
          <w:tcPr>
            <w:tcW w:w="85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rPr>
              <w:t>не более 5</w:t>
            </w:r>
          </w:p>
        </w:tc>
        <w:tc>
          <w:tcPr>
            <w:tcW w:w="851"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rPr>
              <w:t>4</w:t>
            </w:r>
          </w:p>
        </w:tc>
        <w:tc>
          <w:tcPr>
            <w:tcW w:w="85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rPr>
              <w:t>5</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Pr>
                <w:sz w:val="24"/>
                <w:szCs w:val="24"/>
              </w:rPr>
              <w:t>0</w:t>
            </w:r>
          </w:p>
        </w:tc>
        <w:tc>
          <w:tcPr>
            <w:tcW w:w="851" w:type="dxa"/>
            <w:tcBorders>
              <w:top w:val="single" w:sz="6" w:space="0" w:color="auto"/>
              <w:left w:val="single" w:sz="6" w:space="0" w:color="auto"/>
              <w:bottom w:val="single" w:sz="6" w:space="0" w:color="auto"/>
              <w:right w:val="single" w:sz="6" w:space="0" w:color="auto"/>
            </w:tcBorders>
          </w:tcPr>
          <w:p w:rsidR="00F45B14" w:rsidRPr="00FE6464" w:rsidRDefault="00105E9F" w:rsidP="007732AB">
            <w:pPr>
              <w:pStyle w:val="ConsPlusNormal"/>
              <w:widowControl/>
              <w:ind w:firstLine="0"/>
              <w:jc w:val="center"/>
              <w:rPr>
                <w:sz w:val="24"/>
                <w:szCs w:val="24"/>
              </w:rPr>
            </w:pPr>
            <w:r>
              <w:rPr>
                <w:sz w:val="24"/>
                <w:szCs w:val="24"/>
              </w:rPr>
              <w:t>7</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rPr>
              <w:t>не более 5</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rPr>
              <w:t>не более 5</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rPr>
              <w:t>не более 5</w:t>
            </w:r>
          </w:p>
        </w:tc>
      </w:tr>
      <w:tr w:rsidR="00F45B14" w:rsidRPr="00FE6464" w:rsidTr="00A831A7">
        <w:trPr>
          <w:cantSplit/>
          <w:trHeight w:val="240"/>
        </w:trPr>
        <w:tc>
          <w:tcPr>
            <w:tcW w:w="81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sidRPr="00FE6464">
              <w:rPr>
                <w:sz w:val="24"/>
                <w:szCs w:val="24"/>
              </w:rPr>
              <w:lastRenderedPageBreak/>
              <w:t>1.5</w:t>
            </w:r>
          </w:p>
        </w:tc>
        <w:tc>
          <w:tcPr>
            <w:tcW w:w="2734"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sidRPr="00FE6464">
              <w:rPr>
                <w:sz w:val="24"/>
                <w:szCs w:val="24"/>
                <w:lang w:eastAsia="en-US"/>
              </w:rPr>
              <w:t>Доля расходов местного  бюджета, формируемых в рамках муниципальных программ города Бородино</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Pr>
                <w:sz w:val="24"/>
                <w:szCs w:val="24"/>
              </w:rPr>
              <w:t>%</w:t>
            </w:r>
          </w:p>
        </w:tc>
        <w:tc>
          <w:tcPr>
            <w:tcW w:w="708"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Pr>
                <w:sz w:val="24"/>
                <w:szCs w:val="24"/>
              </w:rPr>
              <w:t>Х</w:t>
            </w:r>
          </w:p>
        </w:tc>
        <w:tc>
          <w:tcPr>
            <w:tcW w:w="1559"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sidRPr="00FE6464">
              <w:rPr>
                <w:sz w:val="24"/>
                <w:szCs w:val="24"/>
              </w:rPr>
              <w:t xml:space="preserve">годовой </w:t>
            </w:r>
            <w:r w:rsidRPr="00FE6464">
              <w:rPr>
                <w:sz w:val="24"/>
                <w:szCs w:val="24"/>
              </w:rPr>
              <w:br/>
              <w:t>отчет об исполнении бюджета</w:t>
            </w:r>
          </w:p>
        </w:tc>
        <w:tc>
          <w:tcPr>
            <w:tcW w:w="1134"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Pr>
                <w:sz w:val="24"/>
                <w:szCs w:val="24"/>
              </w:rPr>
              <w:t>0</w:t>
            </w:r>
          </w:p>
        </w:tc>
        <w:tc>
          <w:tcPr>
            <w:tcW w:w="85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rPr>
              <w:t>93,5</w:t>
            </w:r>
          </w:p>
        </w:tc>
        <w:tc>
          <w:tcPr>
            <w:tcW w:w="851"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rPr>
              <w:t>93</w:t>
            </w:r>
          </w:p>
        </w:tc>
        <w:tc>
          <w:tcPr>
            <w:tcW w:w="85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rFonts w:eastAsia="Calibri"/>
                <w:sz w:val="24"/>
                <w:szCs w:val="24"/>
                <w:lang w:eastAsia="en-US"/>
              </w:rPr>
              <w:t>94,1</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Pr>
                <w:rFonts w:eastAsia="Calibri"/>
                <w:sz w:val="24"/>
                <w:szCs w:val="24"/>
                <w:lang w:eastAsia="en-US"/>
              </w:rPr>
              <w:t>94,38</w:t>
            </w:r>
          </w:p>
        </w:tc>
        <w:tc>
          <w:tcPr>
            <w:tcW w:w="851" w:type="dxa"/>
            <w:tcBorders>
              <w:top w:val="single" w:sz="6" w:space="0" w:color="auto"/>
              <w:left w:val="single" w:sz="6" w:space="0" w:color="auto"/>
              <w:bottom w:val="single" w:sz="6" w:space="0" w:color="auto"/>
              <w:right w:val="single" w:sz="6" w:space="0" w:color="auto"/>
            </w:tcBorders>
          </w:tcPr>
          <w:p w:rsidR="00F45B14" w:rsidRPr="00F45B14" w:rsidRDefault="00F45B14" w:rsidP="00105E9F">
            <w:pPr>
              <w:pStyle w:val="ConsPlusNormal"/>
              <w:widowControl/>
              <w:ind w:firstLine="0"/>
              <w:jc w:val="center"/>
              <w:rPr>
                <w:sz w:val="24"/>
                <w:szCs w:val="24"/>
              </w:rPr>
            </w:pPr>
            <w:r w:rsidRPr="00F45B14">
              <w:rPr>
                <w:sz w:val="24"/>
                <w:szCs w:val="24"/>
              </w:rPr>
              <w:t>94,5</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F45B14" w:rsidP="00F45B14">
            <w:pPr>
              <w:pStyle w:val="ConsPlusNormal"/>
              <w:widowControl/>
              <w:ind w:firstLine="0"/>
              <w:jc w:val="center"/>
              <w:rPr>
                <w:sz w:val="24"/>
                <w:szCs w:val="24"/>
              </w:rPr>
            </w:pPr>
            <w:r w:rsidRPr="00FE6464">
              <w:rPr>
                <w:sz w:val="24"/>
                <w:szCs w:val="24"/>
              </w:rPr>
              <w:t>9</w:t>
            </w:r>
            <w:r>
              <w:rPr>
                <w:sz w:val="24"/>
                <w:szCs w:val="24"/>
              </w:rPr>
              <w:t>4,6</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rFonts w:eastAsia="Calibri"/>
                <w:sz w:val="24"/>
                <w:szCs w:val="24"/>
                <w:lang w:eastAsia="en-US"/>
              </w:rPr>
            </w:pPr>
            <w:r>
              <w:rPr>
                <w:rFonts w:eastAsia="Calibri"/>
                <w:sz w:val="24"/>
                <w:szCs w:val="24"/>
                <w:lang w:eastAsia="en-US"/>
              </w:rPr>
              <w:t>94,8</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rFonts w:eastAsia="Calibri"/>
                <w:sz w:val="24"/>
                <w:szCs w:val="24"/>
                <w:lang w:eastAsia="en-US"/>
              </w:rPr>
            </w:pPr>
            <w:r>
              <w:rPr>
                <w:rFonts w:eastAsia="Calibri"/>
                <w:sz w:val="24"/>
                <w:szCs w:val="24"/>
                <w:lang w:eastAsia="en-US"/>
              </w:rPr>
              <w:t>94,8</w:t>
            </w:r>
          </w:p>
        </w:tc>
      </w:tr>
      <w:tr w:rsidR="00F45B14" w:rsidRPr="00FE6464" w:rsidTr="00A831A7">
        <w:trPr>
          <w:cantSplit/>
          <w:trHeight w:val="240"/>
        </w:trPr>
        <w:tc>
          <w:tcPr>
            <w:tcW w:w="14317" w:type="dxa"/>
            <w:gridSpan w:val="15"/>
            <w:tcBorders>
              <w:top w:val="single" w:sz="6" w:space="0" w:color="auto"/>
              <w:left w:val="single" w:sz="6" w:space="0" w:color="auto"/>
              <w:bottom w:val="single" w:sz="6" w:space="0" w:color="auto"/>
              <w:right w:val="single" w:sz="6" w:space="0" w:color="auto"/>
            </w:tcBorders>
          </w:tcPr>
          <w:p w:rsidR="00F45B14" w:rsidRPr="00FE6464" w:rsidRDefault="00F45B14" w:rsidP="007732AB">
            <w:pPr>
              <w:rPr>
                <w:rFonts w:ascii="Arial" w:hAnsi="Arial" w:cs="Arial"/>
                <w:sz w:val="24"/>
                <w:szCs w:val="24"/>
              </w:rPr>
            </w:pPr>
            <w:r w:rsidRPr="00FE6464">
              <w:rPr>
                <w:rFonts w:ascii="Arial" w:hAnsi="Arial" w:cs="Arial"/>
                <w:sz w:val="24"/>
                <w:szCs w:val="24"/>
              </w:rPr>
              <w:t>Задача 1: Эффективное управление муниципальным долгом города Бородино</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rPr>
                <w:rFonts w:ascii="Arial" w:hAnsi="Arial" w:cs="Arial"/>
                <w:sz w:val="24"/>
                <w:szCs w:val="24"/>
              </w:rPr>
            </w:pPr>
          </w:p>
        </w:tc>
      </w:tr>
      <w:tr w:rsidR="00F45B14" w:rsidRPr="00FE6464" w:rsidTr="00A831A7">
        <w:trPr>
          <w:cantSplit/>
          <w:trHeight w:val="240"/>
        </w:trPr>
        <w:tc>
          <w:tcPr>
            <w:tcW w:w="81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sidRPr="00FE6464">
              <w:rPr>
                <w:sz w:val="24"/>
                <w:szCs w:val="24"/>
              </w:rPr>
              <w:t>1</w:t>
            </w:r>
          </w:p>
        </w:tc>
        <w:tc>
          <w:tcPr>
            <w:tcW w:w="14500" w:type="dxa"/>
            <w:gridSpan w:val="15"/>
            <w:tcBorders>
              <w:top w:val="single" w:sz="6" w:space="0" w:color="auto"/>
              <w:left w:val="single" w:sz="6" w:space="0" w:color="auto"/>
              <w:bottom w:val="single" w:sz="6" w:space="0" w:color="auto"/>
              <w:right w:val="single" w:sz="6" w:space="0" w:color="auto"/>
            </w:tcBorders>
          </w:tcPr>
          <w:p w:rsidR="00F45B14" w:rsidRPr="00FE6464" w:rsidRDefault="00F45B14" w:rsidP="007732AB">
            <w:pPr>
              <w:rPr>
                <w:rFonts w:ascii="Arial" w:hAnsi="Arial" w:cs="Arial"/>
                <w:sz w:val="24"/>
                <w:szCs w:val="24"/>
              </w:rPr>
            </w:pPr>
            <w:r w:rsidRPr="00FE6464">
              <w:rPr>
                <w:rFonts w:ascii="Arial" w:hAnsi="Arial" w:cs="Arial"/>
                <w:sz w:val="24"/>
                <w:szCs w:val="24"/>
              </w:rPr>
              <w:t>Подпрограмма</w:t>
            </w:r>
            <w:r w:rsidR="00B31894">
              <w:rPr>
                <w:rFonts w:ascii="Arial" w:hAnsi="Arial" w:cs="Arial"/>
                <w:sz w:val="24"/>
                <w:szCs w:val="24"/>
              </w:rPr>
              <w:t xml:space="preserve"> 1</w:t>
            </w:r>
            <w:r w:rsidRPr="00FE6464">
              <w:rPr>
                <w:rFonts w:ascii="Arial" w:hAnsi="Arial" w:cs="Arial"/>
                <w:sz w:val="24"/>
                <w:szCs w:val="24"/>
              </w:rPr>
              <w:t>: Управление муниципальным долгом города Бородино</w:t>
            </w:r>
          </w:p>
        </w:tc>
      </w:tr>
      <w:tr w:rsidR="00F45B14" w:rsidRPr="00FE6464" w:rsidTr="00A831A7">
        <w:trPr>
          <w:cantSplit/>
          <w:trHeight w:val="240"/>
        </w:trPr>
        <w:tc>
          <w:tcPr>
            <w:tcW w:w="81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rPr>
                <w:rFonts w:ascii="Arial" w:hAnsi="Arial" w:cs="Arial"/>
                <w:sz w:val="24"/>
                <w:szCs w:val="24"/>
              </w:rPr>
            </w:pPr>
            <w:r w:rsidRPr="00FE6464">
              <w:rPr>
                <w:rFonts w:ascii="Arial" w:hAnsi="Arial" w:cs="Arial"/>
                <w:sz w:val="24"/>
                <w:szCs w:val="24"/>
              </w:rPr>
              <w:t>1.1</w:t>
            </w:r>
          </w:p>
        </w:tc>
        <w:tc>
          <w:tcPr>
            <w:tcW w:w="2734"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rPr>
                <w:rFonts w:ascii="Arial" w:hAnsi="Arial" w:cs="Arial"/>
                <w:sz w:val="24"/>
                <w:szCs w:val="24"/>
              </w:rPr>
            </w:pPr>
            <w:r w:rsidRPr="00FE6464">
              <w:rPr>
                <w:rFonts w:ascii="Arial" w:hAnsi="Arial" w:cs="Arial"/>
                <w:sz w:val="24"/>
                <w:szCs w:val="24"/>
              </w:rPr>
              <w:t>Отношение муниципального долга  к доходам местного бюджета за исключением безвозмездных поступлений</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Pr>
                <w:sz w:val="24"/>
                <w:szCs w:val="24"/>
              </w:rPr>
              <w:t>%</w:t>
            </w:r>
          </w:p>
        </w:tc>
        <w:tc>
          <w:tcPr>
            <w:tcW w:w="708"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rPr>
                <w:rFonts w:ascii="Arial" w:hAnsi="Arial" w:cs="Arial"/>
                <w:sz w:val="24"/>
                <w:szCs w:val="24"/>
              </w:rPr>
            </w:pPr>
            <w:r w:rsidRPr="00FE6464">
              <w:rPr>
                <w:rFonts w:ascii="Arial" w:hAnsi="Arial" w:cs="Arial"/>
                <w:sz w:val="24"/>
                <w:szCs w:val="24"/>
              </w:rPr>
              <w:t>0,04</w:t>
            </w:r>
          </w:p>
        </w:tc>
        <w:tc>
          <w:tcPr>
            <w:tcW w:w="1536"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rPr>
                <w:rFonts w:ascii="Arial" w:hAnsi="Arial" w:cs="Arial"/>
                <w:sz w:val="24"/>
                <w:szCs w:val="24"/>
              </w:rPr>
            </w:pPr>
            <w:r w:rsidRPr="00FE6464">
              <w:rPr>
                <w:rFonts w:ascii="Arial" w:hAnsi="Arial" w:cs="Arial"/>
                <w:sz w:val="24"/>
                <w:szCs w:val="24"/>
              </w:rPr>
              <w:t>решение об исполнении местного бюджета</w:t>
            </w:r>
          </w:p>
        </w:tc>
        <w:tc>
          <w:tcPr>
            <w:tcW w:w="1134"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jc w:val="center"/>
              <w:rPr>
                <w:rFonts w:ascii="Arial" w:hAnsi="Arial" w:cs="Arial"/>
                <w:sz w:val="24"/>
                <w:szCs w:val="24"/>
              </w:rPr>
            </w:pPr>
            <w:r>
              <w:rPr>
                <w:rFonts w:ascii="Arial" w:hAnsi="Arial" w:cs="Arial"/>
                <w:sz w:val="24"/>
                <w:szCs w:val="24"/>
              </w:rPr>
              <w:t>9,5</w:t>
            </w:r>
          </w:p>
        </w:tc>
        <w:tc>
          <w:tcPr>
            <w:tcW w:w="873"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jc w:val="center"/>
              <w:rPr>
                <w:rFonts w:ascii="Arial" w:hAnsi="Arial" w:cs="Arial"/>
                <w:sz w:val="24"/>
                <w:szCs w:val="24"/>
              </w:rPr>
            </w:pPr>
            <w:r w:rsidRPr="00FE6464">
              <w:rPr>
                <w:rFonts w:ascii="Arial" w:hAnsi="Arial" w:cs="Arial"/>
                <w:sz w:val="24"/>
                <w:szCs w:val="24"/>
              </w:rPr>
              <w:t>9,7</w:t>
            </w:r>
          </w:p>
        </w:tc>
        <w:tc>
          <w:tcPr>
            <w:tcW w:w="851"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jc w:val="center"/>
              <w:rPr>
                <w:rFonts w:ascii="Arial" w:hAnsi="Arial" w:cs="Arial"/>
                <w:sz w:val="24"/>
                <w:szCs w:val="24"/>
              </w:rPr>
            </w:pPr>
            <w:r w:rsidRPr="00FE6464">
              <w:rPr>
                <w:rFonts w:ascii="Arial" w:hAnsi="Arial" w:cs="Arial"/>
                <w:sz w:val="24"/>
                <w:szCs w:val="24"/>
              </w:rPr>
              <w:t>21,9</w:t>
            </w:r>
          </w:p>
        </w:tc>
        <w:tc>
          <w:tcPr>
            <w:tcW w:w="85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jc w:val="center"/>
              <w:rPr>
                <w:rFonts w:ascii="Arial" w:hAnsi="Arial" w:cs="Arial"/>
                <w:sz w:val="24"/>
                <w:szCs w:val="24"/>
              </w:rPr>
            </w:pPr>
            <w:r w:rsidRPr="00FE6464">
              <w:rPr>
                <w:rFonts w:ascii="Arial" w:hAnsi="Arial" w:cs="Arial"/>
                <w:sz w:val="24"/>
                <w:szCs w:val="24"/>
              </w:rPr>
              <w:t>9</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jc w:val="center"/>
              <w:rPr>
                <w:rFonts w:ascii="Arial" w:hAnsi="Arial" w:cs="Arial"/>
                <w:sz w:val="24"/>
                <w:szCs w:val="24"/>
              </w:rPr>
            </w:pPr>
            <w:r>
              <w:rPr>
                <w:rFonts w:ascii="Arial" w:hAnsi="Arial" w:cs="Arial"/>
                <w:sz w:val="24"/>
                <w:szCs w:val="24"/>
              </w:rPr>
              <w:t>9,4</w:t>
            </w:r>
          </w:p>
        </w:tc>
        <w:tc>
          <w:tcPr>
            <w:tcW w:w="851" w:type="dxa"/>
            <w:tcBorders>
              <w:top w:val="single" w:sz="6" w:space="0" w:color="auto"/>
              <w:left w:val="single" w:sz="6" w:space="0" w:color="auto"/>
              <w:bottom w:val="single" w:sz="6" w:space="0" w:color="auto"/>
              <w:right w:val="single" w:sz="6" w:space="0" w:color="auto"/>
            </w:tcBorders>
          </w:tcPr>
          <w:p w:rsidR="00F45B14" w:rsidRPr="00FE6464" w:rsidRDefault="00105E9F" w:rsidP="00105E9F">
            <w:pPr>
              <w:jc w:val="center"/>
              <w:rPr>
                <w:rFonts w:ascii="Arial" w:hAnsi="Arial" w:cs="Arial"/>
                <w:sz w:val="24"/>
                <w:szCs w:val="24"/>
              </w:rPr>
            </w:pPr>
            <w:r>
              <w:rPr>
                <w:rFonts w:ascii="Arial" w:hAnsi="Arial" w:cs="Arial"/>
                <w:sz w:val="24"/>
                <w:szCs w:val="24"/>
              </w:rPr>
              <w:t>6,5</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F45B14" w:rsidP="00B9394B">
            <w:pPr>
              <w:jc w:val="center"/>
              <w:rPr>
                <w:rFonts w:ascii="Arial" w:hAnsi="Arial" w:cs="Arial"/>
                <w:sz w:val="24"/>
                <w:szCs w:val="24"/>
              </w:rPr>
            </w:pPr>
            <w:r w:rsidRPr="00FE6464">
              <w:rPr>
                <w:rFonts w:ascii="Arial" w:hAnsi="Arial" w:cs="Arial"/>
                <w:sz w:val="24"/>
                <w:szCs w:val="24"/>
              </w:rPr>
              <w:t>9,</w:t>
            </w:r>
            <w:r w:rsidR="00B9394B">
              <w:rPr>
                <w:rFonts w:ascii="Arial" w:hAnsi="Arial" w:cs="Arial"/>
                <w:sz w:val="24"/>
                <w:szCs w:val="24"/>
              </w:rPr>
              <w:t>0</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B9394B" w:rsidP="007732AB">
            <w:pPr>
              <w:jc w:val="center"/>
              <w:rPr>
                <w:rFonts w:ascii="Arial" w:hAnsi="Arial" w:cs="Arial"/>
                <w:sz w:val="24"/>
                <w:szCs w:val="24"/>
              </w:rPr>
            </w:pPr>
            <w:r>
              <w:rPr>
                <w:rFonts w:ascii="Arial" w:hAnsi="Arial" w:cs="Arial"/>
                <w:sz w:val="24"/>
                <w:szCs w:val="24"/>
              </w:rPr>
              <w:t>15,0</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B9394B" w:rsidP="007732AB">
            <w:pPr>
              <w:jc w:val="center"/>
              <w:rPr>
                <w:rFonts w:ascii="Arial" w:hAnsi="Arial" w:cs="Arial"/>
                <w:sz w:val="24"/>
                <w:szCs w:val="24"/>
              </w:rPr>
            </w:pPr>
            <w:r>
              <w:rPr>
                <w:rFonts w:ascii="Arial" w:hAnsi="Arial" w:cs="Arial"/>
                <w:sz w:val="24"/>
                <w:szCs w:val="24"/>
              </w:rPr>
              <w:t>18,4</w:t>
            </w:r>
          </w:p>
        </w:tc>
      </w:tr>
      <w:tr w:rsidR="00F45B14" w:rsidRPr="00FE6464" w:rsidTr="00A831A7">
        <w:trPr>
          <w:cantSplit/>
          <w:trHeight w:val="240"/>
        </w:trPr>
        <w:tc>
          <w:tcPr>
            <w:tcW w:w="81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rPr>
                <w:rFonts w:ascii="Arial" w:hAnsi="Arial" w:cs="Arial"/>
                <w:sz w:val="24"/>
                <w:szCs w:val="24"/>
              </w:rPr>
            </w:pPr>
            <w:r w:rsidRPr="00FE6464">
              <w:rPr>
                <w:rFonts w:ascii="Arial" w:hAnsi="Arial" w:cs="Arial"/>
                <w:sz w:val="24"/>
                <w:szCs w:val="24"/>
              </w:rPr>
              <w:lastRenderedPageBreak/>
              <w:t>1.2</w:t>
            </w:r>
          </w:p>
        </w:tc>
        <w:tc>
          <w:tcPr>
            <w:tcW w:w="2734"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rPr>
                <w:rFonts w:ascii="Arial" w:hAnsi="Arial" w:cs="Arial"/>
                <w:sz w:val="24"/>
                <w:szCs w:val="24"/>
              </w:rPr>
            </w:pPr>
            <w:r w:rsidRPr="00FE6464">
              <w:rPr>
                <w:rFonts w:ascii="Arial" w:hAnsi="Arial" w:cs="Arial"/>
                <w:sz w:val="24"/>
                <w:szCs w:val="24"/>
              </w:rPr>
              <w:t>Отношение годовой суммы платежей на погашение и обслуживание муниципального долга к доходам местного бюджета</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Pr>
                <w:sz w:val="24"/>
                <w:szCs w:val="24"/>
              </w:rPr>
              <w:t>%</w:t>
            </w:r>
          </w:p>
        </w:tc>
        <w:tc>
          <w:tcPr>
            <w:tcW w:w="708"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rPr>
                <w:rFonts w:ascii="Arial" w:hAnsi="Arial" w:cs="Arial"/>
                <w:sz w:val="24"/>
                <w:szCs w:val="24"/>
              </w:rPr>
            </w:pPr>
            <w:r w:rsidRPr="00FE6464">
              <w:rPr>
                <w:rFonts w:ascii="Arial" w:hAnsi="Arial" w:cs="Arial"/>
                <w:sz w:val="24"/>
                <w:szCs w:val="24"/>
              </w:rPr>
              <w:t>0,04</w:t>
            </w:r>
          </w:p>
        </w:tc>
        <w:tc>
          <w:tcPr>
            <w:tcW w:w="1536"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rPr>
                <w:rFonts w:ascii="Arial" w:hAnsi="Arial" w:cs="Arial"/>
                <w:sz w:val="24"/>
                <w:szCs w:val="24"/>
              </w:rPr>
            </w:pPr>
            <w:r w:rsidRPr="00FE6464">
              <w:rPr>
                <w:rFonts w:ascii="Arial" w:hAnsi="Arial" w:cs="Arial"/>
                <w:sz w:val="24"/>
                <w:szCs w:val="24"/>
              </w:rPr>
              <w:t xml:space="preserve">решение об исполнении местного бюджета, </w:t>
            </w:r>
          </w:p>
          <w:p w:rsidR="00F45B14" w:rsidRPr="00FE6464" w:rsidRDefault="00F45B14" w:rsidP="007732AB">
            <w:pPr>
              <w:rPr>
                <w:rFonts w:ascii="Arial" w:hAnsi="Arial" w:cs="Arial"/>
                <w:sz w:val="24"/>
                <w:szCs w:val="24"/>
              </w:rPr>
            </w:pPr>
            <w:r w:rsidRPr="00FE6464">
              <w:rPr>
                <w:rFonts w:ascii="Arial" w:hAnsi="Arial" w:cs="Arial"/>
                <w:sz w:val="24"/>
                <w:szCs w:val="24"/>
              </w:rPr>
              <w:t>решение о бюджете города на очередной финансовый год и плановый период</w:t>
            </w:r>
          </w:p>
        </w:tc>
        <w:tc>
          <w:tcPr>
            <w:tcW w:w="1134"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jc w:val="center"/>
              <w:rPr>
                <w:rFonts w:ascii="Arial" w:hAnsi="Arial" w:cs="Arial"/>
                <w:sz w:val="24"/>
                <w:szCs w:val="24"/>
              </w:rPr>
            </w:pPr>
            <w:r>
              <w:rPr>
                <w:rFonts w:ascii="Arial" w:hAnsi="Arial" w:cs="Arial"/>
                <w:sz w:val="24"/>
                <w:szCs w:val="24"/>
              </w:rPr>
              <w:t>4,5</w:t>
            </w:r>
          </w:p>
        </w:tc>
        <w:tc>
          <w:tcPr>
            <w:tcW w:w="873"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jc w:val="center"/>
              <w:rPr>
                <w:rFonts w:ascii="Arial" w:hAnsi="Arial" w:cs="Arial"/>
                <w:sz w:val="24"/>
                <w:szCs w:val="24"/>
              </w:rPr>
            </w:pPr>
            <w:r w:rsidRPr="00FE6464">
              <w:rPr>
                <w:rFonts w:ascii="Arial" w:hAnsi="Arial" w:cs="Arial"/>
                <w:sz w:val="24"/>
                <w:szCs w:val="24"/>
              </w:rPr>
              <w:t>5,4</w:t>
            </w:r>
          </w:p>
        </w:tc>
        <w:tc>
          <w:tcPr>
            <w:tcW w:w="851"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jc w:val="center"/>
              <w:rPr>
                <w:rFonts w:ascii="Arial" w:hAnsi="Arial" w:cs="Arial"/>
                <w:sz w:val="24"/>
                <w:szCs w:val="24"/>
              </w:rPr>
            </w:pPr>
            <w:r w:rsidRPr="00FE6464">
              <w:rPr>
                <w:rFonts w:ascii="Arial" w:hAnsi="Arial" w:cs="Arial"/>
                <w:sz w:val="24"/>
                <w:szCs w:val="24"/>
              </w:rPr>
              <w:t>8,1</w:t>
            </w:r>
          </w:p>
        </w:tc>
        <w:tc>
          <w:tcPr>
            <w:tcW w:w="85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jc w:val="center"/>
              <w:rPr>
                <w:rFonts w:ascii="Arial" w:hAnsi="Arial" w:cs="Arial"/>
                <w:sz w:val="24"/>
                <w:szCs w:val="24"/>
              </w:rPr>
            </w:pPr>
            <w:r w:rsidRPr="00FE6464">
              <w:rPr>
                <w:rFonts w:ascii="Arial" w:hAnsi="Arial" w:cs="Arial"/>
                <w:sz w:val="24"/>
                <w:szCs w:val="24"/>
              </w:rPr>
              <w:t>6,1</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jc w:val="center"/>
              <w:rPr>
                <w:rFonts w:ascii="Arial" w:hAnsi="Arial" w:cs="Arial"/>
                <w:sz w:val="24"/>
                <w:szCs w:val="24"/>
              </w:rPr>
            </w:pPr>
            <w:r>
              <w:rPr>
                <w:rFonts w:ascii="Arial" w:hAnsi="Arial" w:cs="Arial"/>
                <w:sz w:val="24"/>
                <w:szCs w:val="24"/>
              </w:rPr>
              <w:t>2,5</w:t>
            </w:r>
          </w:p>
        </w:tc>
        <w:tc>
          <w:tcPr>
            <w:tcW w:w="851" w:type="dxa"/>
            <w:tcBorders>
              <w:top w:val="single" w:sz="6" w:space="0" w:color="auto"/>
              <w:left w:val="single" w:sz="6" w:space="0" w:color="auto"/>
              <w:bottom w:val="single" w:sz="6" w:space="0" w:color="auto"/>
              <w:right w:val="single" w:sz="6" w:space="0" w:color="auto"/>
            </w:tcBorders>
          </w:tcPr>
          <w:p w:rsidR="00F45B14" w:rsidRPr="00FE6464" w:rsidRDefault="00105E9F" w:rsidP="007732AB">
            <w:pPr>
              <w:jc w:val="center"/>
              <w:rPr>
                <w:rFonts w:ascii="Arial" w:hAnsi="Arial" w:cs="Arial"/>
                <w:sz w:val="24"/>
                <w:szCs w:val="24"/>
              </w:rPr>
            </w:pPr>
            <w:r>
              <w:rPr>
                <w:rFonts w:ascii="Arial" w:hAnsi="Arial" w:cs="Arial"/>
                <w:sz w:val="24"/>
                <w:szCs w:val="24"/>
              </w:rPr>
              <w:t>1,6</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3667A7" w:rsidP="007732AB">
            <w:pPr>
              <w:jc w:val="center"/>
              <w:rPr>
                <w:rFonts w:ascii="Arial" w:hAnsi="Arial" w:cs="Arial"/>
                <w:sz w:val="24"/>
                <w:szCs w:val="24"/>
              </w:rPr>
            </w:pPr>
            <w:r>
              <w:rPr>
                <w:rFonts w:ascii="Arial" w:hAnsi="Arial" w:cs="Arial"/>
                <w:sz w:val="24"/>
                <w:szCs w:val="24"/>
              </w:rPr>
              <w:t>6,1</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E61F29" w:rsidP="007732AB">
            <w:pPr>
              <w:jc w:val="center"/>
              <w:rPr>
                <w:rFonts w:ascii="Arial" w:hAnsi="Arial" w:cs="Arial"/>
                <w:sz w:val="24"/>
                <w:szCs w:val="24"/>
              </w:rPr>
            </w:pPr>
            <w:r>
              <w:rPr>
                <w:rFonts w:ascii="Arial" w:hAnsi="Arial" w:cs="Arial"/>
                <w:sz w:val="24"/>
                <w:szCs w:val="24"/>
              </w:rPr>
              <w:t>6,8</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E61F29" w:rsidP="007732AB">
            <w:pPr>
              <w:jc w:val="center"/>
              <w:rPr>
                <w:rFonts w:ascii="Arial" w:hAnsi="Arial" w:cs="Arial"/>
                <w:sz w:val="24"/>
                <w:szCs w:val="24"/>
              </w:rPr>
            </w:pPr>
            <w:r>
              <w:rPr>
                <w:rFonts w:ascii="Arial" w:hAnsi="Arial" w:cs="Arial"/>
                <w:sz w:val="24"/>
                <w:szCs w:val="24"/>
              </w:rPr>
              <w:t>8,5</w:t>
            </w:r>
          </w:p>
        </w:tc>
      </w:tr>
      <w:tr w:rsidR="00F45B14" w:rsidRPr="00FE6464" w:rsidTr="00A831A7">
        <w:trPr>
          <w:cantSplit/>
          <w:trHeight w:val="240"/>
        </w:trPr>
        <w:tc>
          <w:tcPr>
            <w:tcW w:w="81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rPr>
                <w:rFonts w:ascii="Arial" w:hAnsi="Arial" w:cs="Arial"/>
                <w:sz w:val="24"/>
                <w:szCs w:val="24"/>
              </w:rPr>
            </w:pPr>
            <w:r w:rsidRPr="00FE6464">
              <w:rPr>
                <w:rFonts w:ascii="Arial" w:hAnsi="Arial" w:cs="Arial"/>
                <w:sz w:val="24"/>
                <w:szCs w:val="24"/>
              </w:rPr>
              <w:t>1.3</w:t>
            </w:r>
          </w:p>
        </w:tc>
        <w:tc>
          <w:tcPr>
            <w:tcW w:w="2734"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rPr>
                <w:rFonts w:ascii="Arial" w:hAnsi="Arial" w:cs="Arial"/>
                <w:sz w:val="24"/>
                <w:szCs w:val="24"/>
              </w:rPr>
            </w:pPr>
            <w:r w:rsidRPr="00FE6464">
              <w:rPr>
                <w:rFonts w:ascii="Arial" w:hAnsi="Arial" w:cs="Arial"/>
                <w:sz w:val="24"/>
                <w:szCs w:val="24"/>
              </w:rPr>
              <w:t>Доля расходов на обслуживание муниципального долга в объеме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Pr>
                <w:sz w:val="24"/>
                <w:szCs w:val="24"/>
              </w:rPr>
              <w:t>%</w:t>
            </w:r>
          </w:p>
        </w:tc>
        <w:tc>
          <w:tcPr>
            <w:tcW w:w="708"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rPr>
                <w:rFonts w:ascii="Arial" w:hAnsi="Arial" w:cs="Arial"/>
                <w:sz w:val="24"/>
                <w:szCs w:val="24"/>
              </w:rPr>
            </w:pPr>
            <w:r w:rsidRPr="00FE6464">
              <w:rPr>
                <w:rFonts w:ascii="Arial" w:hAnsi="Arial" w:cs="Arial"/>
                <w:sz w:val="24"/>
                <w:szCs w:val="24"/>
              </w:rPr>
              <w:t>0,04</w:t>
            </w:r>
          </w:p>
        </w:tc>
        <w:tc>
          <w:tcPr>
            <w:tcW w:w="1536"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rPr>
                <w:rFonts w:ascii="Arial" w:hAnsi="Arial" w:cs="Arial"/>
                <w:sz w:val="24"/>
                <w:szCs w:val="24"/>
              </w:rPr>
            </w:pPr>
            <w:r w:rsidRPr="00FE6464">
              <w:rPr>
                <w:rFonts w:ascii="Arial" w:hAnsi="Arial" w:cs="Arial"/>
                <w:sz w:val="24"/>
                <w:szCs w:val="24"/>
              </w:rPr>
              <w:t>решение об исполнении местного бюджета, решение о бюджете города на очередной финансовый год и плановый период</w:t>
            </w:r>
          </w:p>
        </w:tc>
        <w:tc>
          <w:tcPr>
            <w:tcW w:w="1134"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jc w:val="center"/>
              <w:rPr>
                <w:rFonts w:ascii="Arial" w:hAnsi="Arial" w:cs="Arial"/>
                <w:sz w:val="24"/>
                <w:szCs w:val="24"/>
              </w:rPr>
            </w:pPr>
            <w:r>
              <w:rPr>
                <w:rFonts w:ascii="Arial" w:hAnsi="Arial" w:cs="Arial"/>
                <w:sz w:val="24"/>
                <w:szCs w:val="24"/>
              </w:rPr>
              <w:t>0,2</w:t>
            </w:r>
          </w:p>
        </w:tc>
        <w:tc>
          <w:tcPr>
            <w:tcW w:w="873"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jc w:val="center"/>
              <w:rPr>
                <w:rFonts w:ascii="Arial" w:hAnsi="Arial" w:cs="Arial"/>
                <w:sz w:val="24"/>
                <w:szCs w:val="24"/>
              </w:rPr>
            </w:pPr>
            <w:r w:rsidRPr="00FE6464">
              <w:rPr>
                <w:rFonts w:ascii="Arial" w:hAnsi="Arial" w:cs="Arial"/>
                <w:sz w:val="24"/>
                <w:szCs w:val="24"/>
              </w:rPr>
              <w:t>0,6</w:t>
            </w:r>
          </w:p>
        </w:tc>
        <w:tc>
          <w:tcPr>
            <w:tcW w:w="851"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jc w:val="center"/>
              <w:rPr>
                <w:rFonts w:ascii="Arial" w:hAnsi="Arial" w:cs="Arial"/>
                <w:sz w:val="24"/>
                <w:szCs w:val="24"/>
              </w:rPr>
            </w:pPr>
            <w:r w:rsidRPr="00FE6464">
              <w:rPr>
                <w:rFonts w:ascii="Arial" w:hAnsi="Arial" w:cs="Arial"/>
                <w:sz w:val="24"/>
                <w:szCs w:val="24"/>
              </w:rPr>
              <w:t>0,50</w:t>
            </w:r>
          </w:p>
        </w:tc>
        <w:tc>
          <w:tcPr>
            <w:tcW w:w="85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jc w:val="center"/>
              <w:rPr>
                <w:rFonts w:ascii="Arial" w:hAnsi="Arial" w:cs="Arial"/>
                <w:sz w:val="24"/>
                <w:szCs w:val="24"/>
              </w:rPr>
            </w:pPr>
            <w:r w:rsidRPr="00FE6464">
              <w:rPr>
                <w:rFonts w:ascii="Arial" w:hAnsi="Arial" w:cs="Arial"/>
                <w:sz w:val="24"/>
                <w:szCs w:val="24"/>
              </w:rPr>
              <w:t>1,4</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jc w:val="center"/>
              <w:rPr>
                <w:rFonts w:ascii="Arial" w:hAnsi="Arial" w:cs="Arial"/>
                <w:sz w:val="24"/>
                <w:szCs w:val="24"/>
              </w:rPr>
            </w:pPr>
            <w:r>
              <w:rPr>
                <w:rFonts w:ascii="Arial" w:hAnsi="Arial" w:cs="Arial"/>
                <w:sz w:val="24"/>
                <w:szCs w:val="24"/>
              </w:rPr>
              <w:t>0,2</w:t>
            </w:r>
          </w:p>
        </w:tc>
        <w:tc>
          <w:tcPr>
            <w:tcW w:w="851" w:type="dxa"/>
            <w:tcBorders>
              <w:top w:val="single" w:sz="6" w:space="0" w:color="auto"/>
              <w:left w:val="single" w:sz="6" w:space="0" w:color="auto"/>
              <w:bottom w:val="single" w:sz="6" w:space="0" w:color="auto"/>
              <w:right w:val="single" w:sz="6" w:space="0" w:color="auto"/>
            </w:tcBorders>
          </w:tcPr>
          <w:p w:rsidR="00F45B14" w:rsidRPr="00FE6464" w:rsidRDefault="00105E9F" w:rsidP="00EC6CC8">
            <w:pPr>
              <w:jc w:val="center"/>
              <w:rPr>
                <w:rFonts w:ascii="Arial" w:hAnsi="Arial" w:cs="Arial"/>
                <w:sz w:val="24"/>
                <w:szCs w:val="24"/>
              </w:rPr>
            </w:pPr>
            <w:r>
              <w:rPr>
                <w:rFonts w:ascii="Arial" w:hAnsi="Arial" w:cs="Arial"/>
                <w:sz w:val="24"/>
                <w:szCs w:val="24"/>
              </w:rPr>
              <w:t>0,</w:t>
            </w:r>
            <w:r w:rsidR="00EC6CC8">
              <w:rPr>
                <w:rFonts w:ascii="Arial" w:hAnsi="Arial" w:cs="Arial"/>
                <w:sz w:val="24"/>
                <w:szCs w:val="24"/>
              </w:rPr>
              <w:t>1</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E61F29" w:rsidP="007732AB">
            <w:pPr>
              <w:jc w:val="center"/>
              <w:rPr>
                <w:rFonts w:ascii="Arial" w:hAnsi="Arial" w:cs="Arial"/>
                <w:sz w:val="24"/>
                <w:szCs w:val="24"/>
              </w:rPr>
            </w:pPr>
            <w:r>
              <w:rPr>
                <w:rFonts w:ascii="Arial" w:hAnsi="Arial" w:cs="Arial"/>
                <w:sz w:val="24"/>
                <w:szCs w:val="24"/>
              </w:rPr>
              <w:t>1,9</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E61F29" w:rsidP="007732AB">
            <w:pPr>
              <w:jc w:val="center"/>
              <w:rPr>
                <w:rFonts w:ascii="Arial" w:hAnsi="Arial" w:cs="Arial"/>
                <w:sz w:val="24"/>
                <w:szCs w:val="24"/>
              </w:rPr>
            </w:pPr>
            <w:r>
              <w:rPr>
                <w:rFonts w:ascii="Arial" w:hAnsi="Arial" w:cs="Arial"/>
                <w:sz w:val="24"/>
                <w:szCs w:val="24"/>
              </w:rPr>
              <w:t>1,9</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E61F29" w:rsidP="007732AB">
            <w:pPr>
              <w:jc w:val="center"/>
              <w:rPr>
                <w:rFonts w:ascii="Arial" w:hAnsi="Arial" w:cs="Arial"/>
                <w:sz w:val="24"/>
                <w:szCs w:val="24"/>
              </w:rPr>
            </w:pPr>
            <w:r>
              <w:rPr>
                <w:rFonts w:ascii="Arial" w:hAnsi="Arial" w:cs="Arial"/>
                <w:sz w:val="24"/>
                <w:szCs w:val="24"/>
              </w:rPr>
              <w:t>1,9</w:t>
            </w:r>
          </w:p>
        </w:tc>
      </w:tr>
      <w:tr w:rsidR="00F45B14" w:rsidRPr="00FE6464" w:rsidTr="00A831A7">
        <w:trPr>
          <w:cantSplit/>
          <w:trHeight w:val="836"/>
        </w:trPr>
        <w:tc>
          <w:tcPr>
            <w:tcW w:w="81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rPr>
                <w:rFonts w:ascii="Arial" w:hAnsi="Arial" w:cs="Arial"/>
                <w:sz w:val="24"/>
                <w:szCs w:val="24"/>
              </w:rPr>
            </w:pPr>
            <w:r w:rsidRPr="00FE6464">
              <w:rPr>
                <w:rFonts w:ascii="Arial" w:hAnsi="Arial" w:cs="Arial"/>
                <w:sz w:val="24"/>
                <w:szCs w:val="24"/>
              </w:rPr>
              <w:lastRenderedPageBreak/>
              <w:t>1.4</w:t>
            </w:r>
          </w:p>
        </w:tc>
        <w:tc>
          <w:tcPr>
            <w:tcW w:w="2734"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rPr>
                <w:rFonts w:ascii="Arial" w:hAnsi="Arial" w:cs="Arial"/>
                <w:sz w:val="24"/>
                <w:szCs w:val="24"/>
              </w:rPr>
            </w:pPr>
            <w:r w:rsidRPr="00FE6464">
              <w:rPr>
                <w:rFonts w:ascii="Arial" w:hAnsi="Arial" w:cs="Arial"/>
                <w:sz w:val="24"/>
                <w:szCs w:val="24"/>
              </w:rPr>
              <w:t>Просроченная задолженность по долговым обязательствам города Бородино</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rPr>
                <w:rFonts w:ascii="Arial" w:hAnsi="Arial" w:cs="Arial"/>
                <w:sz w:val="24"/>
                <w:szCs w:val="24"/>
              </w:rPr>
            </w:pPr>
            <w:r w:rsidRPr="00FE6464">
              <w:rPr>
                <w:rFonts w:ascii="Arial" w:hAnsi="Arial" w:cs="Arial"/>
                <w:sz w:val="24"/>
                <w:szCs w:val="24"/>
              </w:rPr>
              <w:t>руб.</w:t>
            </w:r>
          </w:p>
        </w:tc>
        <w:tc>
          <w:tcPr>
            <w:tcW w:w="708"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rPr>
                <w:rFonts w:ascii="Arial" w:hAnsi="Arial" w:cs="Arial"/>
                <w:sz w:val="24"/>
                <w:szCs w:val="24"/>
              </w:rPr>
            </w:pPr>
            <w:r w:rsidRPr="00FE6464">
              <w:rPr>
                <w:rFonts w:ascii="Arial" w:hAnsi="Arial" w:cs="Arial"/>
                <w:sz w:val="24"/>
                <w:szCs w:val="24"/>
              </w:rPr>
              <w:t>0,04</w:t>
            </w:r>
          </w:p>
        </w:tc>
        <w:tc>
          <w:tcPr>
            <w:tcW w:w="1536"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rPr>
                <w:rFonts w:ascii="Arial" w:hAnsi="Arial" w:cs="Arial"/>
                <w:sz w:val="24"/>
                <w:szCs w:val="24"/>
              </w:rPr>
            </w:pPr>
            <w:r w:rsidRPr="00FE6464">
              <w:rPr>
                <w:rFonts w:ascii="Arial" w:hAnsi="Arial" w:cs="Arial"/>
                <w:sz w:val="24"/>
                <w:szCs w:val="24"/>
              </w:rPr>
              <w:t>муниципальная долговая книга</w:t>
            </w:r>
          </w:p>
        </w:tc>
        <w:tc>
          <w:tcPr>
            <w:tcW w:w="1134"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jc w:val="center"/>
              <w:rPr>
                <w:rFonts w:ascii="Arial" w:hAnsi="Arial" w:cs="Arial"/>
                <w:sz w:val="24"/>
                <w:szCs w:val="24"/>
              </w:rPr>
            </w:pPr>
            <w:r>
              <w:rPr>
                <w:rFonts w:ascii="Arial" w:hAnsi="Arial" w:cs="Arial"/>
                <w:sz w:val="24"/>
                <w:szCs w:val="24"/>
              </w:rPr>
              <w:t>0</w:t>
            </w:r>
          </w:p>
        </w:tc>
        <w:tc>
          <w:tcPr>
            <w:tcW w:w="873"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jc w:val="center"/>
              <w:rPr>
                <w:rFonts w:ascii="Arial" w:hAnsi="Arial" w:cs="Arial"/>
                <w:sz w:val="24"/>
                <w:szCs w:val="24"/>
              </w:rPr>
            </w:pPr>
            <w:r w:rsidRPr="00FE6464">
              <w:rPr>
                <w:rFonts w:ascii="Arial" w:hAnsi="Arial" w:cs="Arial"/>
                <w:sz w:val="24"/>
                <w:szCs w:val="24"/>
              </w:rPr>
              <w:t>0</w:t>
            </w:r>
          </w:p>
        </w:tc>
        <w:tc>
          <w:tcPr>
            <w:tcW w:w="851"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jc w:val="center"/>
              <w:rPr>
                <w:rFonts w:ascii="Arial" w:hAnsi="Arial" w:cs="Arial"/>
                <w:sz w:val="24"/>
                <w:szCs w:val="24"/>
              </w:rPr>
            </w:pPr>
            <w:r w:rsidRPr="00FE6464">
              <w:rPr>
                <w:rFonts w:ascii="Arial" w:hAnsi="Arial" w:cs="Arial"/>
                <w:sz w:val="24"/>
                <w:szCs w:val="24"/>
              </w:rPr>
              <w:t>0</w:t>
            </w:r>
          </w:p>
        </w:tc>
        <w:tc>
          <w:tcPr>
            <w:tcW w:w="85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jc w:val="center"/>
              <w:rPr>
                <w:rFonts w:ascii="Arial" w:hAnsi="Arial" w:cs="Arial"/>
                <w:sz w:val="24"/>
                <w:szCs w:val="24"/>
              </w:rPr>
            </w:pPr>
            <w:r w:rsidRPr="00FE6464">
              <w:rPr>
                <w:rFonts w:ascii="Arial" w:hAnsi="Arial" w:cs="Arial"/>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jc w:val="center"/>
              <w:rPr>
                <w:rFonts w:ascii="Arial" w:hAnsi="Arial" w:cs="Arial"/>
                <w:sz w:val="24"/>
                <w:szCs w:val="24"/>
              </w:rPr>
            </w:pPr>
            <w:r w:rsidRPr="00FE6464">
              <w:rPr>
                <w:rFonts w:ascii="Arial" w:hAnsi="Arial" w:cs="Arial"/>
                <w:sz w:val="24"/>
                <w:szCs w:val="24"/>
              </w:rPr>
              <w:t>0</w:t>
            </w:r>
          </w:p>
        </w:tc>
        <w:tc>
          <w:tcPr>
            <w:tcW w:w="851"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jc w:val="center"/>
              <w:rPr>
                <w:rFonts w:ascii="Arial" w:hAnsi="Arial" w:cs="Arial"/>
                <w:sz w:val="24"/>
                <w:szCs w:val="24"/>
              </w:rPr>
            </w:pPr>
            <w:r w:rsidRPr="00FE6464">
              <w:rPr>
                <w:rFonts w:ascii="Arial" w:hAnsi="Arial" w:cs="Arial"/>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jc w:val="center"/>
              <w:rPr>
                <w:rFonts w:ascii="Arial" w:hAnsi="Arial" w:cs="Arial"/>
                <w:sz w:val="24"/>
                <w:szCs w:val="24"/>
              </w:rPr>
            </w:pPr>
            <w:r w:rsidRPr="00FE6464">
              <w:rPr>
                <w:rFonts w:ascii="Arial" w:hAnsi="Arial" w:cs="Arial"/>
                <w:sz w:val="24"/>
                <w:szCs w:val="24"/>
              </w:rPr>
              <w:t>0</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jc w:val="center"/>
              <w:rPr>
                <w:rFonts w:ascii="Arial" w:hAnsi="Arial" w:cs="Arial"/>
                <w:sz w:val="24"/>
                <w:szCs w:val="24"/>
              </w:rPr>
            </w:pPr>
            <w:r w:rsidRPr="00FE6464">
              <w:rPr>
                <w:rFonts w:ascii="Arial" w:hAnsi="Arial" w:cs="Arial"/>
                <w:sz w:val="24"/>
                <w:szCs w:val="24"/>
              </w:rPr>
              <w:t xml:space="preserve">0 </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B31894" w:rsidP="007732AB">
            <w:pPr>
              <w:jc w:val="center"/>
              <w:rPr>
                <w:rFonts w:ascii="Arial" w:hAnsi="Arial" w:cs="Arial"/>
                <w:sz w:val="24"/>
                <w:szCs w:val="24"/>
              </w:rPr>
            </w:pPr>
            <w:r>
              <w:rPr>
                <w:rFonts w:ascii="Arial" w:hAnsi="Arial" w:cs="Arial"/>
                <w:sz w:val="24"/>
                <w:szCs w:val="24"/>
              </w:rPr>
              <w:t>0</w:t>
            </w:r>
          </w:p>
        </w:tc>
      </w:tr>
      <w:tr w:rsidR="00DE3258" w:rsidRPr="00FE6464" w:rsidTr="00A831A7">
        <w:trPr>
          <w:cantSplit/>
          <w:trHeight w:val="240"/>
        </w:trPr>
        <w:tc>
          <w:tcPr>
            <w:tcW w:w="15310" w:type="dxa"/>
            <w:gridSpan w:val="16"/>
            <w:tcBorders>
              <w:top w:val="single" w:sz="6" w:space="0" w:color="auto"/>
              <w:left w:val="single" w:sz="6" w:space="0" w:color="auto"/>
              <w:bottom w:val="single" w:sz="6" w:space="0" w:color="auto"/>
              <w:right w:val="single" w:sz="6" w:space="0" w:color="auto"/>
            </w:tcBorders>
          </w:tcPr>
          <w:p w:rsidR="00DE3258" w:rsidRPr="00FE6464" w:rsidRDefault="00DE3258" w:rsidP="007732AB">
            <w:pPr>
              <w:pStyle w:val="ConsPlusNormal"/>
              <w:widowControl/>
              <w:ind w:firstLine="0"/>
              <w:rPr>
                <w:sz w:val="24"/>
                <w:szCs w:val="24"/>
              </w:rPr>
            </w:pPr>
            <w:r w:rsidRPr="00FE6464">
              <w:rPr>
                <w:sz w:val="24"/>
                <w:szCs w:val="24"/>
              </w:rPr>
              <w:t>Задача 2: Обеспечение необходимых условий для эффективной  реализации программы</w:t>
            </w:r>
          </w:p>
        </w:tc>
      </w:tr>
      <w:tr w:rsidR="009C5390" w:rsidRPr="00FE6464" w:rsidTr="00A831A7">
        <w:trPr>
          <w:cantSplit/>
          <w:trHeight w:val="240"/>
        </w:trPr>
        <w:tc>
          <w:tcPr>
            <w:tcW w:w="810" w:type="dxa"/>
            <w:tcBorders>
              <w:top w:val="single" w:sz="6" w:space="0" w:color="auto"/>
              <w:left w:val="single" w:sz="6" w:space="0" w:color="auto"/>
              <w:bottom w:val="single" w:sz="6" w:space="0" w:color="auto"/>
              <w:right w:val="single" w:sz="6" w:space="0" w:color="auto"/>
            </w:tcBorders>
          </w:tcPr>
          <w:p w:rsidR="009C5390" w:rsidRPr="00FE6464" w:rsidRDefault="009C5390" w:rsidP="007732AB">
            <w:pPr>
              <w:pStyle w:val="ConsPlusNormal"/>
              <w:widowControl/>
              <w:ind w:firstLine="0"/>
              <w:rPr>
                <w:sz w:val="24"/>
                <w:szCs w:val="24"/>
              </w:rPr>
            </w:pPr>
            <w:r w:rsidRPr="00FE6464">
              <w:rPr>
                <w:sz w:val="24"/>
                <w:szCs w:val="24"/>
              </w:rPr>
              <w:t>2</w:t>
            </w:r>
          </w:p>
        </w:tc>
        <w:tc>
          <w:tcPr>
            <w:tcW w:w="14500" w:type="dxa"/>
            <w:gridSpan w:val="15"/>
            <w:tcBorders>
              <w:top w:val="single" w:sz="6" w:space="0" w:color="auto"/>
              <w:left w:val="single" w:sz="6" w:space="0" w:color="auto"/>
              <w:bottom w:val="single" w:sz="6" w:space="0" w:color="auto"/>
              <w:right w:val="single" w:sz="6" w:space="0" w:color="auto"/>
            </w:tcBorders>
          </w:tcPr>
          <w:p w:rsidR="009C5390" w:rsidRPr="00FE6464" w:rsidRDefault="009C5390" w:rsidP="007732AB">
            <w:pPr>
              <w:pStyle w:val="ConsPlusNormal"/>
              <w:widowControl/>
              <w:ind w:firstLine="0"/>
              <w:rPr>
                <w:sz w:val="24"/>
                <w:szCs w:val="24"/>
              </w:rPr>
            </w:pPr>
            <w:r w:rsidRPr="00FE6464">
              <w:rPr>
                <w:sz w:val="24"/>
                <w:szCs w:val="24"/>
              </w:rPr>
              <w:t>Подпрограмма</w:t>
            </w:r>
            <w:r>
              <w:rPr>
                <w:sz w:val="24"/>
                <w:szCs w:val="24"/>
              </w:rPr>
              <w:t xml:space="preserve"> 2</w:t>
            </w:r>
            <w:r w:rsidRPr="00FE6464">
              <w:rPr>
                <w:sz w:val="24"/>
                <w:szCs w:val="24"/>
              </w:rPr>
              <w:t>: Обеспечение реализации муниципальной программы и прочи</w:t>
            </w:r>
            <w:r>
              <w:rPr>
                <w:sz w:val="24"/>
                <w:szCs w:val="24"/>
              </w:rPr>
              <w:t>х</w:t>
            </w:r>
            <w:r w:rsidRPr="00FE6464">
              <w:rPr>
                <w:sz w:val="24"/>
                <w:szCs w:val="24"/>
              </w:rPr>
              <w:t xml:space="preserve"> мероприяти</w:t>
            </w:r>
            <w:r>
              <w:rPr>
                <w:sz w:val="24"/>
                <w:szCs w:val="24"/>
              </w:rPr>
              <w:t>й</w:t>
            </w:r>
            <w:r w:rsidRPr="00FE6464">
              <w:rPr>
                <w:sz w:val="24"/>
                <w:szCs w:val="24"/>
              </w:rPr>
              <w:t xml:space="preserve"> </w:t>
            </w:r>
          </w:p>
        </w:tc>
      </w:tr>
      <w:tr w:rsidR="00F45B14" w:rsidRPr="00FE6464" w:rsidTr="00A831A7">
        <w:trPr>
          <w:cantSplit/>
          <w:trHeight w:val="240"/>
        </w:trPr>
        <w:tc>
          <w:tcPr>
            <w:tcW w:w="81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sidRPr="00FE6464">
              <w:rPr>
                <w:sz w:val="24"/>
                <w:szCs w:val="24"/>
              </w:rPr>
              <w:t>2.1</w:t>
            </w:r>
          </w:p>
        </w:tc>
        <w:tc>
          <w:tcPr>
            <w:tcW w:w="2734"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sidRPr="00FE6464">
              <w:rPr>
                <w:sz w:val="24"/>
                <w:szCs w:val="24"/>
                <w:lang w:eastAsia="en-US"/>
              </w:rPr>
              <w:t>Доля расходов местного бюджета, формируемых в рамках муниципальных программ города Бородино</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sidRPr="00FE6464">
              <w:rPr>
                <w:sz w:val="24"/>
                <w:szCs w:val="24"/>
              </w:rPr>
              <w:t>%</w:t>
            </w:r>
          </w:p>
        </w:tc>
        <w:tc>
          <w:tcPr>
            <w:tcW w:w="708"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right"/>
              <w:rPr>
                <w:sz w:val="24"/>
                <w:szCs w:val="24"/>
              </w:rPr>
            </w:pPr>
            <w:r w:rsidRPr="00FE6464">
              <w:rPr>
                <w:sz w:val="24"/>
                <w:szCs w:val="24"/>
              </w:rPr>
              <w:t>0,1</w:t>
            </w:r>
          </w:p>
        </w:tc>
        <w:tc>
          <w:tcPr>
            <w:tcW w:w="1536"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sidRPr="00FE6464">
              <w:rPr>
                <w:sz w:val="24"/>
                <w:szCs w:val="24"/>
              </w:rPr>
              <w:t xml:space="preserve">годовой </w:t>
            </w:r>
            <w:r w:rsidRPr="00FE6464">
              <w:rPr>
                <w:sz w:val="24"/>
                <w:szCs w:val="24"/>
              </w:rPr>
              <w:br/>
              <w:t>отчет об исполнении бюджета</w:t>
            </w:r>
          </w:p>
        </w:tc>
        <w:tc>
          <w:tcPr>
            <w:tcW w:w="1134"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Pr>
                <w:sz w:val="24"/>
                <w:szCs w:val="24"/>
              </w:rPr>
              <w:t>0</w:t>
            </w:r>
          </w:p>
        </w:tc>
        <w:tc>
          <w:tcPr>
            <w:tcW w:w="873"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rPr>
              <w:t>93,5</w:t>
            </w:r>
          </w:p>
        </w:tc>
        <w:tc>
          <w:tcPr>
            <w:tcW w:w="851"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lang w:eastAsia="en-US"/>
              </w:rPr>
              <w:t>93</w:t>
            </w:r>
          </w:p>
        </w:tc>
        <w:tc>
          <w:tcPr>
            <w:tcW w:w="85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lang w:eastAsia="en-US"/>
              </w:rPr>
              <w:t>94,1</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Pr>
                <w:sz w:val="24"/>
                <w:szCs w:val="24"/>
                <w:lang w:eastAsia="en-US"/>
              </w:rPr>
              <w:t>94,38</w:t>
            </w:r>
          </w:p>
        </w:tc>
        <w:tc>
          <w:tcPr>
            <w:tcW w:w="851" w:type="dxa"/>
            <w:tcBorders>
              <w:top w:val="single" w:sz="6" w:space="0" w:color="auto"/>
              <w:left w:val="single" w:sz="6" w:space="0" w:color="auto"/>
              <w:bottom w:val="single" w:sz="6" w:space="0" w:color="auto"/>
              <w:right w:val="single" w:sz="6" w:space="0" w:color="auto"/>
            </w:tcBorders>
          </w:tcPr>
          <w:p w:rsidR="00F45B14" w:rsidRPr="00FE6464" w:rsidRDefault="00F45B14" w:rsidP="00105E9F">
            <w:pPr>
              <w:pStyle w:val="ConsPlusNormal"/>
              <w:widowControl/>
              <w:ind w:firstLine="0"/>
              <w:jc w:val="center"/>
              <w:rPr>
                <w:sz w:val="24"/>
                <w:szCs w:val="24"/>
              </w:rPr>
            </w:pPr>
            <w:r>
              <w:rPr>
                <w:sz w:val="24"/>
                <w:szCs w:val="24"/>
              </w:rPr>
              <w:t>94,5</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B31894" w:rsidP="007732AB">
            <w:pPr>
              <w:pStyle w:val="ConsPlusNormal"/>
              <w:widowControl/>
              <w:ind w:firstLine="0"/>
              <w:jc w:val="center"/>
              <w:rPr>
                <w:sz w:val="24"/>
                <w:szCs w:val="24"/>
                <w:lang w:eastAsia="en-US"/>
              </w:rPr>
            </w:pPr>
            <w:r>
              <w:rPr>
                <w:sz w:val="24"/>
                <w:szCs w:val="24"/>
                <w:lang w:eastAsia="en-US"/>
              </w:rPr>
              <w:t>94,6</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B31894" w:rsidP="007732AB">
            <w:pPr>
              <w:pStyle w:val="ConsPlusNormal"/>
              <w:widowControl/>
              <w:ind w:firstLine="0"/>
              <w:jc w:val="center"/>
              <w:rPr>
                <w:sz w:val="24"/>
                <w:szCs w:val="24"/>
                <w:lang w:eastAsia="en-US"/>
              </w:rPr>
            </w:pPr>
            <w:r>
              <w:rPr>
                <w:sz w:val="24"/>
                <w:szCs w:val="24"/>
                <w:lang w:eastAsia="en-US"/>
              </w:rPr>
              <w:t>94,8</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B31894" w:rsidP="007732AB">
            <w:pPr>
              <w:pStyle w:val="ConsPlusNormal"/>
              <w:widowControl/>
              <w:ind w:firstLine="0"/>
              <w:jc w:val="center"/>
              <w:rPr>
                <w:sz w:val="24"/>
                <w:szCs w:val="24"/>
                <w:lang w:eastAsia="en-US"/>
              </w:rPr>
            </w:pPr>
            <w:r>
              <w:rPr>
                <w:sz w:val="24"/>
                <w:szCs w:val="24"/>
                <w:lang w:eastAsia="en-US"/>
              </w:rPr>
              <w:t>94,8</w:t>
            </w:r>
          </w:p>
        </w:tc>
      </w:tr>
      <w:tr w:rsidR="00F45B14" w:rsidRPr="00FE6464" w:rsidTr="00A831A7">
        <w:trPr>
          <w:cantSplit/>
          <w:trHeight w:val="302"/>
        </w:trPr>
        <w:tc>
          <w:tcPr>
            <w:tcW w:w="81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sidRPr="00FE6464">
              <w:rPr>
                <w:sz w:val="24"/>
                <w:szCs w:val="24"/>
              </w:rPr>
              <w:t>2.2</w:t>
            </w:r>
          </w:p>
        </w:tc>
        <w:tc>
          <w:tcPr>
            <w:tcW w:w="2734"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autoSpaceDE w:val="0"/>
              <w:autoSpaceDN w:val="0"/>
              <w:adjustRightInd w:val="0"/>
              <w:rPr>
                <w:rFonts w:ascii="Arial" w:hAnsi="Arial" w:cs="Arial"/>
                <w:sz w:val="24"/>
                <w:szCs w:val="24"/>
              </w:rPr>
            </w:pPr>
            <w:r w:rsidRPr="00FE6464">
              <w:rPr>
                <w:rFonts w:ascii="Arial" w:hAnsi="Arial" w:cs="Arial"/>
                <w:sz w:val="24"/>
                <w:szCs w:val="24"/>
              </w:rPr>
              <w:t>Обеспечение исполнения расходных обязательств города Бородино (за исключением безвозмездных поступлений)</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sidRPr="00FE6464">
              <w:rPr>
                <w:sz w:val="24"/>
                <w:szCs w:val="24"/>
              </w:rPr>
              <w:t>%</w:t>
            </w:r>
          </w:p>
        </w:tc>
        <w:tc>
          <w:tcPr>
            <w:tcW w:w="708"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right"/>
              <w:rPr>
                <w:sz w:val="24"/>
                <w:szCs w:val="24"/>
              </w:rPr>
            </w:pPr>
            <w:r w:rsidRPr="00FE6464">
              <w:rPr>
                <w:sz w:val="24"/>
                <w:szCs w:val="24"/>
              </w:rPr>
              <w:t>0,0</w:t>
            </w:r>
            <w:r>
              <w:rPr>
                <w:sz w:val="24"/>
                <w:szCs w:val="24"/>
              </w:rPr>
              <w:t>8</w:t>
            </w:r>
          </w:p>
        </w:tc>
        <w:tc>
          <w:tcPr>
            <w:tcW w:w="1536"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sidRPr="00FE6464">
              <w:rPr>
                <w:sz w:val="24"/>
                <w:szCs w:val="24"/>
              </w:rPr>
              <w:t xml:space="preserve">годовой </w:t>
            </w:r>
            <w:r w:rsidRPr="00FE6464">
              <w:rPr>
                <w:sz w:val="24"/>
                <w:szCs w:val="24"/>
              </w:rPr>
              <w:br/>
              <w:t xml:space="preserve">отчет об исполнении бюджета (данные формы </w:t>
            </w:r>
            <w:proofErr w:type="spellStart"/>
            <w:r w:rsidRPr="00FE6464">
              <w:rPr>
                <w:sz w:val="24"/>
                <w:szCs w:val="24"/>
                <w:lang w:val="en-US"/>
              </w:rPr>
              <w:t>plf</w:t>
            </w:r>
            <w:proofErr w:type="spellEnd"/>
            <w:r w:rsidRPr="00FE6464">
              <w:rPr>
                <w:sz w:val="24"/>
                <w:szCs w:val="24"/>
              </w:rPr>
              <w:t>)</w:t>
            </w:r>
          </w:p>
        </w:tc>
        <w:tc>
          <w:tcPr>
            <w:tcW w:w="1134"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Pr>
                <w:sz w:val="24"/>
                <w:szCs w:val="24"/>
              </w:rPr>
              <w:t>99,0</w:t>
            </w:r>
          </w:p>
        </w:tc>
        <w:tc>
          <w:tcPr>
            <w:tcW w:w="873"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rPr>
              <w:t>99,3</w:t>
            </w:r>
          </w:p>
        </w:tc>
        <w:tc>
          <w:tcPr>
            <w:tcW w:w="851"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lang w:eastAsia="en-US"/>
              </w:rPr>
              <w:t>99,0</w:t>
            </w:r>
          </w:p>
        </w:tc>
        <w:tc>
          <w:tcPr>
            <w:tcW w:w="850" w:type="dxa"/>
            <w:tcBorders>
              <w:top w:val="single" w:sz="6" w:space="0" w:color="auto"/>
              <w:left w:val="single" w:sz="6" w:space="0" w:color="auto"/>
              <w:bottom w:val="single" w:sz="6" w:space="0" w:color="auto"/>
              <w:right w:val="single" w:sz="6" w:space="0" w:color="auto"/>
            </w:tcBorders>
          </w:tcPr>
          <w:p w:rsidR="00F45B14" w:rsidRPr="00FE6464" w:rsidRDefault="0093533A" w:rsidP="007732AB">
            <w:pPr>
              <w:pStyle w:val="ConsPlusNormal"/>
              <w:widowControl/>
              <w:ind w:firstLine="0"/>
              <w:jc w:val="center"/>
              <w:rPr>
                <w:sz w:val="24"/>
                <w:szCs w:val="24"/>
              </w:rPr>
            </w:pPr>
            <w:r>
              <w:rPr>
                <w:sz w:val="24"/>
                <w:szCs w:val="24"/>
                <w:lang w:eastAsia="en-US"/>
              </w:rPr>
              <w:t xml:space="preserve"> </w:t>
            </w:r>
            <w:r w:rsidR="00F45B14" w:rsidRPr="00FE6464">
              <w:rPr>
                <w:sz w:val="24"/>
                <w:szCs w:val="24"/>
                <w:lang w:eastAsia="en-US"/>
              </w:rPr>
              <w:t>98,8</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Pr>
                <w:sz w:val="24"/>
                <w:szCs w:val="24"/>
                <w:lang w:eastAsia="en-US"/>
              </w:rPr>
              <w:t>99,2</w:t>
            </w:r>
          </w:p>
        </w:tc>
        <w:tc>
          <w:tcPr>
            <w:tcW w:w="851" w:type="dxa"/>
            <w:tcBorders>
              <w:top w:val="single" w:sz="6" w:space="0" w:color="auto"/>
              <w:left w:val="single" w:sz="6" w:space="0" w:color="auto"/>
              <w:bottom w:val="single" w:sz="6" w:space="0" w:color="auto"/>
              <w:right w:val="single" w:sz="6" w:space="0" w:color="auto"/>
            </w:tcBorders>
          </w:tcPr>
          <w:p w:rsidR="00F45B14" w:rsidRPr="00FE6464" w:rsidRDefault="00105E9F" w:rsidP="007732AB">
            <w:pPr>
              <w:pStyle w:val="ConsPlusNormal"/>
              <w:widowControl/>
              <w:ind w:firstLine="0"/>
              <w:jc w:val="center"/>
              <w:rPr>
                <w:sz w:val="24"/>
                <w:szCs w:val="24"/>
              </w:rPr>
            </w:pPr>
            <w:r>
              <w:rPr>
                <w:sz w:val="24"/>
                <w:szCs w:val="24"/>
                <w:lang w:eastAsia="en-US"/>
              </w:rPr>
              <w:t>96,4</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lang w:eastAsia="en-US"/>
              </w:rPr>
            </w:pPr>
            <w:r w:rsidRPr="00FE6464">
              <w:rPr>
                <w:sz w:val="24"/>
                <w:szCs w:val="24"/>
                <w:lang w:eastAsia="en-US"/>
              </w:rPr>
              <w:t xml:space="preserve">не менее </w:t>
            </w:r>
          </w:p>
          <w:p w:rsidR="00F45B14" w:rsidRPr="00FE6464" w:rsidRDefault="00F45B14" w:rsidP="007732AB">
            <w:pPr>
              <w:pStyle w:val="ConsPlusNormal"/>
              <w:widowControl/>
              <w:ind w:firstLine="0"/>
              <w:jc w:val="center"/>
              <w:rPr>
                <w:sz w:val="24"/>
                <w:szCs w:val="24"/>
                <w:lang w:eastAsia="en-US"/>
              </w:rPr>
            </w:pPr>
            <w:r>
              <w:rPr>
                <w:sz w:val="24"/>
                <w:szCs w:val="24"/>
                <w:lang w:eastAsia="en-US"/>
              </w:rPr>
              <w:t>99,5</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lang w:eastAsia="en-US"/>
              </w:rPr>
            </w:pPr>
            <w:r w:rsidRPr="00FE6464">
              <w:rPr>
                <w:sz w:val="24"/>
                <w:szCs w:val="24"/>
                <w:lang w:eastAsia="en-US"/>
              </w:rPr>
              <w:t xml:space="preserve">не менее </w:t>
            </w:r>
          </w:p>
          <w:p w:rsidR="00F45B14" w:rsidRPr="00FE6464" w:rsidRDefault="00F45B14" w:rsidP="007732AB">
            <w:pPr>
              <w:pStyle w:val="ConsPlusNormal"/>
              <w:widowControl/>
              <w:ind w:firstLine="0"/>
              <w:jc w:val="center"/>
              <w:rPr>
                <w:sz w:val="24"/>
                <w:szCs w:val="24"/>
                <w:lang w:eastAsia="en-US"/>
              </w:rPr>
            </w:pPr>
            <w:r>
              <w:rPr>
                <w:sz w:val="24"/>
                <w:szCs w:val="24"/>
                <w:lang w:eastAsia="en-US"/>
              </w:rPr>
              <w:t>100,00</w:t>
            </w:r>
          </w:p>
        </w:tc>
        <w:tc>
          <w:tcPr>
            <w:tcW w:w="993" w:type="dxa"/>
            <w:tcBorders>
              <w:top w:val="single" w:sz="6" w:space="0" w:color="auto"/>
              <w:left w:val="single" w:sz="6" w:space="0" w:color="auto"/>
              <w:bottom w:val="single" w:sz="6" w:space="0" w:color="auto"/>
              <w:right w:val="single" w:sz="6" w:space="0" w:color="auto"/>
            </w:tcBorders>
          </w:tcPr>
          <w:p w:rsidR="00456020" w:rsidRPr="00FE6464" w:rsidRDefault="00456020" w:rsidP="00456020">
            <w:pPr>
              <w:pStyle w:val="ConsPlusNormal"/>
              <w:widowControl/>
              <w:ind w:firstLine="0"/>
              <w:jc w:val="center"/>
              <w:rPr>
                <w:sz w:val="24"/>
                <w:szCs w:val="24"/>
                <w:lang w:eastAsia="en-US"/>
              </w:rPr>
            </w:pPr>
            <w:r w:rsidRPr="00FE6464">
              <w:rPr>
                <w:sz w:val="24"/>
                <w:szCs w:val="24"/>
                <w:lang w:eastAsia="en-US"/>
              </w:rPr>
              <w:t xml:space="preserve">не менее </w:t>
            </w:r>
          </w:p>
          <w:p w:rsidR="00F45B14" w:rsidRPr="00FE6464" w:rsidRDefault="00456020" w:rsidP="00456020">
            <w:pPr>
              <w:pStyle w:val="ConsPlusNormal"/>
              <w:widowControl/>
              <w:ind w:firstLine="0"/>
              <w:jc w:val="center"/>
              <w:rPr>
                <w:sz w:val="24"/>
                <w:szCs w:val="24"/>
                <w:lang w:eastAsia="en-US"/>
              </w:rPr>
            </w:pPr>
            <w:r>
              <w:rPr>
                <w:sz w:val="24"/>
                <w:szCs w:val="24"/>
                <w:lang w:eastAsia="en-US"/>
              </w:rPr>
              <w:t>100,00</w:t>
            </w:r>
          </w:p>
        </w:tc>
      </w:tr>
      <w:tr w:rsidR="00F45B14" w:rsidRPr="00FE6464" w:rsidTr="00A831A7">
        <w:trPr>
          <w:cantSplit/>
          <w:trHeight w:val="302"/>
        </w:trPr>
        <w:tc>
          <w:tcPr>
            <w:tcW w:w="81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sidRPr="00FE6464">
              <w:rPr>
                <w:sz w:val="24"/>
                <w:szCs w:val="24"/>
              </w:rPr>
              <w:lastRenderedPageBreak/>
              <w:t>2.3</w:t>
            </w:r>
          </w:p>
        </w:tc>
        <w:tc>
          <w:tcPr>
            <w:tcW w:w="2734"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sidRPr="00FE6464">
              <w:rPr>
                <w:rFonts w:eastAsia="Calibri"/>
                <w:sz w:val="24"/>
                <w:szCs w:val="24"/>
                <w:lang w:eastAsia="en-US"/>
              </w:rPr>
              <w:t>Доля органов местного самоуправления города Бородино, обеспеченных возможностью работы в информационных системах планирования и исполнения местного бюджета</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sidRPr="00FE6464">
              <w:rPr>
                <w:sz w:val="24"/>
                <w:szCs w:val="24"/>
              </w:rPr>
              <w:t>%</w:t>
            </w:r>
          </w:p>
        </w:tc>
        <w:tc>
          <w:tcPr>
            <w:tcW w:w="708"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right"/>
              <w:rPr>
                <w:sz w:val="24"/>
                <w:szCs w:val="24"/>
              </w:rPr>
            </w:pPr>
            <w:r w:rsidRPr="00FE6464">
              <w:rPr>
                <w:sz w:val="24"/>
                <w:szCs w:val="24"/>
              </w:rPr>
              <w:t>0,04</w:t>
            </w:r>
          </w:p>
        </w:tc>
        <w:tc>
          <w:tcPr>
            <w:tcW w:w="1536"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sidRPr="00FE6464">
              <w:rPr>
                <w:sz w:val="24"/>
                <w:szCs w:val="24"/>
              </w:rPr>
              <w:t xml:space="preserve">отчетность </w:t>
            </w:r>
          </w:p>
        </w:tc>
        <w:tc>
          <w:tcPr>
            <w:tcW w:w="1134"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lang w:eastAsia="en-US"/>
              </w:rPr>
            </w:pPr>
            <w:r>
              <w:rPr>
                <w:sz w:val="24"/>
                <w:szCs w:val="24"/>
                <w:lang w:eastAsia="en-US"/>
              </w:rPr>
              <w:t>100</w:t>
            </w:r>
          </w:p>
        </w:tc>
        <w:tc>
          <w:tcPr>
            <w:tcW w:w="873"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lang w:eastAsia="en-US"/>
              </w:rPr>
              <w:t>100</w:t>
            </w:r>
          </w:p>
        </w:tc>
        <w:tc>
          <w:tcPr>
            <w:tcW w:w="851"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lang w:eastAsia="en-US"/>
              </w:rPr>
              <w:t>100</w:t>
            </w:r>
          </w:p>
        </w:tc>
        <w:tc>
          <w:tcPr>
            <w:tcW w:w="85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lang w:eastAsia="en-US"/>
              </w:rPr>
              <w:t>100</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lang w:eastAsia="en-US"/>
              </w:rPr>
              <w:t>100</w:t>
            </w:r>
          </w:p>
        </w:tc>
        <w:tc>
          <w:tcPr>
            <w:tcW w:w="851"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rPr>
              <w:t>100</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lang w:eastAsia="en-US"/>
              </w:rPr>
            </w:pPr>
            <w:r w:rsidRPr="00FE6464">
              <w:rPr>
                <w:sz w:val="24"/>
                <w:szCs w:val="24"/>
                <w:lang w:eastAsia="en-US"/>
              </w:rPr>
              <w:t>100</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lang w:eastAsia="en-US"/>
              </w:rPr>
            </w:pPr>
            <w:r w:rsidRPr="00FE6464">
              <w:rPr>
                <w:sz w:val="24"/>
                <w:szCs w:val="24"/>
                <w:lang w:eastAsia="en-US"/>
              </w:rPr>
              <w:t>100</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456020" w:rsidP="007732AB">
            <w:pPr>
              <w:pStyle w:val="ConsPlusNormal"/>
              <w:widowControl/>
              <w:ind w:firstLine="0"/>
              <w:jc w:val="center"/>
              <w:rPr>
                <w:sz w:val="24"/>
                <w:szCs w:val="24"/>
                <w:lang w:eastAsia="en-US"/>
              </w:rPr>
            </w:pPr>
            <w:r>
              <w:rPr>
                <w:sz w:val="24"/>
                <w:szCs w:val="24"/>
                <w:lang w:eastAsia="en-US"/>
              </w:rPr>
              <w:t>100</w:t>
            </w:r>
          </w:p>
        </w:tc>
      </w:tr>
      <w:tr w:rsidR="00F45B14" w:rsidRPr="00FE6464" w:rsidTr="00A831A7">
        <w:trPr>
          <w:cantSplit/>
          <w:trHeight w:val="480"/>
        </w:trPr>
        <w:tc>
          <w:tcPr>
            <w:tcW w:w="81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sidRPr="00FE6464">
              <w:rPr>
                <w:sz w:val="24"/>
                <w:szCs w:val="24"/>
              </w:rPr>
              <w:t>2.4</w:t>
            </w:r>
          </w:p>
        </w:tc>
        <w:tc>
          <w:tcPr>
            <w:tcW w:w="2734"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lang w:eastAsia="en-US"/>
              </w:rPr>
            </w:pPr>
            <w:r w:rsidRPr="00FE6464">
              <w:rPr>
                <w:sz w:val="24"/>
                <w:szCs w:val="24"/>
                <w:lang w:eastAsia="en-US"/>
              </w:rPr>
              <w:t>Доля полученных заключений Прокуратуры города Бородино, осуществляющей проведение публичной независимой экспертизы проектов решений в области бюджетной и налоговой политики</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sidRPr="00FE6464">
              <w:rPr>
                <w:sz w:val="24"/>
                <w:szCs w:val="24"/>
              </w:rPr>
              <w:t>%</w:t>
            </w:r>
          </w:p>
        </w:tc>
        <w:tc>
          <w:tcPr>
            <w:tcW w:w="708" w:type="dxa"/>
            <w:tcBorders>
              <w:top w:val="single" w:sz="6" w:space="0" w:color="auto"/>
              <w:left w:val="single" w:sz="6" w:space="0" w:color="auto"/>
              <w:bottom w:val="single" w:sz="6" w:space="0" w:color="auto"/>
              <w:right w:val="single" w:sz="6" w:space="0" w:color="auto"/>
            </w:tcBorders>
            <w:vAlign w:val="center"/>
          </w:tcPr>
          <w:p w:rsidR="00F45B14" w:rsidRPr="00FE6464" w:rsidRDefault="00F45B14" w:rsidP="007732AB">
            <w:pPr>
              <w:pStyle w:val="ConsPlusNormal"/>
              <w:widowControl/>
              <w:ind w:firstLine="0"/>
              <w:jc w:val="center"/>
              <w:rPr>
                <w:sz w:val="24"/>
                <w:szCs w:val="24"/>
              </w:rPr>
            </w:pPr>
            <w:r w:rsidRPr="00FE6464">
              <w:rPr>
                <w:sz w:val="24"/>
                <w:szCs w:val="24"/>
              </w:rPr>
              <w:t>0,1</w:t>
            </w:r>
          </w:p>
        </w:tc>
        <w:tc>
          <w:tcPr>
            <w:tcW w:w="1536"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sidRPr="00FE6464">
              <w:rPr>
                <w:sz w:val="24"/>
                <w:szCs w:val="24"/>
              </w:rPr>
              <w:t>мониторинг</w:t>
            </w:r>
          </w:p>
        </w:tc>
        <w:tc>
          <w:tcPr>
            <w:tcW w:w="1134"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lang w:eastAsia="en-US"/>
              </w:rPr>
            </w:pPr>
            <w:r>
              <w:rPr>
                <w:sz w:val="24"/>
                <w:szCs w:val="24"/>
                <w:lang w:eastAsia="en-US"/>
              </w:rPr>
              <w:t>100</w:t>
            </w:r>
          </w:p>
        </w:tc>
        <w:tc>
          <w:tcPr>
            <w:tcW w:w="873"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lang w:eastAsia="en-US"/>
              </w:rPr>
              <w:t>100</w:t>
            </w:r>
          </w:p>
        </w:tc>
        <w:tc>
          <w:tcPr>
            <w:tcW w:w="851"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lang w:eastAsia="en-US"/>
              </w:rPr>
              <w:t>100</w:t>
            </w:r>
          </w:p>
        </w:tc>
        <w:tc>
          <w:tcPr>
            <w:tcW w:w="85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lang w:eastAsia="en-US"/>
              </w:rPr>
              <w:t>100</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lang w:eastAsia="en-US"/>
              </w:rPr>
              <w:t>100</w:t>
            </w:r>
          </w:p>
        </w:tc>
        <w:tc>
          <w:tcPr>
            <w:tcW w:w="851"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rPr>
              <w:t>100</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lang w:eastAsia="en-US"/>
              </w:rPr>
            </w:pPr>
            <w:r w:rsidRPr="00FE6464">
              <w:rPr>
                <w:sz w:val="24"/>
                <w:szCs w:val="24"/>
                <w:lang w:eastAsia="en-US"/>
              </w:rPr>
              <w:t>100</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lang w:eastAsia="en-US"/>
              </w:rPr>
            </w:pPr>
            <w:r w:rsidRPr="00FE6464">
              <w:rPr>
                <w:sz w:val="24"/>
                <w:szCs w:val="24"/>
                <w:lang w:eastAsia="en-US"/>
              </w:rPr>
              <w:t>100</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456020" w:rsidP="007732AB">
            <w:pPr>
              <w:pStyle w:val="ConsPlusNormal"/>
              <w:widowControl/>
              <w:ind w:firstLine="0"/>
              <w:jc w:val="center"/>
              <w:rPr>
                <w:sz w:val="24"/>
                <w:szCs w:val="24"/>
                <w:lang w:eastAsia="en-US"/>
              </w:rPr>
            </w:pPr>
            <w:r>
              <w:rPr>
                <w:sz w:val="24"/>
                <w:szCs w:val="24"/>
                <w:lang w:eastAsia="en-US"/>
              </w:rPr>
              <w:t>100</w:t>
            </w:r>
          </w:p>
        </w:tc>
      </w:tr>
      <w:tr w:rsidR="00F45B14" w:rsidRPr="00FE6464" w:rsidTr="00A831A7">
        <w:trPr>
          <w:cantSplit/>
          <w:trHeight w:val="480"/>
        </w:trPr>
        <w:tc>
          <w:tcPr>
            <w:tcW w:w="81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sidRPr="00FE6464">
              <w:rPr>
                <w:sz w:val="24"/>
                <w:szCs w:val="24"/>
              </w:rPr>
              <w:t>2.5</w:t>
            </w:r>
          </w:p>
        </w:tc>
        <w:tc>
          <w:tcPr>
            <w:tcW w:w="2734"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lang w:eastAsia="en-US"/>
              </w:rPr>
            </w:pPr>
            <w:r w:rsidRPr="00FE6464">
              <w:rPr>
                <w:sz w:val="24"/>
                <w:szCs w:val="24"/>
              </w:rPr>
              <w:t xml:space="preserve">Размещение на официальном сайте администрации города Бородино информации о бюджете </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sidRPr="00FE6464">
              <w:rPr>
                <w:sz w:val="24"/>
                <w:szCs w:val="24"/>
              </w:rPr>
              <w:t>да - 1,</w:t>
            </w:r>
          </w:p>
          <w:p w:rsidR="00F45B14" w:rsidRPr="00FE6464" w:rsidRDefault="00F45B14" w:rsidP="007732AB">
            <w:pPr>
              <w:pStyle w:val="ConsPlusNormal"/>
              <w:widowControl/>
              <w:ind w:firstLine="0"/>
              <w:rPr>
                <w:sz w:val="24"/>
                <w:szCs w:val="24"/>
              </w:rPr>
            </w:pPr>
            <w:r w:rsidRPr="00FE6464">
              <w:rPr>
                <w:sz w:val="24"/>
                <w:szCs w:val="24"/>
              </w:rPr>
              <w:t>нет - 0</w:t>
            </w:r>
          </w:p>
        </w:tc>
        <w:tc>
          <w:tcPr>
            <w:tcW w:w="708" w:type="dxa"/>
            <w:tcBorders>
              <w:top w:val="single" w:sz="6" w:space="0" w:color="auto"/>
              <w:left w:val="single" w:sz="6" w:space="0" w:color="auto"/>
              <w:bottom w:val="single" w:sz="6" w:space="0" w:color="auto"/>
              <w:right w:val="single" w:sz="6" w:space="0" w:color="auto"/>
            </w:tcBorders>
            <w:vAlign w:val="center"/>
          </w:tcPr>
          <w:p w:rsidR="00F45B14" w:rsidRPr="00FE6464" w:rsidRDefault="00F45B14" w:rsidP="007732AB">
            <w:pPr>
              <w:pStyle w:val="ConsPlusNormal"/>
              <w:widowControl/>
              <w:ind w:firstLine="0"/>
              <w:jc w:val="center"/>
              <w:rPr>
                <w:sz w:val="24"/>
                <w:szCs w:val="24"/>
              </w:rPr>
            </w:pPr>
            <w:r w:rsidRPr="00FE6464">
              <w:rPr>
                <w:sz w:val="24"/>
                <w:szCs w:val="24"/>
              </w:rPr>
              <w:t>0,04</w:t>
            </w:r>
          </w:p>
        </w:tc>
        <w:tc>
          <w:tcPr>
            <w:tcW w:w="1536"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sidRPr="00FE6464">
              <w:rPr>
                <w:sz w:val="24"/>
                <w:szCs w:val="24"/>
              </w:rPr>
              <w:t>официальный сайт администрации города Бородино</w:t>
            </w:r>
          </w:p>
        </w:tc>
        <w:tc>
          <w:tcPr>
            <w:tcW w:w="1134"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spacing w:after="0"/>
              <w:jc w:val="center"/>
              <w:rPr>
                <w:rFonts w:ascii="Arial" w:hAnsi="Arial" w:cs="Arial"/>
                <w:sz w:val="24"/>
                <w:szCs w:val="24"/>
              </w:rPr>
            </w:pPr>
            <w:r>
              <w:rPr>
                <w:rFonts w:ascii="Arial" w:hAnsi="Arial" w:cs="Arial"/>
                <w:sz w:val="24"/>
                <w:szCs w:val="24"/>
              </w:rPr>
              <w:t>1</w:t>
            </w:r>
          </w:p>
        </w:tc>
        <w:tc>
          <w:tcPr>
            <w:tcW w:w="873"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spacing w:after="0"/>
              <w:jc w:val="center"/>
              <w:rPr>
                <w:rFonts w:ascii="Arial" w:hAnsi="Arial" w:cs="Arial"/>
                <w:sz w:val="24"/>
                <w:szCs w:val="24"/>
              </w:rPr>
            </w:pPr>
            <w:r w:rsidRPr="00FE6464">
              <w:rPr>
                <w:rFonts w:ascii="Arial" w:hAnsi="Arial" w:cs="Arial"/>
                <w:sz w:val="24"/>
                <w:szCs w:val="24"/>
              </w:rPr>
              <w:t>1</w:t>
            </w:r>
          </w:p>
        </w:tc>
        <w:tc>
          <w:tcPr>
            <w:tcW w:w="851"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spacing w:after="0"/>
              <w:jc w:val="center"/>
              <w:rPr>
                <w:rFonts w:ascii="Arial" w:hAnsi="Arial" w:cs="Arial"/>
                <w:sz w:val="24"/>
                <w:szCs w:val="24"/>
              </w:rPr>
            </w:pPr>
            <w:r w:rsidRPr="00FE6464">
              <w:rPr>
                <w:rFonts w:ascii="Arial" w:hAnsi="Arial" w:cs="Arial"/>
                <w:sz w:val="24"/>
                <w:szCs w:val="24"/>
              </w:rPr>
              <w:t>1</w:t>
            </w:r>
          </w:p>
        </w:tc>
        <w:tc>
          <w:tcPr>
            <w:tcW w:w="85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spacing w:after="0"/>
              <w:jc w:val="center"/>
              <w:rPr>
                <w:rFonts w:ascii="Arial" w:hAnsi="Arial" w:cs="Arial"/>
                <w:sz w:val="24"/>
                <w:szCs w:val="24"/>
              </w:rPr>
            </w:pPr>
            <w:r w:rsidRPr="00FE6464">
              <w:rPr>
                <w:rFonts w:ascii="Arial" w:hAnsi="Arial" w:cs="Arial"/>
                <w:sz w:val="24"/>
                <w:szCs w:val="24"/>
              </w:rPr>
              <w:t>1</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spacing w:after="0"/>
              <w:jc w:val="center"/>
              <w:rPr>
                <w:rFonts w:ascii="Arial" w:hAnsi="Arial" w:cs="Arial"/>
                <w:sz w:val="24"/>
                <w:szCs w:val="24"/>
              </w:rPr>
            </w:pPr>
            <w:r w:rsidRPr="00FE6464">
              <w:rPr>
                <w:rFonts w:ascii="Arial" w:hAnsi="Arial" w:cs="Arial"/>
                <w:sz w:val="24"/>
                <w:szCs w:val="24"/>
              </w:rPr>
              <w:t>1</w:t>
            </w:r>
          </w:p>
        </w:tc>
        <w:tc>
          <w:tcPr>
            <w:tcW w:w="851"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spacing w:after="0"/>
              <w:jc w:val="center"/>
              <w:rPr>
                <w:rFonts w:ascii="Arial" w:hAnsi="Arial" w:cs="Arial"/>
                <w:sz w:val="24"/>
                <w:szCs w:val="24"/>
              </w:rPr>
            </w:pPr>
            <w:r w:rsidRPr="00FE6464">
              <w:rPr>
                <w:rFonts w:ascii="Arial" w:hAnsi="Arial" w:cs="Arial"/>
                <w:sz w:val="24"/>
                <w:szCs w:val="24"/>
              </w:rPr>
              <w:t>1</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spacing w:after="0"/>
              <w:jc w:val="center"/>
              <w:rPr>
                <w:rFonts w:ascii="Arial" w:hAnsi="Arial" w:cs="Arial"/>
                <w:sz w:val="24"/>
                <w:szCs w:val="24"/>
              </w:rPr>
            </w:pPr>
            <w:r w:rsidRPr="00FE6464">
              <w:rPr>
                <w:rFonts w:ascii="Arial" w:hAnsi="Arial" w:cs="Arial"/>
                <w:sz w:val="24"/>
                <w:szCs w:val="24"/>
              </w:rPr>
              <w:t>1</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spacing w:after="0"/>
              <w:jc w:val="center"/>
              <w:rPr>
                <w:rFonts w:ascii="Arial" w:hAnsi="Arial" w:cs="Arial"/>
                <w:sz w:val="24"/>
                <w:szCs w:val="24"/>
              </w:rPr>
            </w:pPr>
            <w:r w:rsidRPr="00FE6464">
              <w:rPr>
                <w:rFonts w:ascii="Arial" w:hAnsi="Arial" w:cs="Arial"/>
                <w:sz w:val="24"/>
                <w:szCs w:val="24"/>
              </w:rPr>
              <w:t>1</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456020" w:rsidP="007732AB">
            <w:pPr>
              <w:spacing w:after="0"/>
              <w:jc w:val="center"/>
              <w:rPr>
                <w:rFonts w:ascii="Arial" w:hAnsi="Arial" w:cs="Arial"/>
                <w:sz w:val="24"/>
                <w:szCs w:val="24"/>
              </w:rPr>
            </w:pPr>
            <w:r>
              <w:rPr>
                <w:rFonts w:ascii="Arial" w:hAnsi="Arial" w:cs="Arial"/>
                <w:sz w:val="24"/>
                <w:szCs w:val="24"/>
              </w:rPr>
              <w:t>1</w:t>
            </w:r>
          </w:p>
        </w:tc>
      </w:tr>
      <w:tr w:rsidR="00DE3258" w:rsidRPr="00FE6464" w:rsidTr="00A831A7">
        <w:trPr>
          <w:cantSplit/>
          <w:trHeight w:val="208"/>
        </w:trPr>
        <w:tc>
          <w:tcPr>
            <w:tcW w:w="15310" w:type="dxa"/>
            <w:gridSpan w:val="16"/>
            <w:tcBorders>
              <w:top w:val="single" w:sz="6" w:space="0" w:color="auto"/>
              <w:left w:val="single" w:sz="6" w:space="0" w:color="auto"/>
              <w:bottom w:val="single" w:sz="6" w:space="0" w:color="auto"/>
              <w:right w:val="single" w:sz="6" w:space="0" w:color="auto"/>
            </w:tcBorders>
          </w:tcPr>
          <w:p w:rsidR="00DE3258" w:rsidRPr="00FE6464" w:rsidRDefault="00DE3258" w:rsidP="007732AB">
            <w:pPr>
              <w:spacing w:after="0"/>
              <w:rPr>
                <w:rFonts w:ascii="Arial" w:hAnsi="Arial" w:cs="Arial"/>
                <w:sz w:val="24"/>
                <w:szCs w:val="24"/>
              </w:rPr>
            </w:pPr>
            <w:r w:rsidRPr="00FE6464">
              <w:rPr>
                <w:rFonts w:ascii="Arial" w:hAnsi="Arial" w:cs="Arial"/>
                <w:sz w:val="24"/>
                <w:szCs w:val="24"/>
              </w:rPr>
              <w:t>Задача 3: Выполнение обязательств государства в рамках полномочий органов местного самоуправления</w:t>
            </w:r>
          </w:p>
        </w:tc>
      </w:tr>
      <w:tr w:rsidR="009C5390" w:rsidRPr="00FE6464" w:rsidTr="00A831A7">
        <w:trPr>
          <w:cantSplit/>
          <w:trHeight w:val="428"/>
        </w:trPr>
        <w:tc>
          <w:tcPr>
            <w:tcW w:w="810" w:type="dxa"/>
            <w:tcBorders>
              <w:top w:val="single" w:sz="6" w:space="0" w:color="auto"/>
              <w:left w:val="single" w:sz="6" w:space="0" w:color="auto"/>
              <w:bottom w:val="single" w:sz="6" w:space="0" w:color="auto"/>
              <w:right w:val="single" w:sz="6" w:space="0" w:color="auto"/>
            </w:tcBorders>
          </w:tcPr>
          <w:p w:rsidR="009C5390" w:rsidRPr="00FE6464" w:rsidRDefault="009C5390" w:rsidP="007732AB">
            <w:pPr>
              <w:spacing w:after="0"/>
              <w:rPr>
                <w:rFonts w:ascii="Arial" w:hAnsi="Arial" w:cs="Arial"/>
                <w:sz w:val="24"/>
                <w:szCs w:val="24"/>
              </w:rPr>
            </w:pPr>
            <w:r w:rsidRPr="00FE6464">
              <w:rPr>
                <w:rFonts w:ascii="Arial" w:hAnsi="Arial" w:cs="Arial"/>
                <w:sz w:val="24"/>
                <w:szCs w:val="24"/>
              </w:rPr>
              <w:t>3</w:t>
            </w:r>
          </w:p>
        </w:tc>
        <w:tc>
          <w:tcPr>
            <w:tcW w:w="14500" w:type="dxa"/>
            <w:gridSpan w:val="15"/>
            <w:tcBorders>
              <w:top w:val="single" w:sz="6" w:space="0" w:color="auto"/>
              <w:left w:val="single" w:sz="6" w:space="0" w:color="auto"/>
              <w:bottom w:val="single" w:sz="6" w:space="0" w:color="auto"/>
              <w:right w:val="single" w:sz="6" w:space="0" w:color="auto"/>
            </w:tcBorders>
          </w:tcPr>
          <w:p w:rsidR="009C5390" w:rsidRPr="00FE6464" w:rsidRDefault="009C5390" w:rsidP="007732AB">
            <w:pPr>
              <w:spacing w:after="0"/>
              <w:rPr>
                <w:rFonts w:ascii="Arial" w:hAnsi="Arial" w:cs="Arial"/>
                <w:sz w:val="24"/>
                <w:szCs w:val="24"/>
              </w:rPr>
            </w:pPr>
            <w:r w:rsidRPr="00456020">
              <w:rPr>
                <w:rFonts w:ascii="Arial" w:hAnsi="Arial" w:cs="Arial"/>
                <w:sz w:val="24"/>
                <w:szCs w:val="24"/>
              </w:rPr>
              <w:t>Подпрограмма 2: Обеспечение реализации муниципальной программы и прочих мероприятий</w:t>
            </w:r>
          </w:p>
        </w:tc>
      </w:tr>
      <w:tr w:rsidR="00F45B14" w:rsidRPr="00FE6464" w:rsidTr="00A831A7">
        <w:trPr>
          <w:cantSplit/>
          <w:trHeight w:val="240"/>
        </w:trPr>
        <w:tc>
          <w:tcPr>
            <w:tcW w:w="81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spacing w:after="0"/>
              <w:rPr>
                <w:rFonts w:ascii="Arial" w:hAnsi="Arial" w:cs="Arial"/>
                <w:sz w:val="24"/>
                <w:szCs w:val="24"/>
              </w:rPr>
            </w:pPr>
            <w:r w:rsidRPr="00FE6464">
              <w:rPr>
                <w:rFonts w:ascii="Arial" w:hAnsi="Arial" w:cs="Arial"/>
                <w:sz w:val="24"/>
                <w:szCs w:val="24"/>
              </w:rPr>
              <w:lastRenderedPageBreak/>
              <w:t>3.1.</w:t>
            </w:r>
          </w:p>
        </w:tc>
        <w:tc>
          <w:tcPr>
            <w:tcW w:w="2734"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spacing w:after="0"/>
              <w:rPr>
                <w:rFonts w:ascii="Arial" w:hAnsi="Arial" w:cs="Arial"/>
                <w:sz w:val="24"/>
                <w:szCs w:val="24"/>
              </w:rPr>
            </w:pPr>
            <w:r w:rsidRPr="00FE6464">
              <w:rPr>
                <w:rFonts w:ascii="Arial" w:hAnsi="Arial" w:cs="Arial"/>
                <w:sz w:val="24"/>
                <w:szCs w:val="24"/>
              </w:rPr>
              <w:t xml:space="preserve">Обеспечение в полном объеме расходных обязательств, связанных с исполнением судебных решений и предписаний государственных органов в области контроля и надзора, где в качестве ответчика выступает казна города Бородино; </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Pr>
                <w:sz w:val="24"/>
                <w:szCs w:val="24"/>
              </w:rPr>
              <w:t>%</w:t>
            </w:r>
          </w:p>
        </w:tc>
        <w:tc>
          <w:tcPr>
            <w:tcW w:w="708"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spacing w:after="0"/>
              <w:rPr>
                <w:rFonts w:ascii="Arial" w:hAnsi="Arial" w:cs="Arial"/>
                <w:sz w:val="24"/>
                <w:szCs w:val="24"/>
              </w:rPr>
            </w:pPr>
            <w:r w:rsidRPr="00FE6464">
              <w:rPr>
                <w:rFonts w:ascii="Arial" w:hAnsi="Arial" w:cs="Arial"/>
                <w:sz w:val="24"/>
                <w:szCs w:val="24"/>
              </w:rPr>
              <w:t>0,04</w:t>
            </w:r>
          </w:p>
        </w:tc>
        <w:tc>
          <w:tcPr>
            <w:tcW w:w="1536"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spacing w:after="0"/>
              <w:rPr>
                <w:rFonts w:ascii="Arial" w:hAnsi="Arial" w:cs="Arial"/>
                <w:sz w:val="24"/>
                <w:szCs w:val="24"/>
              </w:rPr>
            </w:pPr>
            <w:r w:rsidRPr="00FE6464">
              <w:rPr>
                <w:rFonts w:ascii="Arial" w:hAnsi="Arial" w:cs="Arial"/>
                <w:sz w:val="24"/>
                <w:szCs w:val="24"/>
              </w:rPr>
              <w:t xml:space="preserve">годовой </w:t>
            </w:r>
            <w:r w:rsidRPr="00FE6464">
              <w:rPr>
                <w:rFonts w:ascii="Arial" w:hAnsi="Arial" w:cs="Arial"/>
                <w:sz w:val="24"/>
                <w:szCs w:val="24"/>
              </w:rPr>
              <w:br/>
              <w:t>отчет об исполнении бюджета</w:t>
            </w:r>
          </w:p>
        </w:tc>
        <w:tc>
          <w:tcPr>
            <w:tcW w:w="1134"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lang w:eastAsia="en-US"/>
              </w:rPr>
            </w:pPr>
            <w:r>
              <w:rPr>
                <w:sz w:val="24"/>
                <w:szCs w:val="24"/>
                <w:lang w:eastAsia="en-US"/>
              </w:rPr>
              <w:t>100</w:t>
            </w:r>
          </w:p>
        </w:tc>
        <w:tc>
          <w:tcPr>
            <w:tcW w:w="873"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lang w:eastAsia="en-US"/>
              </w:rPr>
              <w:t>100</w:t>
            </w:r>
          </w:p>
        </w:tc>
        <w:tc>
          <w:tcPr>
            <w:tcW w:w="851"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lang w:eastAsia="en-US"/>
              </w:rPr>
              <w:t>0</w:t>
            </w:r>
          </w:p>
        </w:tc>
        <w:tc>
          <w:tcPr>
            <w:tcW w:w="85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lang w:eastAsia="en-US"/>
              </w:rPr>
              <w:t>0</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Pr>
                <w:sz w:val="24"/>
                <w:szCs w:val="24"/>
                <w:lang w:eastAsia="en-US"/>
              </w:rPr>
              <w:t>90,3</w:t>
            </w:r>
          </w:p>
        </w:tc>
        <w:tc>
          <w:tcPr>
            <w:tcW w:w="851" w:type="dxa"/>
            <w:tcBorders>
              <w:top w:val="single" w:sz="6" w:space="0" w:color="auto"/>
              <w:left w:val="single" w:sz="6" w:space="0" w:color="auto"/>
              <w:bottom w:val="single" w:sz="6" w:space="0" w:color="auto"/>
              <w:right w:val="single" w:sz="6" w:space="0" w:color="auto"/>
            </w:tcBorders>
          </w:tcPr>
          <w:p w:rsidR="00F45B14" w:rsidRPr="00FE6464" w:rsidRDefault="00105E9F" w:rsidP="007732AB">
            <w:pPr>
              <w:pStyle w:val="ConsPlusNormal"/>
              <w:widowControl/>
              <w:ind w:firstLine="0"/>
              <w:jc w:val="center"/>
              <w:rPr>
                <w:sz w:val="24"/>
                <w:szCs w:val="24"/>
              </w:rPr>
            </w:pPr>
            <w:r>
              <w:rPr>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lang w:eastAsia="en-US"/>
              </w:rPr>
            </w:pPr>
            <w:r w:rsidRPr="00FE6464">
              <w:rPr>
                <w:sz w:val="24"/>
                <w:szCs w:val="24"/>
                <w:lang w:eastAsia="en-US"/>
              </w:rPr>
              <w:t>100</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lang w:eastAsia="en-US"/>
              </w:rPr>
            </w:pPr>
            <w:r w:rsidRPr="00FE6464">
              <w:rPr>
                <w:sz w:val="24"/>
                <w:szCs w:val="24"/>
                <w:lang w:eastAsia="en-US"/>
              </w:rPr>
              <w:t>100</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456020" w:rsidP="007732AB">
            <w:pPr>
              <w:pStyle w:val="ConsPlusNormal"/>
              <w:widowControl/>
              <w:ind w:firstLine="0"/>
              <w:jc w:val="center"/>
              <w:rPr>
                <w:sz w:val="24"/>
                <w:szCs w:val="24"/>
                <w:lang w:eastAsia="en-US"/>
              </w:rPr>
            </w:pPr>
            <w:r>
              <w:rPr>
                <w:sz w:val="24"/>
                <w:szCs w:val="24"/>
                <w:lang w:eastAsia="en-US"/>
              </w:rPr>
              <w:t>100</w:t>
            </w:r>
          </w:p>
        </w:tc>
      </w:tr>
      <w:tr w:rsidR="00DE3258" w:rsidRPr="00FE6464" w:rsidTr="00A831A7">
        <w:trPr>
          <w:cantSplit/>
          <w:trHeight w:val="240"/>
        </w:trPr>
        <w:tc>
          <w:tcPr>
            <w:tcW w:w="15310" w:type="dxa"/>
            <w:gridSpan w:val="16"/>
            <w:tcBorders>
              <w:top w:val="single" w:sz="6" w:space="0" w:color="auto"/>
              <w:left w:val="single" w:sz="6" w:space="0" w:color="auto"/>
              <w:bottom w:val="single" w:sz="6" w:space="0" w:color="auto"/>
              <w:right w:val="single" w:sz="6" w:space="0" w:color="auto"/>
            </w:tcBorders>
          </w:tcPr>
          <w:p w:rsidR="00DE3258" w:rsidRPr="00FE6464" w:rsidRDefault="00DE3258" w:rsidP="007732AB">
            <w:pPr>
              <w:pStyle w:val="ConsPlusNormal"/>
              <w:widowControl/>
              <w:ind w:firstLine="0"/>
              <w:rPr>
                <w:sz w:val="24"/>
                <w:szCs w:val="24"/>
              </w:rPr>
            </w:pPr>
            <w:r w:rsidRPr="00FE6464">
              <w:rPr>
                <w:sz w:val="24"/>
                <w:szCs w:val="24"/>
              </w:rPr>
              <w:t>Задача 4: Создание условий для эффективного, ответственного и прозрачного управления финансовыми ресурсами, а также повышения эффективности расходов местного бюджета</w:t>
            </w:r>
          </w:p>
        </w:tc>
      </w:tr>
      <w:tr w:rsidR="009C5390" w:rsidRPr="00FE6464" w:rsidTr="00A831A7">
        <w:trPr>
          <w:cantSplit/>
          <w:trHeight w:val="240"/>
        </w:trPr>
        <w:tc>
          <w:tcPr>
            <w:tcW w:w="810" w:type="dxa"/>
            <w:tcBorders>
              <w:top w:val="single" w:sz="6" w:space="0" w:color="auto"/>
              <w:left w:val="single" w:sz="6" w:space="0" w:color="auto"/>
              <w:bottom w:val="single" w:sz="6" w:space="0" w:color="auto"/>
              <w:right w:val="single" w:sz="6" w:space="0" w:color="auto"/>
            </w:tcBorders>
          </w:tcPr>
          <w:p w:rsidR="009C5390" w:rsidRPr="00FE6464" w:rsidRDefault="009C5390" w:rsidP="007732AB">
            <w:pPr>
              <w:pStyle w:val="ConsPlusNormal"/>
              <w:widowControl/>
              <w:ind w:firstLine="0"/>
              <w:rPr>
                <w:sz w:val="24"/>
                <w:szCs w:val="24"/>
              </w:rPr>
            </w:pPr>
            <w:r w:rsidRPr="00FE6464">
              <w:rPr>
                <w:sz w:val="24"/>
                <w:szCs w:val="24"/>
              </w:rPr>
              <w:t>4</w:t>
            </w:r>
          </w:p>
        </w:tc>
        <w:tc>
          <w:tcPr>
            <w:tcW w:w="14500" w:type="dxa"/>
            <w:gridSpan w:val="15"/>
            <w:tcBorders>
              <w:top w:val="single" w:sz="6" w:space="0" w:color="auto"/>
              <w:left w:val="single" w:sz="6" w:space="0" w:color="auto"/>
              <w:bottom w:val="single" w:sz="6" w:space="0" w:color="auto"/>
              <w:right w:val="single" w:sz="6" w:space="0" w:color="auto"/>
            </w:tcBorders>
          </w:tcPr>
          <w:p w:rsidR="009C5390" w:rsidRPr="00FE6464" w:rsidRDefault="009C5390" w:rsidP="007732AB">
            <w:pPr>
              <w:pStyle w:val="ConsPlusNormal"/>
              <w:widowControl/>
              <w:ind w:firstLine="0"/>
              <w:rPr>
                <w:sz w:val="24"/>
                <w:szCs w:val="24"/>
              </w:rPr>
            </w:pPr>
            <w:r w:rsidRPr="00FE6464">
              <w:rPr>
                <w:sz w:val="24"/>
                <w:szCs w:val="24"/>
              </w:rPr>
              <w:t>Подпрограмма</w:t>
            </w:r>
            <w:r>
              <w:rPr>
                <w:sz w:val="24"/>
                <w:szCs w:val="24"/>
              </w:rPr>
              <w:t xml:space="preserve"> 2</w:t>
            </w:r>
            <w:r w:rsidRPr="00FE6464">
              <w:rPr>
                <w:sz w:val="24"/>
                <w:szCs w:val="24"/>
              </w:rPr>
              <w:t>: Обеспечение реализации муниципальной программы и прочи</w:t>
            </w:r>
            <w:r>
              <w:rPr>
                <w:sz w:val="24"/>
                <w:szCs w:val="24"/>
              </w:rPr>
              <w:t>х</w:t>
            </w:r>
            <w:r w:rsidRPr="00FE6464">
              <w:rPr>
                <w:sz w:val="24"/>
                <w:szCs w:val="24"/>
              </w:rPr>
              <w:t xml:space="preserve"> мероприяти</w:t>
            </w:r>
            <w:r>
              <w:rPr>
                <w:sz w:val="24"/>
                <w:szCs w:val="24"/>
              </w:rPr>
              <w:t>й</w:t>
            </w:r>
          </w:p>
        </w:tc>
      </w:tr>
      <w:tr w:rsidR="00F45B14" w:rsidRPr="00FE6464" w:rsidTr="00A831A7">
        <w:trPr>
          <w:cantSplit/>
          <w:trHeight w:val="240"/>
        </w:trPr>
        <w:tc>
          <w:tcPr>
            <w:tcW w:w="81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Cell"/>
              <w:rPr>
                <w:sz w:val="24"/>
                <w:szCs w:val="24"/>
              </w:rPr>
            </w:pPr>
            <w:r w:rsidRPr="00FE6464">
              <w:rPr>
                <w:sz w:val="24"/>
                <w:szCs w:val="24"/>
              </w:rPr>
              <w:t>4.1.</w:t>
            </w:r>
          </w:p>
        </w:tc>
        <w:tc>
          <w:tcPr>
            <w:tcW w:w="2734"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autoSpaceDE w:val="0"/>
              <w:autoSpaceDN w:val="0"/>
              <w:adjustRightInd w:val="0"/>
              <w:rPr>
                <w:rFonts w:ascii="Arial" w:hAnsi="Arial" w:cs="Arial"/>
                <w:sz w:val="24"/>
                <w:szCs w:val="24"/>
              </w:rPr>
            </w:pPr>
            <w:r w:rsidRPr="00FE6464">
              <w:rPr>
                <w:rFonts w:ascii="Arial" w:hAnsi="Arial" w:cs="Arial"/>
                <w:sz w:val="24"/>
                <w:szCs w:val="24"/>
              </w:rPr>
              <w:t>Объем налоговых и неналоговых доходов местного бюджета в общем объеме доходов местного бюджета</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Pr>
                <w:sz w:val="24"/>
                <w:szCs w:val="24"/>
              </w:rPr>
              <w:t>%</w:t>
            </w:r>
          </w:p>
        </w:tc>
        <w:tc>
          <w:tcPr>
            <w:tcW w:w="708"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right"/>
              <w:rPr>
                <w:sz w:val="24"/>
                <w:szCs w:val="24"/>
              </w:rPr>
            </w:pPr>
            <w:r w:rsidRPr="00FE6464">
              <w:rPr>
                <w:sz w:val="24"/>
                <w:szCs w:val="24"/>
              </w:rPr>
              <w:t>0,08</w:t>
            </w:r>
          </w:p>
        </w:tc>
        <w:tc>
          <w:tcPr>
            <w:tcW w:w="1536"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color w:val="FF0000"/>
                <w:sz w:val="24"/>
                <w:szCs w:val="24"/>
              </w:rPr>
            </w:pPr>
            <w:r w:rsidRPr="00FE6464">
              <w:rPr>
                <w:sz w:val="24"/>
                <w:szCs w:val="24"/>
              </w:rPr>
              <w:t>годовой отчет об исполнении бюджета</w:t>
            </w:r>
          </w:p>
        </w:tc>
        <w:tc>
          <w:tcPr>
            <w:tcW w:w="1134"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Pr>
                <w:sz w:val="24"/>
                <w:szCs w:val="24"/>
              </w:rPr>
              <w:t>28</w:t>
            </w:r>
          </w:p>
        </w:tc>
        <w:tc>
          <w:tcPr>
            <w:tcW w:w="873"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rPr>
              <w:t>32,2</w:t>
            </w:r>
          </w:p>
        </w:tc>
        <w:tc>
          <w:tcPr>
            <w:tcW w:w="851"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rPr>
              <w:t>31,0</w:t>
            </w:r>
          </w:p>
        </w:tc>
        <w:tc>
          <w:tcPr>
            <w:tcW w:w="85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spacing w:after="0" w:line="240" w:lineRule="auto"/>
              <w:jc w:val="center"/>
              <w:rPr>
                <w:rFonts w:ascii="Arial" w:hAnsi="Arial" w:cs="Arial"/>
                <w:sz w:val="24"/>
                <w:szCs w:val="24"/>
              </w:rPr>
            </w:pPr>
            <w:r w:rsidRPr="00FE6464">
              <w:rPr>
                <w:rFonts w:ascii="Arial" w:hAnsi="Arial" w:cs="Arial"/>
                <w:sz w:val="24"/>
                <w:szCs w:val="24"/>
              </w:rPr>
              <w:t>29,0</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spacing w:after="0" w:line="240" w:lineRule="auto"/>
              <w:jc w:val="center"/>
              <w:rPr>
                <w:rFonts w:ascii="Arial" w:hAnsi="Arial" w:cs="Arial"/>
                <w:sz w:val="24"/>
                <w:szCs w:val="24"/>
              </w:rPr>
            </w:pPr>
            <w:r>
              <w:rPr>
                <w:rFonts w:ascii="Arial" w:hAnsi="Arial" w:cs="Arial"/>
                <w:sz w:val="24"/>
                <w:szCs w:val="24"/>
              </w:rPr>
              <w:t>25,4</w:t>
            </w:r>
          </w:p>
        </w:tc>
        <w:tc>
          <w:tcPr>
            <w:tcW w:w="851" w:type="dxa"/>
            <w:tcBorders>
              <w:top w:val="single" w:sz="6" w:space="0" w:color="auto"/>
              <w:left w:val="single" w:sz="6" w:space="0" w:color="auto"/>
              <w:bottom w:val="single" w:sz="6" w:space="0" w:color="auto"/>
              <w:right w:val="single" w:sz="6" w:space="0" w:color="auto"/>
            </w:tcBorders>
          </w:tcPr>
          <w:p w:rsidR="00F45B14" w:rsidRPr="00FE6464" w:rsidRDefault="00F45B14" w:rsidP="00105E9F">
            <w:pPr>
              <w:spacing w:after="0" w:line="240" w:lineRule="auto"/>
              <w:jc w:val="center"/>
              <w:rPr>
                <w:rFonts w:ascii="Arial" w:hAnsi="Arial" w:cs="Arial"/>
                <w:sz w:val="24"/>
                <w:szCs w:val="24"/>
              </w:rPr>
            </w:pPr>
            <w:r>
              <w:rPr>
                <w:rFonts w:ascii="Arial" w:hAnsi="Arial" w:cs="Arial"/>
                <w:sz w:val="24"/>
                <w:szCs w:val="24"/>
              </w:rPr>
              <w:t>24,5</w:t>
            </w:r>
            <w:r w:rsidR="00105E9F">
              <w:rPr>
                <w:rFonts w:ascii="Arial" w:hAnsi="Arial" w:cs="Arial"/>
                <w:sz w:val="24"/>
                <w:szCs w:val="24"/>
              </w:rPr>
              <w:t>3</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E348AC" w:rsidP="007732AB">
            <w:pPr>
              <w:spacing w:after="0" w:line="240" w:lineRule="auto"/>
              <w:jc w:val="center"/>
              <w:rPr>
                <w:rFonts w:ascii="Arial" w:hAnsi="Arial" w:cs="Arial"/>
                <w:sz w:val="24"/>
                <w:szCs w:val="24"/>
              </w:rPr>
            </w:pPr>
            <w:r>
              <w:rPr>
                <w:rFonts w:ascii="Arial" w:hAnsi="Arial" w:cs="Arial"/>
                <w:sz w:val="24"/>
                <w:szCs w:val="24"/>
              </w:rPr>
              <w:t>27,58</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E348AC" w:rsidP="007732AB">
            <w:pPr>
              <w:spacing w:after="0" w:line="240" w:lineRule="auto"/>
              <w:jc w:val="center"/>
              <w:rPr>
                <w:rFonts w:ascii="Arial" w:hAnsi="Arial" w:cs="Arial"/>
                <w:sz w:val="24"/>
                <w:szCs w:val="24"/>
              </w:rPr>
            </w:pPr>
            <w:r>
              <w:rPr>
                <w:rFonts w:ascii="Arial" w:hAnsi="Arial" w:cs="Arial"/>
                <w:sz w:val="24"/>
                <w:szCs w:val="24"/>
              </w:rPr>
              <w:t>28,13</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E348AC" w:rsidP="007732AB">
            <w:pPr>
              <w:spacing w:after="0" w:line="240" w:lineRule="auto"/>
              <w:jc w:val="center"/>
              <w:rPr>
                <w:rFonts w:ascii="Arial" w:hAnsi="Arial" w:cs="Arial"/>
                <w:sz w:val="24"/>
                <w:szCs w:val="24"/>
              </w:rPr>
            </w:pPr>
            <w:r>
              <w:rPr>
                <w:rFonts w:ascii="Arial" w:hAnsi="Arial" w:cs="Arial"/>
                <w:sz w:val="24"/>
                <w:szCs w:val="24"/>
              </w:rPr>
              <w:t>29,01</w:t>
            </w:r>
          </w:p>
        </w:tc>
      </w:tr>
      <w:tr w:rsidR="00F45B14" w:rsidRPr="00FE6464" w:rsidTr="00A831A7">
        <w:trPr>
          <w:cantSplit/>
          <w:trHeight w:val="1223"/>
        </w:trPr>
        <w:tc>
          <w:tcPr>
            <w:tcW w:w="81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sidRPr="00FE6464">
              <w:rPr>
                <w:sz w:val="24"/>
                <w:szCs w:val="24"/>
              </w:rPr>
              <w:t>4.2.</w:t>
            </w:r>
          </w:p>
        </w:tc>
        <w:tc>
          <w:tcPr>
            <w:tcW w:w="2734"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sidRPr="00FE6464">
              <w:rPr>
                <w:sz w:val="24"/>
                <w:szCs w:val="24"/>
                <w:lang w:eastAsia="en-US"/>
              </w:rPr>
              <w:t xml:space="preserve">Процент исполнения по налоговым и неналоговым доходам к первоначальному плану </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Pr>
                <w:sz w:val="24"/>
                <w:szCs w:val="24"/>
              </w:rPr>
              <w:t>%</w:t>
            </w:r>
          </w:p>
        </w:tc>
        <w:tc>
          <w:tcPr>
            <w:tcW w:w="708"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right"/>
              <w:rPr>
                <w:sz w:val="24"/>
                <w:szCs w:val="24"/>
              </w:rPr>
            </w:pPr>
            <w:r>
              <w:rPr>
                <w:sz w:val="24"/>
                <w:szCs w:val="24"/>
              </w:rPr>
              <w:t>0,04</w:t>
            </w:r>
          </w:p>
        </w:tc>
        <w:tc>
          <w:tcPr>
            <w:tcW w:w="1536"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sidRPr="00FE6464">
              <w:rPr>
                <w:sz w:val="24"/>
                <w:szCs w:val="24"/>
              </w:rPr>
              <w:t>решение об исполнении местного бюджета</w:t>
            </w:r>
          </w:p>
        </w:tc>
        <w:tc>
          <w:tcPr>
            <w:tcW w:w="1134"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Pr>
                <w:sz w:val="24"/>
                <w:szCs w:val="24"/>
              </w:rPr>
              <w:t>92,0</w:t>
            </w:r>
          </w:p>
        </w:tc>
        <w:tc>
          <w:tcPr>
            <w:tcW w:w="873"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rPr>
              <w:t>не менее 95,0</w:t>
            </w:r>
          </w:p>
        </w:tc>
        <w:tc>
          <w:tcPr>
            <w:tcW w:w="851"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p>
          <w:p w:rsidR="00F45B14" w:rsidRPr="00FE6464" w:rsidRDefault="00F45B14" w:rsidP="007732AB">
            <w:pPr>
              <w:pStyle w:val="ConsPlusNormal"/>
              <w:widowControl/>
              <w:ind w:firstLine="0"/>
              <w:jc w:val="center"/>
              <w:rPr>
                <w:sz w:val="24"/>
                <w:szCs w:val="24"/>
              </w:rPr>
            </w:pPr>
            <w:r w:rsidRPr="00FE6464">
              <w:rPr>
                <w:sz w:val="24"/>
                <w:szCs w:val="24"/>
              </w:rPr>
              <w:t>84,</w:t>
            </w:r>
            <w:r>
              <w:rPr>
                <w:sz w:val="24"/>
                <w:szCs w:val="24"/>
              </w:rPr>
              <w:t>6</w:t>
            </w:r>
          </w:p>
        </w:tc>
        <w:tc>
          <w:tcPr>
            <w:tcW w:w="85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rPr>
              <w:t>90,8</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Pr>
                <w:sz w:val="24"/>
                <w:szCs w:val="24"/>
              </w:rPr>
              <w:t>89,0</w:t>
            </w:r>
          </w:p>
        </w:tc>
        <w:tc>
          <w:tcPr>
            <w:tcW w:w="851" w:type="dxa"/>
            <w:tcBorders>
              <w:top w:val="single" w:sz="6" w:space="0" w:color="auto"/>
              <w:left w:val="single" w:sz="6" w:space="0" w:color="auto"/>
              <w:bottom w:val="single" w:sz="6" w:space="0" w:color="auto"/>
              <w:right w:val="single" w:sz="6" w:space="0" w:color="auto"/>
            </w:tcBorders>
          </w:tcPr>
          <w:p w:rsidR="00F45B14" w:rsidRPr="00FE6464" w:rsidRDefault="009D21AA" w:rsidP="007732AB">
            <w:pPr>
              <w:pStyle w:val="ConsPlusNormal"/>
              <w:widowControl/>
              <w:ind w:firstLine="0"/>
              <w:jc w:val="center"/>
              <w:rPr>
                <w:sz w:val="24"/>
                <w:szCs w:val="24"/>
              </w:rPr>
            </w:pPr>
            <w:r>
              <w:rPr>
                <w:sz w:val="24"/>
                <w:szCs w:val="24"/>
              </w:rPr>
              <w:t>106,7</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rPr>
              <w:t>не менее 95,0</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rPr>
              <w:t>не менее 95,0</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456020" w:rsidP="007732AB">
            <w:pPr>
              <w:pStyle w:val="ConsPlusNormal"/>
              <w:widowControl/>
              <w:ind w:firstLine="0"/>
              <w:jc w:val="center"/>
              <w:rPr>
                <w:sz w:val="24"/>
                <w:szCs w:val="24"/>
              </w:rPr>
            </w:pPr>
            <w:r w:rsidRPr="00FE6464">
              <w:rPr>
                <w:sz w:val="24"/>
                <w:szCs w:val="24"/>
              </w:rPr>
              <w:t>не менее 95,0</w:t>
            </w:r>
          </w:p>
        </w:tc>
      </w:tr>
      <w:tr w:rsidR="00F45B14" w:rsidRPr="00FE6464" w:rsidTr="00A831A7">
        <w:trPr>
          <w:cantSplit/>
          <w:trHeight w:val="240"/>
        </w:trPr>
        <w:tc>
          <w:tcPr>
            <w:tcW w:w="81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Cell"/>
              <w:rPr>
                <w:sz w:val="24"/>
                <w:szCs w:val="24"/>
              </w:rPr>
            </w:pPr>
            <w:r w:rsidRPr="00FE6464">
              <w:rPr>
                <w:sz w:val="24"/>
                <w:szCs w:val="24"/>
              </w:rPr>
              <w:lastRenderedPageBreak/>
              <w:t>4.3.</w:t>
            </w:r>
          </w:p>
        </w:tc>
        <w:tc>
          <w:tcPr>
            <w:tcW w:w="2734"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sidRPr="00FE6464">
              <w:rPr>
                <w:sz w:val="24"/>
                <w:szCs w:val="24"/>
                <w:lang w:eastAsia="en-US"/>
              </w:rPr>
              <w:t>Исполнение переданных государственных полномочий</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Pr>
                <w:sz w:val="24"/>
                <w:szCs w:val="24"/>
              </w:rPr>
              <w:t>%</w:t>
            </w:r>
          </w:p>
        </w:tc>
        <w:tc>
          <w:tcPr>
            <w:tcW w:w="708"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right"/>
              <w:rPr>
                <w:sz w:val="24"/>
                <w:szCs w:val="24"/>
              </w:rPr>
            </w:pPr>
            <w:r w:rsidRPr="00FE6464">
              <w:rPr>
                <w:sz w:val="24"/>
                <w:szCs w:val="24"/>
              </w:rPr>
              <w:t>0,</w:t>
            </w:r>
            <w:r>
              <w:rPr>
                <w:sz w:val="24"/>
                <w:szCs w:val="24"/>
              </w:rPr>
              <w:t>08</w:t>
            </w:r>
          </w:p>
        </w:tc>
        <w:tc>
          <w:tcPr>
            <w:tcW w:w="1536"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autoSpaceDE w:val="0"/>
              <w:autoSpaceDN w:val="0"/>
              <w:adjustRightInd w:val="0"/>
              <w:jc w:val="both"/>
              <w:rPr>
                <w:rFonts w:ascii="Arial" w:hAnsi="Arial" w:cs="Arial"/>
                <w:sz w:val="24"/>
                <w:szCs w:val="24"/>
              </w:rPr>
            </w:pPr>
            <w:r w:rsidRPr="00FE6464">
              <w:rPr>
                <w:rFonts w:ascii="Arial" w:hAnsi="Arial" w:cs="Arial"/>
                <w:sz w:val="24"/>
                <w:szCs w:val="24"/>
              </w:rPr>
              <w:t xml:space="preserve">отчетность </w:t>
            </w:r>
          </w:p>
        </w:tc>
        <w:tc>
          <w:tcPr>
            <w:tcW w:w="1134"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Pr>
                <w:sz w:val="24"/>
                <w:szCs w:val="24"/>
              </w:rPr>
              <w:t>97,80</w:t>
            </w:r>
          </w:p>
        </w:tc>
        <w:tc>
          <w:tcPr>
            <w:tcW w:w="873"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jc w:val="center"/>
              <w:rPr>
                <w:sz w:val="24"/>
                <w:szCs w:val="24"/>
              </w:rPr>
            </w:pPr>
            <w:r w:rsidRPr="00FE6464">
              <w:rPr>
                <w:sz w:val="24"/>
                <w:szCs w:val="24"/>
              </w:rPr>
              <w:t>97,5</w:t>
            </w:r>
          </w:p>
        </w:tc>
        <w:tc>
          <w:tcPr>
            <w:tcW w:w="851"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spacing w:after="0" w:line="240" w:lineRule="auto"/>
              <w:jc w:val="center"/>
              <w:rPr>
                <w:rFonts w:ascii="Arial" w:hAnsi="Arial" w:cs="Arial"/>
                <w:sz w:val="24"/>
                <w:szCs w:val="24"/>
              </w:rPr>
            </w:pPr>
            <w:r w:rsidRPr="00FE6464">
              <w:rPr>
                <w:rFonts w:ascii="Arial" w:hAnsi="Arial" w:cs="Arial"/>
                <w:sz w:val="24"/>
                <w:szCs w:val="24"/>
              </w:rPr>
              <w:t>96,5</w:t>
            </w:r>
          </w:p>
        </w:tc>
        <w:tc>
          <w:tcPr>
            <w:tcW w:w="85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spacing w:after="0" w:line="240" w:lineRule="auto"/>
              <w:jc w:val="center"/>
              <w:rPr>
                <w:rFonts w:ascii="Arial" w:hAnsi="Arial" w:cs="Arial"/>
                <w:sz w:val="24"/>
                <w:szCs w:val="24"/>
              </w:rPr>
            </w:pPr>
            <w:r w:rsidRPr="00FE6464">
              <w:rPr>
                <w:rFonts w:ascii="Arial" w:hAnsi="Arial" w:cs="Arial"/>
                <w:sz w:val="24"/>
                <w:szCs w:val="24"/>
              </w:rPr>
              <w:t>97,9</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spacing w:after="0" w:line="240" w:lineRule="auto"/>
              <w:jc w:val="center"/>
              <w:rPr>
                <w:rFonts w:ascii="Arial" w:hAnsi="Arial" w:cs="Arial"/>
                <w:sz w:val="24"/>
                <w:szCs w:val="24"/>
              </w:rPr>
            </w:pPr>
            <w:r>
              <w:rPr>
                <w:rFonts w:ascii="Arial" w:hAnsi="Arial" w:cs="Arial"/>
                <w:sz w:val="24"/>
                <w:szCs w:val="24"/>
              </w:rPr>
              <w:t>99,4</w:t>
            </w:r>
          </w:p>
        </w:tc>
        <w:tc>
          <w:tcPr>
            <w:tcW w:w="851" w:type="dxa"/>
            <w:tcBorders>
              <w:top w:val="single" w:sz="6" w:space="0" w:color="auto"/>
              <w:left w:val="single" w:sz="6" w:space="0" w:color="auto"/>
              <w:bottom w:val="single" w:sz="6" w:space="0" w:color="auto"/>
              <w:right w:val="single" w:sz="6" w:space="0" w:color="auto"/>
            </w:tcBorders>
          </w:tcPr>
          <w:p w:rsidR="00F45B14" w:rsidRPr="00FE6464" w:rsidRDefault="009D21AA" w:rsidP="007732AB">
            <w:pPr>
              <w:spacing w:after="0" w:line="240" w:lineRule="auto"/>
              <w:jc w:val="center"/>
              <w:rPr>
                <w:rFonts w:ascii="Arial" w:hAnsi="Arial" w:cs="Arial"/>
                <w:sz w:val="24"/>
                <w:szCs w:val="24"/>
              </w:rPr>
            </w:pPr>
            <w:r>
              <w:rPr>
                <w:rFonts w:ascii="Arial" w:hAnsi="Arial" w:cs="Arial"/>
                <w:sz w:val="24"/>
                <w:szCs w:val="24"/>
              </w:rPr>
              <w:t>97,3</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spacing w:after="0" w:line="240" w:lineRule="auto"/>
              <w:jc w:val="center"/>
              <w:rPr>
                <w:rFonts w:ascii="Arial" w:hAnsi="Arial" w:cs="Arial"/>
                <w:sz w:val="24"/>
                <w:szCs w:val="24"/>
              </w:rPr>
            </w:pPr>
            <w:r w:rsidRPr="00FE6464">
              <w:rPr>
                <w:rFonts w:ascii="Arial" w:hAnsi="Arial" w:cs="Arial"/>
                <w:sz w:val="24"/>
                <w:szCs w:val="24"/>
              </w:rPr>
              <w:t>не менее</w:t>
            </w:r>
          </w:p>
          <w:p w:rsidR="00F45B14" w:rsidRPr="00FE6464" w:rsidRDefault="00F45B14" w:rsidP="007732AB">
            <w:pPr>
              <w:spacing w:after="0" w:line="240" w:lineRule="auto"/>
              <w:jc w:val="center"/>
              <w:rPr>
                <w:rFonts w:ascii="Arial" w:hAnsi="Arial" w:cs="Arial"/>
                <w:sz w:val="24"/>
                <w:szCs w:val="24"/>
              </w:rPr>
            </w:pPr>
            <w:r w:rsidRPr="00FE6464">
              <w:rPr>
                <w:rFonts w:ascii="Arial" w:hAnsi="Arial" w:cs="Arial"/>
                <w:sz w:val="24"/>
                <w:szCs w:val="24"/>
              </w:rPr>
              <w:t xml:space="preserve"> 98</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spacing w:after="0" w:line="240" w:lineRule="auto"/>
              <w:jc w:val="center"/>
              <w:rPr>
                <w:rFonts w:ascii="Arial" w:hAnsi="Arial" w:cs="Arial"/>
                <w:sz w:val="24"/>
                <w:szCs w:val="24"/>
              </w:rPr>
            </w:pPr>
            <w:r w:rsidRPr="00FE6464">
              <w:rPr>
                <w:rFonts w:ascii="Arial" w:hAnsi="Arial" w:cs="Arial"/>
                <w:sz w:val="24"/>
                <w:szCs w:val="24"/>
              </w:rPr>
              <w:t>не менее</w:t>
            </w:r>
          </w:p>
          <w:p w:rsidR="00F45B14" w:rsidRPr="00FE6464" w:rsidRDefault="00F45B14" w:rsidP="007732AB">
            <w:pPr>
              <w:spacing w:after="0" w:line="240" w:lineRule="auto"/>
              <w:jc w:val="center"/>
              <w:rPr>
                <w:rFonts w:ascii="Arial" w:hAnsi="Arial" w:cs="Arial"/>
                <w:sz w:val="24"/>
                <w:szCs w:val="24"/>
              </w:rPr>
            </w:pPr>
            <w:r w:rsidRPr="00FE6464">
              <w:rPr>
                <w:rFonts w:ascii="Arial" w:hAnsi="Arial" w:cs="Arial"/>
                <w:sz w:val="24"/>
                <w:szCs w:val="24"/>
              </w:rPr>
              <w:t xml:space="preserve"> 98</w:t>
            </w:r>
          </w:p>
        </w:tc>
        <w:tc>
          <w:tcPr>
            <w:tcW w:w="993" w:type="dxa"/>
            <w:tcBorders>
              <w:top w:val="single" w:sz="6" w:space="0" w:color="auto"/>
              <w:left w:val="single" w:sz="6" w:space="0" w:color="auto"/>
              <w:bottom w:val="single" w:sz="6" w:space="0" w:color="auto"/>
              <w:right w:val="single" w:sz="6" w:space="0" w:color="auto"/>
            </w:tcBorders>
          </w:tcPr>
          <w:p w:rsidR="00456020" w:rsidRPr="00FE6464" w:rsidRDefault="00456020" w:rsidP="00456020">
            <w:pPr>
              <w:spacing w:after="0" w:line="240" w:lineRule="auto"/>
              <w:jc w:val="center"/>
              <w:rPr>
                <w:rFonts w:ascii="Arial" w:hAnsi="Arial" w:cs="Arial"/>
                <w:sz w:val="24"/>
                <w:szCs w:val="24"/>
              </w:rPr>
            </w:pPr>
            <w:r w:rsidRPr="00FE6464">
              <w:rPr>
                <w:rFonts w:ascii="Arial" w:hAnsi="Arial" w:cs="Arial"/>
                <w:sz w:val="24"/>
                <w:szCs w:val="24"/>
              </w:rPr>
              <w:t>не менее</w:t>
            </w:r>
          </w:p>
          <w:p w:rsidR="00F45B14" w:rsidRPr="00FE6464" w:rsidRDefault="00456020" w:rsidP="00456020">
            <w:pPr>
              <w:spacing w:after="0" w:line="240" w:lineRule="auto"/>
              <w:jc w:val="center"/>
              <w:rPr>
                <w:rFonts w:ascii="Arial" w:hAnsi="Arial" w:cs="Arial"/>
                <w:sz w:val="24"/>
                <w:szCs w:val="24"/>
              </w:rPr>
            </w:pPr>
            <w:r w:rsidRPr="00FE6464">
              <w:rPr>
                <w:rFonts w:ascii="Arial" w:hAnsi="Arial" w:cs="Arial"/>
                <w:sz w:val="24"/>
                <w:szCs w:val="24"/>
              </w:rPr>
              <w:t xml:space="preserve"> 98</w:t>
            </w:r>
          </w:p>
        </w:tc>
      </w:tr>
      <w:tr w:rsidR="00F45B14" w:rsidRPr="00FE6464" w:rsidTr="00A831A7">
        <w:trPr>
          <w:cantSplit/>
          <w:trHeight w:val="240"/>
        </w:trPr>
        <w:tc>
          <w:tcPr>
            <w:tcW w:w="81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pStyle w:val="ConsPlusNormal"/>
              <w:widowControl/>
              <w:ind w:firstLine="0"/>
              <w:rPr>
                <w:sz w:val="24"/>
                <w:szCs w:val="24"/>
              </w:rPr>
            </w:pPr>
            <w:r w:rsidRPr="00FE6464">
              <w:rPr>
                <w:sz w:val="24"/>
                <w:szCs w:val="24"/>
              </w:rPr>
              <w:t>4.4.</w:t>
            </w:r>
          </w:p>
        </w:tc>
        <w:tc>
          <w:tcPr>
            <w:tcW w:w="2734"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rPr>
                <w:rFonts w:ascii="Arial" w:hAnsi="Arial" w:cs="Arial"/>
                <w:sz w:val="24"/>
                <w:szCs w:val="24"/>
              </w:rPr>
            </w:pPr>
            <w:r w:rsidRPr="00FE6464">
              <w:rPr>
                <w:rFonts w:ascii="Arial" w:hAnsi="Arial" w:cs="Arial"/>
                <w:sz w:val="24"/>
                <w:szCs w:val="24"/>
              </w:rPr>
              <w:t>Отсутствие просроченной кредиторской задолженности по выплате заработной платы с начислениями работникам бюджетной сферы и по исполнению обязательств перед гражданами</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rPr>
                <w:rFonts w:ascii="Arial" w:hAnsi="Arial" w:cs="Arial"/>
                <w:sz w:val="24"/>
                <w:szCs w:val="24"/>
              </w:rPr>
            </w:pPr>
            <w:r w:rsidRPr="00FE6464">
              <w:rPr>
                <w:rFonts w:ascii="Arial" w:hAnsi="Arial" w:cs="Arial"/>
                <w:sz w:val="24"/>
                <w:szCs w:val="24"/>
              </w:rPr>
              <w:t>тыс. рублей</w:t>
            </w:r>
          </w:p>
        </w:tc>
        <w:tc>
          <w:tcPr>
            <w:tcW w:w="708"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jc w:val="right"/>
              <w:rPr>
                <w:rFonts w:ascii="Arial" w:hAnsi="Arial" w:cs="Arial"/>
                <w:sz w:val="24"/>
                <w:szCs w:val="24"/>
              </w:rPr>
            </w:pPr>
            <w:r w:rsidRPr="00FE6464">
              <w:rPr>
                <w:rFonts w:ascii="Arial" w:hAnsi="Arial" w:cs="Arial"/>
                <w:sz w:val="24"/>
                <w:szCs w:val="24"/>
              </w:rPr>
              <w:t>0,1</w:t>
            </w:r>
          </w:p>
        </w:tc>
        <w:tc>
          <w:tcPr>
            <w:tcW w:w="1536"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rPr>
                <w:rFonts w:ascii="Arial" w:hAnsi="Arial" w:cs="Arial"/>
                <w:sz w:val="24"/>
                <w:szCs w:val="24"/>
              </w:rPr>
            </w:pPr>
            <w:r w:rsidRPr="00FE6464">
              <w:rPr>
                <w:rFonts w:ascii="Arial" w:hAnsi="Arial" w:cs="Arial"/>
                <w:sz w:val="24"/>
                <w:szCs w:val="24"/>
              </w:rPr>
              <w:t>годовой отчет об исполнении бюджета</w:t>
            </w:r>
          </w:p>
        </w:tc>
        <w:tc>
          <w:tcPr>
            <w:tcW w:w="1134"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jc w:val="center"/>
              <w:rPr>
                <w:rFonts w:ascii="Arial" w:hAnsi="Arial" w:cs="Arial"/>
                <w:sz w:val="24"/>
                <w:szCs w:val="24"/>
              </w:rPr>
            </w:pPr>
            <w:r>
              <w:rPr>
                <w:rFonts w:ascii="Arial" w:hAnsi="Arial" w:cs="Arial"/>
                <w:sz w:val="24"/>
                <w:szCs w:val="24"/>
              </w:rPr>
              <w:t>0</w:t>
            </w:r>
          </w:p>
        </w:tc>
        <w:tc>
          <w:tcPr>
            <w:tcW w:w="873" w:type="dxa"/>
            <w:gridSpan w:val="2"/>
            <w:tcBorders>
              <w:top w:val="single" w:sz="6" w:space="0" w:color="auto"/>
              <w:left w:val="single" w:sz="6" w:space="0" w:color="auto"/>
              <w:bottom w:val="single" w:sz="6" w:space="0" w:color="auto"/>
              <w:right w:val="single" w:sz="6" w:space="0" w:color="auto"/>
            </w:tcBorders>
          </w:tcPr>
          <w:p w:rsidR="00F45B14" w:rsidRPr="00FE6464" w:rsidRDefault="00F45B14" w:rsidP="007732AB">
            <w:pPr>
              <w:jc w:val="center"/>
              <w:rPr>
                <w:rFonts w:ascii="Arial" w:hAnsi="Arial" w:cs="Arial"/>
                <w:sz w:val="24"/>
                <w:szCs w:val="24"/>
              </w:rPr>
            </w:pPr>
            <w:r w:rsidRPr="00FE6464">
              <w:rPr>
                <w:rFonts w:ascii="Arial" w:hAnsi="Arial" w:cs="Arial"/>
                <w:sz w:val="24"/>
                <w:szCs w:val="24"/>
              </w:rPr>
              <w:t>0</w:t>
            </w:r>
          </w:p>
        </w:tc>
        <w:tc>
          <w:tcPr>
            <w:tcW w:w="851"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jc w:val="center"/>
              <w:rPr>
                <w:rFonts w:ascii="Arial" w:hAnsi="Arial" w:cs="Arial"/>
                <w:sz w:val="24"/>
                <w:szCs w:val="24"/>
              </w:rPr>
            </w:pPr>
            <w:r w:rsidRPr="00FE6464">
              <w:rPr>
                <w:rFonts w:ascii="Arial" w:hAnsi="Arial" w:cs="Arial"/>
                <w:sz w:val="24"/>
                <w:szCs w:val="24"/>
              </w:rPr>
              <w:t>0</w:t>
            </w:r>
          </w:p>
        </w:tc>
        <w:tc>
          <w:tcPr>
            <w:tcW w:w="850"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jc w:val="center"/>
              <w:rPr>
                <w:rFonts w:ascii="Arial" w:hAnsi="Arial" w:cs="Arial"/>
                <w:sz w:val="24"/>
                <w:szCs w:val="24"/>
              </w:rPr>
            </w:pPr>
            <w:r w:rsidRPr="00FE6464">
              <w:rPr>
                <w:rFonts w:ascii="Arial" w:hAnsi="Arial" w:cs="Arial"/>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jc w:val="center"/>
              <w:rPr>
                <w:rFonts w:ascii="Arial" w:hAnsi="Arial" w:cs="Arial"/>
                <w:sz w:val="24"/>
                <w:szCs w:val="24"/>
              </w:rPr>
            </w:pPr>
            <w:r w:rsidRPr="00FE6464">
              <w:rPr>
                <w:rFonts w:ascii="Arial" w:hAnsi="Arial" w:cs="Arial"/>
                <w:sz w:val="24"/>
                <w:szCs w:val="24"/>
              </w:rPr>
              <w:t>0</w:t>
            </w:r>
          </w:p>
          <w:p w:rsidR="00F45B14" w:rsidRPr="00FE6464" w:rsidRDefault="00F45B14" w:rsidP="007732AB">
            <w:pPr>
              <w:jc w:val="center"/>
              <w:rPr>
                <w:rFonts w:ascii="Arial" w:hAnsi="Arial" w:cs="Arial"/>
                <w:sz w:val="24"/>
                <w:szCs w:val="24"/>
              </w:rPr>
            </w:pPr>
          </w:p>
        </w:tc>
        <w:tc>
          <w:tcPr>
            <w:tcW w:w="851"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jc w:val="center"/>
              <w:rPr>
                <w:rFonts w:ascii="Arial" w:hAnsi="Arial" w:cs="Arial"/>
                <w:sz w:val="24"/>
                <w:szCs w:val="24"/>
              </w:rPr>
            </w:pPr>
            <w:r w:rsidRPr="00FE6464">
              <w:rPr>
                <w:rFonts w:ascii="Arial" w:hAnsi="Arial" w:cs="Arial"/>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jc w:val="center"/>
              <w:rPr>
                <w:rFonts w:ascii="Arial" w:hAnsi="Arial" w:cs="Arial"/>
                <w:sz w:val="24"/>
                <w:szCs w:val="24"/>
              </w:rPr>
            </w:pPr>
            <w:r w:rsidRPr="00FE6464">
              <w:rPr>
                <w:rFonts w:ascii="Arial" w:hAnsi="Arial" w:cs="Arial"/>
                <w:sz w:val="24"/>
                <w:szCs w:val="24"/>
              </w:rPr>
              <w:t>0</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F45B14" w:rsidP="007732AB">
            <w:pPr>
              <w:jc w:val="center"/>
              <w:rPr>
                <w:rFonts w:ascii="Arial" w:hAnsi="Arial" w:cs="Arial"/>
                <w:sz w:val="24"/>
                <w:szCs w:val="24"/>
              </w:rPr>
            </w:pPr>
            <w:r w:rsidRPr="00FE6464">
              <w:rPr>
                <w:rFonts w:ascii="Arial" w:hAnsi="Arial" w:cs="Arial"/>
                <w:sz w:val="24"/>
                <w:szCs w:val="24"/>
              </w:rPr>
              <w:t>0</w:t>
            </w:r>
          </w:p>
        </w:tc>
        <w:tc>
          <w:tcPr>
            <w:tcW w:w="993" w:type="dxa"/>
            <w:tcBorders>
              <w:top w:val="single" w:sz="6" w:space="0" w:color="auto"/>
              <w:left w:val="single" w:sz="6" w:space="0" w:color="auto"/>
              <w:bottom w:val="single" w:sz="6" w:space="0" w:color="auto"/>
              <w:right w:val="single" w:sz="6" w:space="0" w:color="auto"/>
            </w:tcBorders>
          </w:tcPr>
          <w:p w:rsidR="00F45B14" w:rsidRPr="00FE6464" w:rsidRDefault="00456020" w:rsidP="007732AB">
            <w:pPr>
              <w:jc w:val="center"/>
              <w:rPr>
                <w:rFonts w:ascii="Arial" w:hAnsi="Arial" w:cs="Arial"/>
                <w:sz w:val="24"/>
                <w:szCs w:val="24"/>
              </w:rPr>
            </w:pPr>
            <w:r>
              <w:rPr>
                <w:rFonts w:ascii="Arial" w:hAnsi="Arial" w:cs="Arial"/>
                <w:sz w:val="24"/>
                <w:szCs w:val="24"/>
              </w:rPr>
              <w:t>0</w:t>
            </w:r>
          </w:p>
        </w:tc>
      </w:tr>
      <w:tr w:rsidR="00DE3258" w:rsidRPr="00FE6464" w:rsidTr="00A831A7">
        <w:trPr>
          <w:cantSplit/>
          <w:trHeight w:val="240"/>
        </w:trPr>
        <w:tc>
          <w:tcPr>
            <w:tcW w:w="15310" w:type="dxa"/>
            <w:gridSpan w:val="16"/>
            <w:tcBorders>
              <w:top w:val="single" w:sz="6" w:space="0" w:color="auto"/>
              <w:left w:val="single" w:sz="6" w:space="0" w:color="auto"/>
              <w:bottom w:val="single" w:sz="6" w:space="0" w:color="auto"/>
              <w:right w:val="single" w:sz="6" w:space="0" w:color="auto"/>
            </w:tcBorders>
          </w:tcPr>
          <w:p w:rsidR="00DE3258" w:rsidRPr="00FE6464" w:rsidRDefault="00DE3258" w:rsidP="007732AB">
            <w:pPr>
              <w:pStyle w:val="ConsPlusNormal"/>
              <w:widowControl/>
              <w:ind w:firstLine="0"/>
              <w:rPr>
                <w:sz w:val="24"/>
                <w:szCs w:val="24"/>
              </w:rPr>
            </w:pPr>
            <w:r w:rsidRPr="00FE6464">
              <w:rPr>
                <w:sz w:val="24"/>
                <w:szCs w:val="24"/>
              </w:rPr>
              <w:t xml:space="preserve">Задача 5: Своевременное осуществление муниципального финансового </w:t>
            </w:r>
            <w:proofErr w:type="gramStart"/>
            <w:r w:rsidRPr="00FE6464">
              <w:rPr>
                <w:sz w:val="24"/>
                <w:szCs w:val="24"/>
              </w:rPr>
              <w:t xml:space="preserve">контроля </w:t>
            </w:r>
            <w:r>
              <w:rPr>
                <w:sz w:val="24"/>
                <w:szCs w:val="24"/>
              </w:rPr>
              <w:t xml:space="preserve"> </w:t>
            </w:r>
            <w:r w:rsidRPr="00FE6464">
              <w:rPr>
                <w:sz w:val="24"/>
                <w:szCs w:val="24"/>
              </w:rPr>
              <w:t>за</w:t>
            </w:r>
            <w:proofErr w:type="gramEnd"/>
            <w:r w:rsidRPr="00FE6464">
              <w:rPr>
                <w:sz w:val="24"/>
                <w:szCs w:val="24"/>
              </w:rPr>
              <w:t xml:space="preserve"> соблюдением законодательства в финансово-бюджетной сфере</w:t>
            </w:r>
          </w:p>
        </w:tc>
      </w:tr>
      <w:tr w:rsidR="009C5390" w:rsidRPr="00FE6464" w:rsidTr="00A831A7">
        <w:trPr>
          <w:cantSplit/>
          <w:trHeight w:val="240"/>
        </w:trPr>
        <w:tc>
          <w:tcPr>
            <w:tcW w:w="810" w:type="dxa"/>
            <w:tcBorders>
              <w:top w:val="single" w:sz="6" w:space="0" w:color="auto"/>
              <w:left w:val="single" w:sz="6" w:space="0" w:color="auto"/>
              <w:bottom w:val="single" w:sz="6" w:space="0" w:color="auto"/>
              <w:right w:val="single" w:sz="6" w:space="0" w:color="auto"/>
            </w:tcBorders>
          </w:tcPr>
          <w:p w:rsidR="009C5390" w:rsidRPr="00FE6464" w:rsidRDefault="009C5390" w:rsidP="007732AB">
            <w:pPr>
              <w:pStyle w:val="ConsPlusNormal"/>
              <w:widowControl/>
              <w:ind w:firstLine="0"/>
              <w:rPr>
                <w:sz w:val="24"/>
                <w:szCs w:val="24"/>
              </w:rPr>
            </w:pPr>
            <w:r w:rsidRPr="00FE6464">
              <w:rPr>
                <w:sz w:val="24"/>
                <w:szCs w:val="24"/>
              </w:rPr>
              <w:t>5</w:t>
            </w:r>
          </w:p>
        </w:tc>
        <w:tc>
          <w:tcPr>
            <w:tcW w:w="14500" w:type="dxa"/>
            <w:gridSpan w:val="15"/>
            <w:tcBorders>
              <w:top w:val="single" w:sz="6" w:space="0" w:color="auto"/>
              <w:left w:val="single" w:sz="6" w:space="0" w:color="auto"/>
              <w:bottom w:val="single" w:sz="6" w:space="0" w:color="auto"/>
              <w:right w:val="single" w:sz="6" w:space="0" w:color="auto"/>
            </w:tcBorders>
          </w:tcPr>
          <w:p w:rsidR="009C5390" w:rsidRPr="00FE6464" w:rsidRDefault="009C5390" w:rsidP="007732AB">
            <w:pPr>
              <w:pStyle w:val="ConsPlusNormal"/>
              <w:widowControl/>
              <w:ind w:firstLine="0"/>
              <w:rPr>
                <w:sz w:val="24"/>
                <w:szCs w:val="24"/>
              </w:rPr>
            </w:pPr>
            <w:r w:rsidRPr="00FE6464">
              <w:rPr>
                <w:sz w:val="24"/>
                <w:szCs w:val="24"/>
              </w:rPr>
              <w:t>Подпрограмма</w:t>
            </w:r>
            <w:r>
              <w:rPr>
                <w:sz w:val="24"/>
                <w:szCs w:val="24"/>
              </w:rPr>
              <w:t xml:space="preserve"> 2</w:t>
            </w:r>
            <w:r w:rsidRPr="00FE6464">
              <w:rPr>
                <w:sz w:val="24"/>
                <w:szCs w:val="24"/>
              </w:rPr>
              <w:t>: Обеспечение реализации муниципальной программы и прочи</w:t>
            </w:r>
            <w:r>
              <w:rPr>
                <w:sz w:val="24"/>
                <w:szCs w:val="24"/>
              </w:rPr>
              <w:t>х</w:t>
            </w:r>
            <w:r w:rsidRPr="00FE6464">
              <w:rPr>
                <w:sz w:val="24"/>
                <w:szCs w:val="24"/>
              </w:rPr>
              <w:t xml:space="preserve"> мероприяти</w:t>
            </w:r>
            <w:r>
              <w:rPr>
                <w:sz w:val="24"/>
                <w:szCs w:val="24"/>
              </w:rPr>
              <w:t>й</w:t>
            </w:r>
          </w:p>
        </w:tc>
      </w:tr>
      <w:tr w:rsidR="00456020" w:rsidRPr="00FE6464" w:rsidTr="00A831A7">
        <w:trPr>
          <w:cantSplit/>
          <w:trHeight w:val="480"/>
        </w:trPr>
        <w:tc>
          <w:tcPr>
            <w:tcW w:w="810"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a6"/>
              <w:rPr>
                <w:rFonts w:ascii="Arial" w:hAnsi="Arial" w:cs="Arial"/>
                <w:sz w:val="24"/>
                <w:szCs w:val="24"/>
                <w:lang w:val="ru-RU" w:eastAsia="en-US"/>
              </w:rPr>
            </w:pPr>
            <w:r w:rsidRPr="00FE6464">
              <w:rPr>
                <w:rFonts w:ascii="Arial" w:hAnsi="Arial" w:cs="Arial"/>
                <w:sz w:val="24"/>
                <w:szCs w:val="24"/>
                <w:lang w:val="ru-RU" w:eastAsia="en-US"/>
              </w:rPr>
              <w:t>5.1</w:t>
            </w:r>
          </w:p>
        </w:tc>
        <w:tc>
          <w:tcPr>
            <w:tcW w:w="2734" w:type="dxa"/>
            <w:tcBorders>
              <w:top w:val="single" w:sz="6" w:space="0" w:color="auto"/>
              <w:left w:val="single" w:sz="6" w:space="0" w:color="auto"/>
              <w:bottom w:val="single" w:sz="6" w:space="0" w:color="auto"/>
              <w:right w:val="single" w:sz="6" w:space="0" w:color="auto"/>
            </w:tcBorders>
            <w:vAlign w:val="center"/>
          </w:tcPr>
          <w:p w:rsidR="00456020" w:rsidRPr="00FE6464" w:rsidRDefault="00456020" w:rsidP="007732AB">
            <w:pPr>
              <w:pStyle w:val="ConsPlusNormal"/>
              <w:widowControl/>
              <w:ind w:firstLine="0"/>
              <w:rPr>
                <w:b/>
                <w:sz w:val="24"/>
                <w:szCs w:val="24"/>
              </w:rPr>
            </w:pPr>
            <w:r w:rsidRPr="00FE6464">
              <w:rPr>
                <w:sz w:val="24"/>
                <w:szCs w:val="24"/>
              </w:rPr>
              <w:t>Соотношение оплаченных бюджетных обязательств к сумме зарегистрированных</w:t>
            </w:r>
          </w:p>
        </w:tc>
        <w:tc>
          <w:tcPr>
            <w:tcW w:w="993"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ConsPlusNormal"/>
              <w:widowControl/>
              <w:ind w:firstLine="0"/>
              <w:rPr>
                <w:sz w:val="24"/>
                <w:szCs w:val="24"/>
              </w:rPr>
            </w:pPr>
            <w:r>
              <w:rPr>
                <w:sz w:val="24"/>
                <w:szCs w:val="24"/>
              </w:rPr>
              <w:t>%</w:t>
            </w:r>
          </w:p>
        </w:tc>
        <w:tc>
          <w:tcPr>
            <w:tcW w:w="708"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a6"/>
              <w:jc w:val="right"/>
              <w:rPr>
                <w:rFonts w:ascii="Arial" w:hAnsi="Arial" w:cs="Arial"/>
                <w:sz w:val="24"/>
                <w:szCs w:val="24"/>
                <w:lang w:val="ru-RU" w:eastAsia="en-US"/>
              </w:rPr>
            </w:pPr>
            <w:r w:rsidRPr="00FE6464">
              <w:rPr>
                <w:rFonts w:ascii="Arial" w:hAnsi="Arial" w:cs="Arial"/>
                <w:sz w:val="24"/>
                <w:szCs w:val="24"/>
                <w:lang w:val="ru-RU" w:eastAsia="en-US"/>
              </w:rPr>
              <w:t>0,04</w:t>
            </w:r>
          </w:p>
        </w:tc>
        <w:tc>
          <w:tcPr>
            <w:tcW w:w="1536"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a6"/>
              <w:rPr>
                <w:rFonts w:ascii="Arial" w:hAnsi="Arial" w:cs="Arial"/>
                <w:sz w:val="24"/>
                <w:szCs w:val="24"/>
                <w:lang w:val="ru-RU" w:eastAsia="en-US"/>
              </w:rPr>
            </w:pPr>
            <w:r w:rsidRPr="00FE6464">
              <w:rPr>
                <w:rFonts w:ascii="Arial" w:hAnsi="Arial" w:cs="Arial"/>
                <w:sz w:val="24"/>
                <w:szCs w:val="24"/>
                <w:lang w:val="ru-RU" w:eastAsia="en-US"/>
              </w:rPr>
              <w:t>по данным федерального казначейства</w:t>
            </w:r>
          </w:p>
        </w:tc>
        <w:tc>
          <w:tcPr>
            <w:tcW w:w="1134" w:type="dxa"/>
            <w:gridSpan w:val="2"/>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ConsPlusCell"/>
              <w:jc w:val="center"/>
              <w:rPr>
                <w:sz w:val="24"/>
                <w:szCs w:val="24"/>
              </w:rPr>
            </w:pPr>
            <w:r w:rsidRPr="00FE6464">
              <w:rPr>
                <w:sz w:val="24"/>
                <w:szCs w:val="24"/>
              </w:rPr>
              <w:t>не менее 80</w:t>
            </w:r>
          </w:p>
        </w:tc>
        <w:tc>
          <w:tcPr>
            <w:tcW w:w="873" w:type="dxa"/>
            <w:gridSpan w:val="2"/>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ConsPlusCell"/>
              <w:jc w:val="center"/>
              <w:rPr>
                <w:sz w:val="24"/>
                <w:szCs w:val="24"/>
              </w:rPr>
            </w:pPr>
            <w:r w:rsidRPr="00FE6464">
              <w:rPr>
                <w:sz w:val="24"/>
                <w:szCs w:val="24"/>
              </w:rPr>
              <w:t>не менее 80</w:t>
            </w:r>
          </w:p>
        </w:tc>
        <w:tc>
          <w:tcPr>
            <w:tcW w:w="851"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ConsPlusCell"/>
              <w:jc w:val="center"/>
              <w:rPr>
                <w:sz w:val="24"/>
                <w:szCs w:val="24"/>
              </w:rPr>
            </w:pPr>
            <w:r w:rsidRPr="00FE6464">
              <w:rPr>
                <w:sz w:val="24"/>
                <w:szCs w:val="24"/>
              </w:rPr>
              <w:t>99,0</w:t>
            </w:r>
          </w:p>
        </w:tc>
        <w:tc>
          <w:tcPr>
            <w:tcW w:w="850"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ConsPlusCell"/>
              <w:jc w:val="center"/>
              <w:rPr>
                <w:sz w:val="24"/>
                <w:szCs w:val="24"/>
              </w:rPr>
            </w:pPr>
            <w:r w:rsidRPr="00FE6464">
              <w:rPr>
                <w:sz w:val="24"/>
                <w:szCs w:val="24"/>
              </w:rPr>
              <w:t>99,1</w:t>
            </w:r>
          </w:p>
        </w:tc>
        <w:tc>
          <w:tcPr>
            <w:tcW w:w="992"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ConsPlusCell"/>
              <w:jc w:val="center"/>
              <w:rPr>
                <w:sz w:val="24"/>
                <w:szCs w:val="24"/>
              </w:rPr>
            </w:pPr>
            <w:r>
              <w:rPr>
                <w:sz w:val="24"/>
                <w:szCs w:val="24"/>
              </w:rPr>
              <w:t>99,7</w:t>
            </w:r>
          </w:p>
        </w:tc>
        <w:tc>
          <w:tcPr>
            <w:tcW w:w="851" w:type="dxa"/>
            <w:tcBorders>
              <w:top w:val="single" w:sz="6" w:space="0" w:color="auto"/>
              <w:left w:val="single" w:sz="6" w:space="0" w:color="auto"/>
              <w:bottom w:val="single" w:sz="6" w:space="0" w:color="auto"/>
              <w:right w:val="single" w:sz="6" w:space="0" w:color="auto"/>
            </w:tcBorders>
          </w:tcPr>
          <w:p w:rsidR="00456020" w:rsidRPr="00FE6464" w:rsidRDefault="001476CB" w:rsidP="007732AB">
            <w:pPr>
              <w:pStyle w:val="ConsPlusCell"/>
              <w:jc w:val="center"/>
              <w:rPr>
                <w:sz w:val="24"/>
                <w:szCs w:val="24"/>
              </w:rPr>
            </w:pPr>
            <w:r>
              <w:rPr>
                <w:sz w:val="24"/>
                <w:szCs w:val="24"/>
              </w:rPr>
              <w:t>97,5</w:t>
            </w:r>
          </w:p>
        </w:tc>
        <w:tc>
          <w:tcPr>
            <w:tcW w:w="992"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ConsPlusCell"/>
              <w:jc w:val="center"/>
              <w:rPr>
                <w:sz w:val="24"/>
                <w:szCs w:val="24"/>
              </w:rPr>
            </w:pPr>
            <w:r>
              <w:rPr>
                <w:sz w:val="24"/>
                <w:szCs w:val="24"/>
              </w:rPr>
              <w:t>не менее 100,0</w:t>
            </w:r>
          </w:p>
        </w:tc>
        <w:tc>
          <w:tcPr>
            <w:tcW w:w="993"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ConsPlusCell"/>
              <w:jc w:val="center"/>
              <w:rPr>
                <w:sz w:val="24"/>
                <w:szCs w:val="24"/>
              </w:rPr>
            </w:pPr>
            <w:r w:rsidRPr="00FE6464">
              <w:rPr>
                <w:sz w:val="24"/>
                <w:szCs w:val="24"/>
              </w:rPr>
              <w:t xml:space="preserve">не менее </w:t>
            </w:r>
            <w:r>
              <w:rPr>
                <w:sz w:val="24"/>
                <w:szCs w:val="24"/>
              </w:rPr>
              <w:t>100,0</w:t>
            </w:r>
          </w:p>
        </w:tc>
        <w:tc>
          <w:tcPr>
            <w:tcW w:w="993"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ConsPlusCell"/>
              <w:jc w:val="center"/>
              <w:rPr>
                <w:sz w:val="24"/>
                <w:szCs w:val="24"/>
              </w:rPr>
            </w:pPr>
            <w:r w:rsidRPr="00FE6464">
              <w:rPr>
                <w:sz w:val="24"/>
                <w:szCs w:val="24"/>
              </w:rPr>
              <w:t xml:space="preserve">не менее </w:t>
            </w:r>
            <w:r>
              <w:rPr>
                <w:sz w:val="24"/>
                <w:szCs w:val="24"/>
              </w:rPr>
              <w:t>100,0</w:t>
            </w:r>
          </w:p>
        </w:tc>
      </w:tr>
      <w:tr w:rsidR="00456020" w:rsidRPr="00FE6464" w:rsidTr="00A831A7">
        <w:trPr>
          <w:cantSplit/>
          <w:trHeight w:val="480"/>
        </w:trPr>
        <w:tc>
          <w:tcPr>
            <w:tcW w:w="810"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a6"/>
              <w:rPr>
                <w:rFonts w:ascii="Arial" w:hAnsi="Arial" w:cs="Arial"/>
                <w:sz w:val="24"/>
                <w:szCs w:val="24"/>
                <w:lang w:val="ru-RU" w:eastAsia="en-US"/>
              </w:rPr>
            </w:pPr>
            <w:r w:rsidRPr="00FE6464">
              <w:rPr>
                <w:rFonts w:ascii="Arial" w:hAnsi="Arial" w:cs="Arial"/>
                <w:sz w:val="24"/>
                <w:szCs w:val="24"/>
                <w:lang w:val="ru-RU" w:eastAsia="en-US"/>
              </w:rPr>
              <w:t>5.2</w:t>
            </w:r>
          </w:p>
        </w:tc>
        <w:tc>
          <w:tcPr>
            <w:tcW w:w="2734" w:type="dxa"/>
            <w:tcBorders>
              <w:top w:val="single" w:sz="6" w:space="0" w:color="auto"/>
              <w:left w:val="single" w:sz="6" w:space="0" w:color="auto"/>
              <w:bottom w:val="single" w:sz="6" w:space="0" w:color="auto"/>
              <w:right w:val="single" w:sz="6" w:space="0" w:color="auto"/>
            </w:tcBorders>
            <w:vAlign w:val="center"/>
          </w:tcPr>
          <w:p w:rsidR="00456020" w:rsidRPr="00FE6464" w:rsidRDefault="00456020" w:rsidP="007732AB">
            <w:pPr>
              <w:pStyle w:val="ConsPlusNormal"/>
              <w:widowControl/>
              <w:ind w:firstLine="0"/>
              <w:rPr>
                <w:sz w:val="24"/>
                <w:szCs w:val="24"/>
              </w:rPr>
            </w:pPr>
            <w:r w:rsidRPr="00FE6464">
              <w:rPr>
                <w:sz w:val="24"/>
                <w:szCs w:val="24"/>
              </w:rPr>
              <w:t>Соотношение количества фактически проведенных контрольных мероприятий к количеству запланированных</w:t>
            </w:r>
          </w:p>
        </w:tc>
        <w:tc>
          <w:tcPr>
            <w:tcW w:w="993"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ConsPlusNormal"/>
              <w:widowControl/>
              <w:ind w:firstLine="0"/>
              <w:rPr>
                <w:sz w:val="24"/>
                <w:szCs w:val="24"/>
              </w:rPr>
            </w:pPr>
            <w:r>
              <w:rPr>
                <w:sz w:val="24"/>
                <w:szCs w:val="24"/>
              </w:rPr>
              <w:t>%</w:t>
            </w:r>
          </w:p>
        </w:tc>
        <w:tc>
          <w:tcPr>
            <w:tcW w:w="708"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a6"/>
              <w:jc w:val="right"/>
              <w:rPr>
                <w:rFonts w:ascii="Arial" w:hAnsi="Arial" w:cs="Arial"/>
                <w:sz w:val="24"/>
                <w:szCs w:val="24"/>
                <w:lang w:val="ru-RU" w:eastAsia="en-US"/>
              </w:rPr>
            </w:pPr>
            <w:r w:rsidRPr="00FE6464">
              <w:rPr>
                <w:rFonts w:ascii="Arial" w:hAnsi="Arial" w:cs="Arial"/>
                <w:sz w:val="24"/>
                <w:szCs w:val="24"/>
                <w:lang w:val="ru-RU" w:eastAsia="en-US"/>
              </w:rPr>
              <w:t>0,04</w:t>
            </w:r>
          </w:p>
        </w:tc>
        <w:tc>
          <w:tcPr>
            <w:tcW w:w="1536"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a6"/>
              <w:rPr>
                <w:rFonts w:ascii="Arial" w:hAnsi="Arial" w:cs="Arial"/>
                <w:sz w:val="24"/>
                <w:szCs w:val="24"/>
                <w:lang w:val="ru-RU" w:eastAsia="en-US"/>
              </w:rPr>
            </w:pPr>
            <w:r w:rsidRPr="00FE6464">
              <w:rPr>
                <w:rFonts w:ascii="Arial" w:hAnsi="Arial" w:cs="Arial"/>
                <w:sz w:val="24"/>
                <w:szCs w:val="24"/>
                <w:lang w:val="ru-RU" w:eastAsia="en-US"/>
              </w:rPr>
              <w:t>отчетность</w:t>
            </w:r>
          </w:p>
        </w:tc>
        <w:tc>
          <w:tcPr>
            <w:tcW w:w="1134" w:type="dxa"/>
            <w:gridSpan w:val="2"/>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ConsPlusCell"/>
              <w:jc w:val="center"/>
              <w:rPr>
                <w:sz w:val="24"/>
                <w:szCs w:val="24"/>
              </w:rPr>
            </w:pPr>
            <w:r>
              <w:rPr>
                <w:sz w:val="24"/>
                <w:szCs w:val="24"/>
              </w:rPr>
              <w:t>100</w:t>
            </w:r>
          </w:p>
        </w:tc>
        <w:tc>
          <w:tcPr>
            <w:tcW w:w="873" w:type="dxa"/>
            <w:gridSpan w:val="2"/>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ConsPlusCell"/>
              <w:jc w:val="center"/>
              <w:rPr>
                <w:sz w:val="24"/>
                <w:szCs w:val="24"/>
              </w:rPr>
            </w:pPr>
            <w:r w:rsidRPr="00FE6464">
              <w:rPr>
                <w:sz w:val="24"/>
                <w:szCs w:val="24"/>
              </w:rPr>
              <w:t>100</w:t>
            </w:r>
          </w:p>
        </w:tc>
        <w:tc>
          <w:tcPr>
            <w:tcW w:w="851"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ConsPlusCell"/>
              <w:jc w:val="center"/>
              <w:rPr>
                <w:sz w:val="24"/>
                <w:szCs w:val="24"/>
              </w:rPr>
            </w:pPr>
            <w:r w:rsidRPr="00FE6464">
              <w:rPr>
                <w:sz w:val="24"/>
                <w:szCs w:val="24"/>
              </w:rPr>
              <w:t>80</w:t>
            </w:r>
          </w:p>
        </w:tc>
        <w:tc>
          <w:tcPr>
            <w:tcW w:w="850"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ConsPlusCell"/>
              <w:jc w:val="center"/>
              <w:rPr>
                <w:sz w:val="24"/>
                <w:szCs w:val="24"/>
              </w:rPr>
            </w:pPr>
            <w:r w:rsidRPr="00FE6464">
              <w:rPr>
                <w:sz w:val="24"/>
                <w:szCs w:val="24"/>
              </w:rPr>
              <w:t>100</w:t>
            </w:r>
          </w:p>
        </w:tc>
        <w:tc>
          <w:tcPr>
            <w:tcW w:w="992"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ConsPlusCell"/>
              <w:jc w:val="center"/>
              <w:rPr>
                <w:sz w:val="24"/>
                <w:szCs w:val="24"/>
              </w:rPr>
            </w:pPr>
            <w:r>
              <w:rPr>
                <w:sz w:val="24"/>
                <w:szCs w:val="24"/>
              </w:rPr>
              <w:t>0</w:t>
            </w:r>
          </w:p>
        </w:tc>
        <w:tc>
          <w:tcPr>
            <w:tcW w:w="851"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ConsPlusCell"/>
              <w:jc w:val="center"/>
              <w:rPr>
                <w:sz w:val="24"/>
                <w:szCs w:val="24"/>
              </w:rPr>
            </w:pPr>
            <w:r w:rsidRPr="00FE6464">
              <w:rPr>
                <w:sz w:val="24"/>
                <w:szCs w:val="24"/>
              </w:rPr>
              <w:t>100</w:t>
            </w:r>
          </w:p>
        </w:tc>
        <w:tc>
          <w:tcPr>
            <w:tcW w:w="992"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ConsPlusCell"/>
              <w:jc w:val="center"/>
              <w:rPr>
                <w:sz w:val="24"/>
                <w:szCs w:val="24"/>
              </w:rPr>
            </w:pPr>
            <w:r w:rsidRPr="00FE6464">
              <w:rPr>
                <w:sz w:val="24"/>
                <w:szCs w:val="24"/>
              </w:rPr>
              <w:t>100</w:t>
            </w:r>
          </w:p>
        </w:tc>
        <w:tc>
          <w:tcPr>
            <w:tcW w:w="993"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ConsPlusCell"/>
              <w:jc w:val="center"/>
              <w:rPr>
                <w:sz w:val="24"/>
                <w:szCs w:val="24"/>
              </w:rPr>
            </w:pPr>
            <w:r w:rsidRPr="00FE6464">
              <w:rPr>
                <w:sz w:val="24"/>
                <w:szCs w:val="24"/>
              </w:rPr>
              <w:t>100</w:t>
            </w:r>
          </w:p>
        </w:tc>
        <w:tc>
          <w:tcPr>
            <w:tcW w:w="993"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ConsPlusCell"/>
              <w:jc w:val="center"/>
              <w:rPr>
                <w:sz w:val="24"/>
                <w:szCs w:val="24"/>
              </w:rPr>
            </w:pPr>
            <w:r w:rsidRPr="00FE6464">
              <w:rPr>
                <w:sz w:val="24"/>
                <w:szCs w:val="24"/>
              </w:rPr>
              <w:t>100</w:t>
            </w:r>
          </w:p>
        </w:tc>
      </w:tr>
      <w:tr w:rsidR="00456020" w:rsidRPr="00FE6464" w:rsidTr="00A831A7">
        <w:trPr>
          <w:cantSplit/>
          <w:trHeight w:val="480"/>
        </w:trPr>
        <w:tc>
          <w:tcPr>
            <w:tcW w:w="810"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a6"/>
              <w:rPr>
                <w:rFonts w:ascii="Arial" w:hAnsi="Arial" w:cs="Arial"/>
                <w:sz w:val="24"/>
                <w:szCs w:val="24"/>
                <w:lang w:val="ru-RU" w:eastAsia="en-US"/>
              </w:rPr>
            </w:pPr>
            <w:r w:rsidRPr="00FE6464">
              <w:rPr>
                <w:rFonts w:ascii="Arial" w:hAnsi="Arial" w:cs="Arial"/>
                <w:sz w:val="24"/>
                <w:szCs w:val="24"/>
                <w:lang w:val="ru-RU" w:eastAsia="en-US"/>
              </w:rPr>
              <w:lastRenderedPageBreak/>
              <w:t>5.3</w:t>
            </w:r>
          </w:p>
        </w:tc>
        <w:tc>
          <w:tcPr>
            <w:tcW w:w="2734" w:type="dxa"/>
            <w:tcBorders>
              <w:top w:val="single" w:sz="6" w:space="0" w:color="auto"/>
              <w:left w:val="single" w:sz="6" w:space="0" w:color="auto"/>
              <w:bottom w:val="single" w:sz="6" w:space="0" w:color="auto"/>
              <w:right w:val="single" w:sz="6" w:space="0" w:color="auto"/>
            </w:tcBorders>
            <w:vAlign w:val="center"/>
          </w:tcPr>
          <w:p w:rsidR="00456020" w:rsidRPr="00FE6464" w:rsidRDefault="00456020" w:rsidP="007732AB">
            <w:pPr>
              <w:pStyle w:val="ConsPlusNormal"/>
              <w:widowControl/>
              <w:ind w:firstLine="0"/>
              <w:rPr>
                <w:sz w:val="24"/>
                <w:szCs w:val="24"/>
              </w:rPr>
            </w:pPr>
            <w:r w:rsidRPr="00FE6464">
              <w:rPr>
                <w:sz w:val="24"/>
                <w:szCs w:val="24"/>
              </w:rPr>
              <w:t xml:space="preserve">Соотношение объема проверенных средств местного бюджета к общему объему расходов местного бюджета </w:t>
            </w:r>
          </w:p>
        </w:tc>
        <w:tc>
          <w:tcPr>
            <w:tcW w:w="993"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ConsPlusNormal"/>
              <w:widowControl/>
              <w:ind w:firstLine="0"/>
              <w:rPr>
                <w:sz w:val="24"/>
                <w:szCs w:val="24"/>
              </w:rPr>
            </w:pPr>
            <w:r>
              <w:rPr>
                <w:sz w:val="24"/>
                <w:szCs w:val="24"/>
              </w:rPr>
              <w:t>%</w:t>
            </w:r>
          </w:p>
        </w:tc>
        <w:tc>
          <w:tcPr>
            <w:tcW w:w="708"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a6"/>
              <w:jc w:val="right"/>
              <w:rPr>
                <w:rFonts w:ascii="Arial" w:hAnsi="Arial" w:cs="Arial"/>
                <w:sz w:val="24"/>
                <w:szCs w:val="24"/>
                <w:lang w:val="ru-RU" w:eastAsia="en-US"/>
              </w:rPr>
            </w:pPr>
            <w:r w:rsidRPr="00FE6464">
              <w:rPr>
                <w:rFonts w:ascii="Arial" w:hAnsi="Arial" w:cs="Arial"/>
                <w:sz w:val="24"/>
                <w:szCs w:val="24"/>
                <w:lang w:val="ru-RU" w:eastAsia="en-US"/>
              </w:rPr>
              <w:t>0,01</w:t>
            </w:r>
          </w:p>
        </w:tc>
        <w:tc>
          <w:tcPr>
            <w:tcW w:w="1536"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a6"/>
              <w:rPr>
                <w:rFonts w:ascii="Arial" w:hAnsi="Arial" w:cs="Arial"/>
                <w:sz w:val="24"/>
                <w:szCs w:val="24"/>
                <w:lang w:val="ru-RU" w:eastAsia="en-US"/>
              </w:rPr>
            </w:pPr>
            <w:r w:rsidRPr="00FE6464">
              <w:rPr>
                <w:rFonts w:ascii="Arial" w:hAnsi="Arial" w:cs="Arial"/>
                <w:sz w:val="24"/>
                <w:szCs w:val="24"/>
                <w:lang w:val="ru-RU" w:eastAsia="en-US"/>
              </w:rPr>
              <w:t>отчетность</w:t>
            </w:r>
          </w:p>
        </w:tc>
        <w:tc>
          <w:tcPr>
            <w:tcW w:w="1134" w:type="dxa"/>
            <w:gridSpan w:val="2"/>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ConsPlusCell"/>
              <w:jc w:val="center"/>
              <w:rPr>
                <w:sz w:val="24"/>
                <w:szCs w:val="24"/>
              </w:rPr>
            </w:pPr>
            <w:r>
              <w:rPr>
                <w:sz w:val="24"/>
                <w:szCs w:val="24"/>
              </w:rPr>
              <w:t>28,6</w:t>
            </w:r>
          </w:p>
        </w:tc>
        <w:tc>
          <w:tcPr>
            <w:tcW w:w="873" w:type="dxa"/>
            <w:gridSpan w:val="2"/>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ConsPlusCell"/>
              <w:jc w:val="center"/>
              <w:rPr>
                <w:sz w:val="24"/>
                <w:szCs w:val="24"/>
              </w:rPr>
            </w:pPr>
            <w:r w:rsidRPr="00FE6464">
              <w:rPr>
                <w:sz w:val="24"/>
                <w:szCs w:val="24"/>
              </w:rPr>
              <w:t xml:space="preserve">не менее 20 </w:t>
            </w:r>
          </w:p>
        </w:tc>
        <w:tc>
          <w:tcPr>
            <w:tcW w:w="851"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ConsPlusCell"/>
              <w:jc w:val="center"/>
              <w:rPr>
                <w:sz w:val="24"/>
                <w:szCs w:val="24"/>
              </w:rPr>
            </w:pPr>
            <w:r w:rsidRPr="00FE6464">
              <w:rPr>
                <w:sz w:val="24"/>
                <w:szCs w:val="24"/>
              </w:rPr>
              <w:t>24,9</w:t>
            </w:r>
          </w:p>
        </w:tc>
        <w:tc>
          <w:tcPr>
            <w:tcW w:w="850"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ConsPlusCell"/>
              <w:jc w:val="center"/>
              <w:rPr>
                <w:sz w:val="24"/>
                <w:szCs w:val="24"/>
              </w:rPr>
            </w:pPr>
            <w:r w:rsidRPr="00FE6464">
              <w:rPr>
                <w:sz w:val="24"/>
                <w:szCs w:val="24"/>
              </w:rPr>
              <w:t xml:space="preserve">21,7 </w:t>
            </w:r>
          </w:p>
        </w:tc>
        <w:tc>
          <w:tcPr>
            <w:tcW w:w="992"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ConsPlusCell"/>
              <w:jc w:val="center"/>
              <w:rPr>
                <w:sz w:val="24"/>
                <w:szCs w:val="24"/>
              </w:rPr>
            </w:pPr>
            <w:r>
              <w:rPr>
                <w:sz w:val="24"/>
                <w:szCs w:val="24"/>
              </w:rPr>
              <w:t>0</w:t>
            </w:r>
          </w:p>
        </w:tc>
        <w:tc>
          <w:tcPr>
            <w:tcW w:w="851" w:type="dxa"/>
            <w:tcBorders>
              <w:top w:val="single" w:sz="6" w:space="0" w:color="auto"/>
              <w:left w:val="single" w:sz="6" w:space="0" w:color="auto"/>
              <w:bottom w:val="single" w:sz="6" w:space="0" w:color="auto"/>
              <w:right w:val="single" w:sz="6" w:space="0" w:color="auto"/>
            </w:tcBorders>
          </w:tcPr>
          <w:p w:rsidR="00456020" w:rsidRPr="00FE6464" w:rsidRDefault="001476CB" w:rsidP="007732AB">
            <w:pPr>
              <w:pStyle w:val="ConsPlusCell"/>
              <w:jc w:val="center"/>
              <w:rPr>
                <w:sz w:val="24"/>
                <w:szCs w:val="24"/>
              </w:rPr>
            </w:pPr>
            <w:r>
              <w:rPr>
                <w:sz w:val="24"/>
                <w:szCs w:val="24"/>
              </w:rPr>
              <w:t>11,5</w:t>
            </w:r>
          </w:p>
        </w:tc>
        <w:tc>
          <w:tcPr>
            <w:tcW w:w="992"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ConsPlusCell"/>
              <w:jc w:val="center"/>
              <w:rPr>
                <w:sz w:val="24"/>
                <w:szCs w:val="24"/>
              </w:rPr>
            </w:pPr>
            <w:r w:rsidRPr="00FE6464">
              <w:rPr>
                <w:sz w:val="24"/>
                <w:szCs w:val="24"/>
              </w:rPr>
              <w:t>не менее 2</w:t>
            </w:r>
            <w:r>
              <w:rPr>
                <w:sz w:val="24"/>
                <w:szCs w:val="24"/>
              </w:rPr>
              <w:t>5</w:t>
            </w:r>
            <w:r w:rsidRPr="00FE6464">
              <w:rPr>
                <w:sz w:val="24"/>
                <w:szCs w:val="24"/>
              </w:rPr>
              <w:t xml:space="preserve"> </w:t>
            </w:r>
          </w:p>
        </w:tc>
        <w:tc>
          <w:tcPr>
            <w:tcW w:w="993"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ConsPlusCell"/>
              <w:jc w:val="center"/>
              <w:rPr>
                <w:sz w:val="24"/>
                <w:szCs w:val="24"/>
              </w:rPr>
            </w:pPr>
            <w:r w:rsidRPr="00FE6464">
              <w:rPr>
                <w:sz w:val="24"/>
                <w:szCs w:val="24"/>
              </w:rPr>
              <w:t>не менее 2</w:t>
            </w:r>
            <w:r>
              <w:rPr>
                <w:sz w:val="24"/>
                <w:szCs w:val="24"/>
              </w:rPr>
              <w:t>5</w:t>
            </w:r>
          </w:p>
        </w:tc>
        <w:tc>
          <w:tcPr>
            <w:tcW w:w="993"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ConsPlusCell"/>
              <w:jc w:val="center"/>
              <w:rPr>
                <w:sz w:val="24"/>
                <w:szCs w:val="24"/>
              </w:rPr>
            </w:pPr>
            <w:r w:rsidRPr="00FE6464">
              <w:rPr>
                <w:sz w:val="24"/>
                <w:szCs w:val="24"/>
              </w:rPr>
              <w:t>не менее 2</w:t>
            </w:r>
            <w:r>
              <w:rPr>
                <w:sz w:val="24"/>
                <w:szCs w:val="24"/>
              </w:rPr>
              <w:t>5</w:t>
            </w:r>
          </w:p>
        </w:tc>
      </w:tr>
      <w:tr w:rsidR="00456020" w:rsidRPr="00FE6464" w:rsidTr="00A831A7">
        <w:trPr>
          <w:cantSplit/>
          <w:trHeight w:val="480"/>
        </w:trPr>
        <w:tc>
          <w:tcPr>
            <w:tcW w:w="810"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a6"/>
              <w:rPr>
                <w:rFonts w:ascii="Arial" w:hAnsi="Arial" w:cs="Arial"/>
                <w:sz w:val="24"/>
                <w:szCs w:val="24"/>
                <w:lang w:val="ru-RU" w:eastAsia="en-US"/>
              </w:rPr>
            </w:pPr>
            <w:r w:rsidRPr="00FE6464">
              <w:rPr>
                <w:rFonts w:ascii="Arial" w:hAnsi="Arial" w:cs="Arial"/>
                <w:sz w:val="24"/>
                <w:szCs w:val="24"/>
                <w:lang w:val="ru-RU" w:eastAsia="en-US"/>
              </w:rPr>
              <w:t>5.4</w:t>
            </w:r>
          </w:p>
        </w:tc>
        <w:tc>
          <w:tcPr>
            <w:tcW w:w="2734" w:type="dxa"/>
            <w:tcBorders>
              <w:top w:val="single" w:sz="6" w:space="0" w:color="auto"/>
              <w:left w:val="single" w:sz="6" w:space="0" w:color="auto"/>
              <w:bottom w:val="single" w:sz="6" w:space="0" w:color="auto"/>
              <w:right w:val="single" w:sz="6" w:space="0" w:color="auto"/>
            </w:tcBorders>
            <w:vAlign w:val="center"/>
          </w:tcPr>
          <w:p w:rsidR="00456020" w:rsidRPr="00FE6464" w:rsidRDefault="00456020" w:rsidP="007732AB">
            <w:pPr>
              <w:pStyle w:val="ConsPlusNormal"/>
              <w:widowControl/>
              <w:ind w:firstLine="0"/>
              <w:rPr>
                <w:sz w:val="24"/>
                <w:szCs w:val="24"/>
              </w:rPr>
            </w:pPr>
            <w:r w:rsidRPr="00FE6464">
              <w:rPr>
                <w:sz w:val="24"/>
                <w:szCs w:val="24"/>
              </w:rPr>
              <w:t>Соотношение объема средств возмещенных в бюджет города к общему объему взысканий, вынесенных по результатам контрольных мероприятий</w:t>
            </w:r>
          </w:p>
        </w:tc>
        <w:tc>
          <w:tcPr>
            <w:tcW w:w="993"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ConsPlusNormal"/>
              <w:widowControl/>
              <w:ind w:firstLine="0"/>
              <w:rPr>
                <w:sz w:val="24"/>
                <w:szCs w:val="24"/>
              </w:rPr>
            </w:pPr>
            <w:r>
              <w:rPr>
                <w:sz w:val="24"/>
                <w:szCs w:val="24"/>
              </w:rPr>
              <w:t>%</w:t>
            </w:r>
          </w:p>
        </w:tc>
        <w:tc>
          <w:tcPr>
            <w:tcW w:w="708"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a6"/>
              <w:jc w:val="right"/>
              <w:rPr>
                <w:rFonts w:ascii="Arial" w:hAnsi="Arial" w:cs="Arial"/>
                <w:sz w:val="24"/>
                <w:szCs w:val="24"/>
                <w:lang w:val="ru-RU" w:eastAsia="en-US"/>
              </w:rPr>
            </w:pPr>
            <w:r w:rsidRPr="00FE6464">
              <w:rPr>
                <w:rFonts w:ascii="Arial" w:hAnsi="Arial" w:cs="Arial"/>
                <w:sz w:val="24"/>
                <w:szCs w:val="24"/>
                <w:lang w:val="ru-RU" w:eastAsia="en-US"/>
              </w:rPr>
              <w:t>0,0</w:t>
            </w:r>
            <w:r>
              <w:rPr>
                <w:rFonts w:ascii="Arial" w:hAnsi="Arial" w:cs="Arial"/>
                <w:sz w:val="24"/>
                <w:szCs w:val="24"/>
                <w:lang w:val="ru-RU" w:eastAsia="en-US"/>
              </w:rPr>
              <w:t>5</w:t>
            </w:r>
          </w:p>
        </w:tc>
        <w:tc>
          <w:tcPr>
            <w:tcW w:w="1536"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a6"/>
              <w:rPr>
                <w:rFonts w:ascii="Arial" w:hAnsi="Arial" w:cs="Arial"/>
                <w:sz w:val="24"/>
                <w:szCs w:val="24"/>
                <w:lang w:val="ru-RU" w:eastAsia="en-US"/>
              </w:rPr>
            </w:pPr>
            <w:r w:rsidRPr="00FE6464">
              <w:rPr>
                <w:rFonts w:ascii="Arial" w:hAnsi="Arial" w:cs="Arial"/>
                <w:sz w:val="24"/>
                <w:szCs w:val="24"/>
                <w:lang w:val="ru-RU" w:eastAsia="en-US"/>
              </w:rPr>
              <w:t>отчетность</w:t>
            </w:r>
          </w:p>
        </w:tc>
        <w:tc>
          <w:tcPr>
            <w:tcW w:w="1134" w:type="dxa"/>
            <w:gridSpan w:val="2"/>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ConsPlusCell"/>
              <w:jc w:val="center"/>
              <w:rPr>
                <w:sz w:val="24"/>
                <w:szCs w:val="24"/>
              </w:rPr>
            </w:pPr>
            <w:r>
              <w:rPr>
                <w:sz w:val="24"/>
                <w:szCs w:val="24"/>
              </w:rPr>
              <w:t>100</w:t>
            </w:r>
          </w:p>
        </w:tc>
        <w:tc>
          <w:tcPr>
            <w:tcW w:w="873" w:type="dxa"/>
            <w:gridSpan w:val="2"/>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ConsPlusCell"/>
              <w:jc w:val="center"/>
              <w:rPr>
                <w:sz w:val="24"/>
                <w:szCs w:val="24"/>
              </w:rPr>
            </w:pPr>
            <w:r w:rsidRPr="00FE6464">
              <w:rPr>
                <w:sz w:val="24"/>
                <w:szCs w:val="24"/>
              </w:rPr>
              <w:t>100</w:t>
            </w:r>
          </w:p>
        </w:tc>
        <w:tc>
          <w:tcPr>
            <w:tcW w:w="851"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ConsPlusCell"/>
              <w:jc w:val="center"/>
              <w:rPr>
                <w:sz w:val="24"/>
                <w:szCs w:val="24"/>
              </w:rPr>
            </w:pPr>
            <w:r w:rsidRPr="00FE6464">
              <w:rPr>
                <w:sz w:val="24"/>
                <w:szCs w:val="24"/>
              </w:rPr>
              <w:t>250,2</w:t>
            </w:r>
          </w:p>
        </w:tc>
        <w:tc>
          <w:tcPr>
            <w:tcW w:w="850"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ConsPlusCell"/>
              <w:jc w:val="center"/>
              <w:rPr>
                <w:sz w:val="24"/>
                <w:szCs w:val="24"/>
              </w:rPr>
            </w:pPr>
            <w:r w:rsidRPr="00FE6464">
              <w:rPr>
                <w:sz w:val="24"/>
                <w:szCs w:val="24"/>
              </w:rPr>
              <w:t>-</w:t>
            </w:r>
          </w:p>
        </w:tc>
        <w:tc>
          <w:tcPr>
            <w:tcW w:w="992"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ConsPlusCell"/>
              <w:jc w:val="center"/>
              <w:rPr>
                <w:sz w:val="24"/>
                <w:szCs w:val="24"/>
              </w:rPr>
            </w:pPr>
            <w:r>
              <w:rPr>
                <w:sz w:val="24"/>
                <w:szCs w:val="24"/>
              </w:rPr>
              <w:t>0</w:t>
            </w:r>
          </w:p>
        </w:tc>
        <w:tc>
          <w:tcPr>
            <w:tcW w:w="851" w:type="dxa"/>
            <w:tcBorders>
              <w:top w:val="single" w:sz="6" w:space="0" w:color="auto"/>
              <w:left w:val="single" w:sz="6" w:space="0" w:color="auto"/>
              <w:bottom w:val="single" w:sz="6" w:space="0" w:color="auto"/>
              <w:right w:val="single" w:sz="6" w:space="0" w:color="auto"/>
            </w:tcBorders>
          </w:tcPr>
          <w:p w:rsidR="00456020" w:rsidRPr="00FE6464" w:rsidRDefault="001476CB" w:rsidP="007732AB">
            <w:pPr>
              <w:pStyle w:val="ConsPlusCell"/>
              <w:jc w:val="center"/>
              <w:rPr>
                <w:sz w:val="24"/>
                <w:szCs w:val="24"/>
              </w:rPr>
            </w:pPr>
            <w:r>
              <w:rPr>
                <w:sz w:val="24"/>
                <w:szCs w:val="24"/>
              </w:rPr>
              <w:t>0</w:t>
            </w:r>
          </w:p>
          <w:p w:rsidR="00456020" w:rsidRPr="00FE6464" w:rsidRDefault="00456020" w:rsidP="007732AB">
            <w:pPr>
              <w:pStyle w:val="ConsPlusCell"/>
              <w:jc w:val="center"/>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ConsPlusCell"/>
              <w:jc w:val="center"/>
              <w:rPr>
                <w:sz w:val="24"/>
                <w:szCs w:val="24"/>
              </w:rPr>
            </w:pPr>
            <w:r w:rsidRPr="00FE6464">
              <w:rPr>
                <w:sz w:val="24"/>
                <w:szCs w:val="24"/>
              </w:rPr>
              <w:t>100</w:t>
            </w:r>
          </w:p>
        </w:tc>
        <w:tc>
          <w:tcPr>
            <w:tcW w:w="993"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ConsPlusCell"/>
              <w:jc w:val="center"/>
              <w:rPr>
                <w:sz w:val="24"/>
                <w:szCs w:val="24"/>
              </w:rPr>
            </w:pPr>
            <w:r w:rsidRPr="00FE6464">
              <w:rPr>
                <w:sz w:val="24"/>
                <w:szCs w:val="24"/>
              </w:rPr>
              <w:t>100</w:t>
            </w:r>
          </w:p>
        </w:tc>
        <w:tc>
          <w:tcPr>
            <w:tcW w:w="993" w:type="dxa"/>
            <w:tcBorders>
              <w:top w:val="single" w:sz="6" w:space="0" w:color="auto"/>
              <w:left w:val="single" w:sz="6" w:space="0" w:color="auto"/>
              <w:bottom w:val="single" w:sz="6" w:space="0" w:color="auto"/>
              <w:right w:val="single" w:sz="6" w:space="0" w:color="auto"/>
            </w:tcBorders>
          </w:tcPr>
          <w:p w:rsidR="00456020" w:rsidRPr="00FE6464" w:rsidRDefault="00456020" w:rsidP="007732AB">
            <w:pPr>
              <w:pStyle w:val="ConsPlusCell"/>
              <w:jc w:val="center"/>
              <w:rPr>
                <w:sz w:val="24"/>
                <w:szCs w:val="24"/>
              </w:rPr>
            </w:pPr>
            <w:r>
              <w:rPr>
                <w:sz w:val="24"/>
                <w:szCs w:val="24"/>
              </w:rPr>
              <w:t>100</w:t>
            </w:r>
          </w:p>
        </w:tc>
      </w:tr>
    </w:tbl>
    <w:p w:rsidR="00F45B14" w:rsidRPr="00FE6464" w:rsidRDefault="00F45B14" w:rsidP="00F45B14">
      <w:pPr>
        <w:pStyle w:val="ConsPlusNormal"/>
        <w:widowControl/>
        <w:ind w:firstLine="0"/>
        <w:outlineLvl w:val="2"/>
        <w:rPr>
          <w:sz w:val="24"/>
          <w:szCs w:val="24"/>
        </w:rPr>
      </w:pPr>
    </w:p>
    <w:p w:rsidR="00F45B14" w:rsidRDefault="00F45B14" w:rsidP="00C77B6F">
      <w:pPr>
        <w:spacing w:after="0" w:line="240" w:lineRule="auto"/>
        <w:ind w:left="7797"/>
        <w:rPr>
          <w:rFonts w:ascii="Arial" w:eastAsia="Arial" w:hAnsi="Arial" w:cs="Arial"/>
          <w:sz w:val="24"/>
        </w:rPr>
      </w:pPr>
    </w:p>
    <w:p w:rsidR="00C77B6F" w:rsidRDefault="00C77B6F" w:rsidP="00C77B6F">
      <w:pPr>
        <w:spacing w:after="0" w:line="240" w:lineRule="auto"/>
        <w:rPr>
          <w:rFonts w:ascii="Arial" w:eastAsia="Arial" w:hAnsi="Arial" w:cs="Arial"/>
          <w:sz w:val="24"/>
        </w:rPr>
      </w:pPr>
    </w:p>
    <w:p w:rsidR="00C77B6F" w:rsidRDefault="00C77B6F" w:rsidP="00C77B6F">
      <w:pPr>
        <w:spacing w:after="0" w:line="240" w:lineRule="auto"/>
        <w:ind w:left="7938"/>
        <w:rPr>
          <w:rFonts w:ascii="Arial" w:eastAsia="Arial" w:hAnsi="Arial" w:cs="Arial"/>
          <w:sz w:val="24"/>
        </w:rPr>
      </w:pPr>
    </w:p>
    <w:p w:rsidR="00C77B6F" w:rsidRDefault="00C77B6F" w:rsidP="00C77B6F">
      <w:pPr>
        <w:spacing w:after="0" w:line="240" w:lineRule="auto"/>
        <w:ind w:left="4678"/>
        <w:rPr>
          <w:rFonts w:ascii="Arial" w:eastAsia="Arial" w:hAnsi="Arial" w:cs="Arial"/>
          <w:sz w:val="24"/>
        </w:rPr>
      </w:pPr>
    </w:p>
    <w:p w:rsidR="00C77B6F" w:rsidRDefault="00C77B6F" w:rsidP="00C77B6F">
      <w:pPr>
        <w:spacing w:after="0" w:line="240" w:lineRule="auto"/>
        <w:ind w:left="4678"/>
        <w:rPr>
          <w:rFonts w:ascii="Arial" w:eastAsia="Arial" w:hAnsi="Arial" w:cs="Arial"/>
          <w:sz w:val="24"/>
        </w:rPr>
      </w:pPr>
    </w:p>
    <w:p w:rsidR="00C77B6F" w:rsidRDefault="00C77B6F" w:rsidP="00C77B6F">
      <w:pPr>
        <w:spacing w:after="0" w:line="240" w:lineRule="auto"/>
        <w:ind w:left="4678"/>
        <w:rPr>
          <w:rFonts w:ascii="Arial" w:eastAsia="Arial" w:hAnsi="Arial" w:cs="Arial"/>
          <w:sz w:val="24"/>
        </w:rPr>
      </w:pPr>
    </w:p>
    <w:p w:rsidR="00C77B6F" w:rsidRDefault="00C77B6F" w:rsidP="00C77B6F">
      <w:pPr>
        <w:spacing w:after="0" w:line="240" w:lineRule="auto"/>
        <w:ind w:left="4678"/>
        <w:rPr>
          <w:rFonts w:ascii="Arial" w:eastAsia="Arial" w:hAnsi="Arial" w:cs="Arial"/>
          <w:sz w:val="24"/>
        </w:rPr>
      </w:pPr>
    </w:p>
    <w:p w:rsidR="00C77B6F" w:rsidRDefault="00C77B6F" w:rsidP="00C77B6F">
      <w:pPr>
        <w:spacing w:after="0" w:line="240" w:lineRule="auto"/>
        <w:ind w:left="4678"/>
        <w:rPr>
          <w:rFonts w:ascii="Arial" w:eastAsia="Arial" w:hAnsi="Arial" w:cs="Arial"/>
          <w:sz w:val="24"/>
        </w:rPr>
      </w:pPr>
    </w:p>
    <w:p w:rsidR="00C77B6F" w:rsidRDefault="00C77B6F" w:rsidP="00C77B6F">
      <w:pPr>
        <w:spacing w:after="0" w:line="240" w:lineRule="auto"/>
        <w:ind w:left="4678"/>
        <w:rPr>
          <w:rFonts w:ascii="Arial" w:eastAsia="Arial" w:hAnsi="Arial" w:cs="Arial"/>
          <w:sz w:val="24"/>
        </w:rPr>
      </w:pPr>
    </w:p>
    <w:p w:rsidR="00C77B6F" w:rsidRDefault="00C77B6F" w:rsidP="00C77B6F">
      <w:pPr>
        <w:spacing w:after="0" w:line="240" w:lineRule="auto"/>
        <w:ind w:left="4678"/>
        <w:rPr>
          <w:rFonts w:ascii="Arial" w:eastAsia="Arial" w:hAnsi="Arial" w:cs="Arial"/>
          <w:sz w:val="24"/>
        </w:rPr>
      </w:pPr>
    </w:p>
    <w:p w:rsidR="00C77B6F" w:rsidRDefault="00C77B6F" w:rsidP="00C77B6F">
      <w:pPr>
        <w:spacing w:after="0" w:line="240" w:lineRule="auto"/>
        <w:ind w:left="4678"/>
        <w:rPr>
          <w:rFonts w:ascii="Arial" w:eastAsia="Arial" w:hAnsi="Arial" w:cs="Arial"/>
          <w:sz w:val="24"/>
        </w:rPr>
      </w:pPr>
    </w:p>
    <w:p w:rsidR="00C77B6F" w:rsidRDefault="00C77B6F" w:rsidP="00C77B6F">
      <w:pPr>
        <w:spacing w:after="0" w:line="240" w:lineRule="auto"/>
        <w:ind w:left="4678"/>
        <w:rPr>
          <w:rFonts w:ascii="Arial" w:eastAsia="Arial" w:hAnsi="Arial" w:cs="Arial"/>
          <w:sz w:val="24"/>
        </w:rPr>
      </w:pPr>
    </w:p>
    <w:p w:rsidR="00AB350B" w:rsidRDefault="00AB350B" w:rsidP="00C77B6F">
      <w:pPr>
        <w:spacing w:after="0" w:line="240" w:lineRule="auto"/>
        <w:ind w:left="7938"/>
        <w:rPr>
          <w:rFonts w:ascii="Arial" w:eastAsia="Arial" w:hAnsi="Arial" w:cs="Arial"/>
          <w:sz w:val="24"/>
        </w:rPr>
      </w:pPr>
    </w:p>
    <w:p w:rsidR="00BC3FBB" w:rsidRDefault="00BC3FBB" w:rsidP="00F64492">
      <w:pPr>
        <w:spacing w:after="0" w:line="240" w:lineRule="auto"/>
        <w:rPr>
          <w:rFonts w:ascii="Arial" w:eastAsia="Arial" w:hAnsi="Arial" w:cs="Arial"/>
          <w:sz w:val="24"/>
        </w:rPr>
      </w:pPr>
    </w:p>
    <w:p w:rsidR="00A831A7" w:rsidRDefault="00A831A7" w:rsidP="00F64492">
      <w:pPr>
        <w:spacing w:after="0" w:line="240" w:lineRule="auto"/>
        <w:rPr>
          <w:rFonts w:ascii="Arial" w:eastAsia="Arial" w:hAnsi="Arial" w:cs="Arial"/>
          <w:sz w:val="24"/>
        </w:rPr>
      </w:pPr>
    </w:p>
    <w:p w:rsidR="00A831A7" w:rsidRDefault="00A831A7" w:rsidP="00F64492">
      <w:pPr>
        <w:spacing w:after="0" w:line="240" w:lineRule="auto"/>
        <w:rPr>
          <w:rFonts w:ascii="Arial" w:eastAsia="Arial" w:hAnsi="Arial" w:cs="Arial"/>
          <w:sz w:val="24"/>
        </w:rPr>
      </w:pPr>
    </w:p>
    <w:p w:rsidR="00F64492" w:rsidRDefault="00F64492" w:rsidP="00F64492">
      <w:pPr>
        <w:spacing w:after="0" w:line="240" w:lineRule="auto"/>
        <w:rPr>
          <w:rFonts w:ascii="Arial" w:eastAsia="Arial" w:hAnsi="Arial" w:cs="Arial"/>
          <w:sz w:val="24"/>
        </w:rPr>
      </w:pPr>
    </w:p>
    <w:p w:rsidR="00C77B6F" w:rsidRDefault="00C77B6F" w:rsidP="00C77B6F">
      <w:pPr>
        <w:spacing w:after="0" w:line="240" w:lineRule="auto"/>
        <w:ind w:left="7938"/>
        <w:rPr>
          <w:rFonts w:ascii="Arial" w:eastAsia="Arial" w:hAnsi="Arial" w:cs="Arial"/>
          <w:sz w:val="24"/>
        </w:rPr>
      </w:pPr>
      <w:r>
        <w:rPr>
          <w:rFonts w:ascii="Arial" w:eastAsia="Arial" w:hAnsi="Arial" w:cs="Arial"/>
          <w:sz w:val="24"/>
        </w:rPr>
        <w:lastRenderedPageBreak/>
        <w:t xml:space="preserve">Приложение </w:t>
      </w:r>
      <w:r>
        <w:rPr>
          <w:rFonts w:ascii="Segoe UI Symbol" w:eastAsia="Segoe UI Symbol" w:hAnsi="Segoe UI Symbol" w:cs="Segoe UI Symbol"/>
          <w:sz w:val="24"/>
        </w:rPr>
        <w:t>№</w:t>
      </w:r>
      <w:r>
        <w:rPr>
          <w:rFonts w:ascii="Arial" w:eastAsia="Arial" w:hAnsi="Arial" w:cs="Arial"/>
          <w:sz w:val="24"/>
        </w:rPr>
        <w:t xml:space="preserve"> 2 </w:t>
      </w:r>
    </w:p>
    <w:p w:rsidR="00C77B6F" w:rsidRDefault="00C77B6F" w:rsidP="00C77B6F">
      <w:pPr>
        <w:spacing w:after="0" w:line="240" w:lineRule="auto"/>
        <w:ind w:left="7938"/>
        <w:rPr>
          <w:rFonts w:ascii="Arial" w:eastAsia="Arial" w:hAnsi="Arial" w:cs="Arial"/>
          <w:sz w:val="20"/>
        </w:rPr>
      </w:pPr>
      <w:r>
        <w:rPr>
          <w:rFonts w:ascii="Arial" w:eastAsia="Arial" w:hAnsi="Arial" w:cs="Arial"/>
          <w:sz w:val="24"/>
        </w:rPr>
        <w:t xml:space="preserve">к паспорту муниципальной программы города Бородино «Управление муниципальными финансами», утвержденной постановлением администрации города Бородино  от 22.10.2013 </w:t>
      </w:r>
      <w:r>
        <w:rPr>
          <w:rFonts w:ascii="Segoe UI Symbol" w:eastAsia="Segoe UI Symbol" w:hAnsi="Segoe UI Symbol" w:cs="Segoe UI Symbol"/>
          <w:sz w:val="24"/>
        </w:rPr>
        <w:t>№</w:t>
      </w:r>
      <w:r>
        <w:rPr>
          <w:rFonts w:ascii="Arial" w:eastAsia="Arial" w:hAnsi="Arial" w:cs="Arial"/>
          <w:sz w:val="24"/>
        </w:rPr>
        <w:t xml:space="preserve"> 1150</w:t>
      </w:r>
    </w:p>
    <w:p w:rsidR="00C77B6F" w:rsidRDefault="00C77B6F" w:rsidP="00C77B6F">
      <w:pPr>
        <w:spacing w:after="0" w:line="240" w:lineRule="auto"/>
        <w:jc w:val="center"/>
        <w:rPr>
          <w:rFonts w:ascii="Arial" w:eastAsia="Arial" w:hAnsi="Arial" w:cs="Arial"/>
          <w:sz w:val="24"/>
        </w:rPr>
      </w:pPr>
    </w:p>
    <w:p w:rsidR="00C77B6F" w:rsidRDefault="00C77B6F" w:rsidP="00C77B6F">
      <w:pPr>
        <w:spacing w:after="0" w:line="240" w:lineRule="auto"/>
        <w:jc w:val="center"/>
        <w:rPr>
          <w:rFonts w:ascii="Arial" w:eastAsia="Arial" w:hAnsi="Arial" w:cs="Arial"/>
          <w:sz w:val="24"/>
        </w:rPr>
      </w:pPr>
      <w:r>
        <w:rPr>
          <w:rFonts w:ascii="Arial" w:eastAsia="Arial" w:hAnsi="Arial" w:cs="Arial"/>
          <w:sz w:val="24"/>
        </w:rPr>
        <w:t>Целевые показатели на долгосрочный период</w:t>
      </w:r>
    </w:p>
    <w:p w:rsidR="00C77B6F" w:rsidRDefault="00C77B6F" w:rsidP="00C77B6F">
      <w:pPr>
        <w:spacing w:after="0" w:line="240" w:lineRule="auto"/>
        <w:ind w:firstLine="540"/>
        <w:jc w:val="both"/>
        <w:rPr>
          <w:rFonts w:ascii="Arial" w:eastAsia="Arial" w:hAnsi="Arial" w:cs="Arial"/>
          <w:sz w:val="24"/>
        </w:rPr>
      </w:pPr>
    </w:p>
    <w:tbl>
      <w:tblPr>
        <w:tblW w:w="15168" w:type="dxa"/>
        <w:tblInd w:w="66" w:type="dxa"/>
        <w:tblLayout w:type="fixed"/>
        <w:tblCellMar>
          <w:left w:w="10" w:type="dxa"/>
          <w:right w:w="10" w:type="dxa"/>
        </w:tblCellMar>
        <w:tblLook w:val="0000" w:firstRow="0" w:lastRow="0" w:firstColumn="0" w:lastColumn="0" w:noHBand="0" w:noVBand="0"/>
      </w:tblPr>
      <w:tblGrid>
        <w:gridCol w:w="557"/>
        <w:gridCol w:w="1118"/>
        <w:gridCol w:w="26"/>
        <w:gridCol w:w="409"/>
        <w:gridCol w:w="12"/>
        <w:gridCol w:w="696"/>
        <w:gridCol w:w="11"/>
        <w:gridCol w:w="697"/>
        <w:gridCol w:w="721"/>
        <w:gridCol w:w="708"/>
        <w:gridCol w:w="697"/>
        <w:gridCol w:w="12"/>
        <w:gridCol w:w="697"/>
        <w:gridCol w:w="15"/>
        <w:gridCol w:w="697"/>
        <w:gridCol w:w="12"/>
        <w:gridCol w:w="853"/>
        <w:gridCol w:w="851"/>
        <w:gridCol w:w="683"/>
        <w:gridCol w:w="25"/>
        <w:gridCol w:w="673"/>
        <w:gridCol w:w="39"/>
        <w:gridCol w:w="670"/>
        <w:gridCol w:w="39"/>
        <w:gridCol w:w="681"/>
        <w:gridCol w:w="28"/>
        <w:gridCol w:w="681"/>
        <w:gridCol w:w="28"/>
        <w:gridCol w:w="673"/>
        <w:gridCol w:w="39"/>
        <w:gridCol w:w="679"/>
        <w:gridCol w:w="33"/>
        <w:gridCol w:w="699"/>
        <w:gridCol w:w="22"/>
        <w:gridCol w:w="687"/>
      </w:tblGrid>
      <w:tr w:rsidR="003042BB" w:rsidTr="00DF6A8B">
        <w:trPr>
          <w:cantSplit/>
        </w:trPr>
        <w:tc>
          <w:tcPr>
            <w:tcW w:w="557" w:type="dxa"/>
            <w:vMerge w:val="restart"/>
            <w:tcBorders>
              <w:top w:val="single" w:sz="6" w:space="0" w:color="000000"/>
              <w:left w:val="single" w:sz="6" w:space="0" w:color="000000"/>
              <w:bottom w:val="single" w:sz="0" w:space="0" w:color="000000"/>
              <w:right w:val="single" w:sz="0" w:space="0" w:color="000000"/>
            </w:tcBorders>
            <w:shd w:val="clear" w:color="000000" w:fill="auto"/>
            <w:tcMar>
              <w:left w:w="66" w:type="dxa"/>
              <w:right w:w="66" w:type="dxa"/>
            </w:tcMar>
            <w:vAlign w:val="center"/>
          </w:tcPr>
          <w:p w:rsidR="003042BB" w:rsidRDefault="003042BB" w:rsidP="00C77B6F">
            <w:pPr>
              <w:spacing w:after="0" w:line="240" w:lineRule="auto"/>
              <w:jc w:val="center"/>
            </w:pP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sz w:val="24"/>
              </w:rPr>
              <w:br/>
            </w:r>
            <w:proofErr w:type="gramStart"/>
            <w:r>
              <w:rPr>
                <w:rFonts w:ascii="Arial" w:eastAsia="Arial" w:hAnsi="Arial" w:cs="Arial"/>
                <w:sz w:val="24"/>
              </w:rPr>
              <w:t>п</w:t>
            </w:r>
            <w:proofErr w:type="gramEnd"/>
            <w:r>
              <w:rPr>
                <w:rFonts w:ascii="Arial" w:eastAsia="Arial" w:hAnsi="Arial" w:cs="Arial"/>
                <w:sz w:val="24"/>
              </w:rPr>
              <w:t>/п</w:t>
            </w:r>
          </w:p>
        </w:tc>
        <w:tc>
          <w:tcPr>
            <w:tcW w:w="1118" w:type="dxa"/>
            <w:vMerge w:val="restart"/>
            <w:tcBorders>
              <w:top w:val="single" w:sz="6" w:space="0" w:color="000000"/>
              <w:left w:val="single" w:sz="6" w:space="0" w:color="000000"/>
              <w:bottom w:val="single" w:sz="0" w:space="0" w:color="000000"/>
              <w:right w:val="single" w:sz="0" w:space="0" w:color="000000"/>
            </w:tcBorders>
            <w:shd w:val="clear" w:color="000000" w:fill="auto"/>
            <w:tcMar>
              <w:left w:w="66" w:type="dxa"/>
              <w:right w:w="66" w:type="dxa"/>
            </w:tcMar>
            <w:vAlign w:val="center"/>
          </w:tcPr>
          <w:p w:rsidR="003042BB" w:rsidRDefault="003042BB" w:rsidP="00C77B6F">
            <w:pPr>
              <w:spacing w:after="0" w:line="240" w:lineRule="auto"/>
              <w:jc w:val="center"/>
            </w:pPr>
            <w:r>
              <w:rPr>
                <w:rFonts w:ascii="Arial" w:eastAsia="Arial" w:hAnsi="Arial" w:cs="Arial"/>
                <w:sz w:val="24"/>
              </w:rPr>
              <w:t xml:space="preserve">Цели,  </w:t>
            </w:r>
            <w:r>
              <w:rPr>
                <w:rFonts w:ascii="Arial" w:eastAsia="Arial" w:hAnsi="Arial" w:cs="Arial"/>
                <w:sz w:val="24"/>
              </w:rPr>
              <w:br/>
              <w:t xml:space="preserve">целевые </w:t>
            </w:r>
            <w:r>
              <w:rPr>
                <w:rFonts w:ascii="Arial" w:eastAsia="Arial" w:hAnsi="Arial" w:cs="Arial"/>
                <w:sz w:val="24"/>
              </w:rPr>
              <w:br/>
              <w:t>показатели</w:t>
            </w:r>
          </w:p>
        </w:tc>
        <w:tc>
          <w:tcPr>
            <w:tcW w:w="435" w:type="dxa"/>
            <w:gridSpan w:val="2"/>
            <w:vMerge w:val="restart"/>
            <w:tcBorders>
              <w:top w:val="single" w:sz="6" w:space="0" w:color="000000"/>
              <w:left w:val="single" w:sz="6" w:space="0" w:color="000000"/>
              <w:bottom w:val="single" w:sz="0" w:space="0" w:color="000000"/>
              <w:right w:val="single" w:sz="0" w:space="0" w:color="000000"/>
            </w:tcBorders>
            <w:shd w:val="clear" w:color="000000" w:fill="auto"/>
            <w:tcMar>
              <w:left w:w="66" w:type="dxa"/>
              <w:right w:w="66" w:type="dxa"/>
            </w:tcMar>
            <w:vAlign w:val="center"/>
          </w:tcPr>
          <w:p w:rsidR="003042BB" w:rsidRDefault="003042BB" w:rsidP="00C77B6F">
            <w:pPr>
              <w:spacing w:after="0" w:line="240" w:lineRule="auto"/>
              <w:ind w:left="113" w:right="113"/>
              <w:jc w:val="center"/>
            </w:pPr>
            <w:r>
              <w:rPr>
                <w:rFonts w:ascii="Arial" w:eastAsia="Arial" w:hAnsi="Arial" w:cs="Arial"/>
                <w:sz w:val="24"/>
              </w:rPr>
              <w:t xml:space="preserve">Единица </w:t>
            </w:r>
            <w:r>
              <w:rPr>
                <w:rFonts w:ascii="Arial" w:eastAsia="Arial" w:hAnsi="Arial" w:cs="Arial"/>
                <w:sz w:val="24"/>
              </w:rPr>
              <w:br/>
              <w:t>измерения</w:t>
            </w:r>
          </w:p>
        </w:tc>
        <w:tc>
          <w:tcPr>
            <w:tcW w:w="708" w:type="dxa"/>
            <w:gridSpan w:val="2"/>
            <w:vMerge w:val="restart"/>
            <w:tcBorders>
              <w:top w:val="single" w:sz="6" w:space="0" w:color="000000"/>
              <w:left w:val="single" w:sz="6" w:space="0" w:color="000000"/>
              <w:bottom w:val="single" w:sz="0" w:space="0" w:color="000000"/>
              <w:right w:val="single" w:sz="0" w:space="0" w:color="000000"/>
            </w:tcBorders>
            <w:shd w:val="clear" w:color="000000" w:fill="auto"/>
            <w:tcMar>
              <w:left w:w="66" w:type="dxa"/>
              <w:right w:w="66" w:type="dxa"/>
            </w:tcMar>
          </w:tcPr>
          <w:p w:rsidR="003042BB" w:rsidRDefault="003042BB" w:rsidP="00C77B6F">
            <w:pPr>
              <w:spacing w:after="0" w:line="240" w:lineRule="auto"/>
              <w:jc w:val="center"/>
            </w:pPr>
            <w:r>
              <w:rPr>
                <w:rFonts w:ascii="Arial" w:eastAsia="Arial" w:hAnsi="Arial" w:cs="Arial"/>
                <w:sz w:val="24"/>
              </w:rPr>
              <w:t>Год, предшествующий реализации муниципальной программы</w:t>
            </w:r>
          </w:p>
        </w:tc>
        <w:tc>
          <w:tcPr>
            <w:tcW w:w="2137" w:type="dxa"/>
            <w:gridSpan w:val="4"/>
            <w:vMerge w:val="restart"/>
            <w:tcBorders>
              <w:top w:val="single" w:sz="6" w:space="0" w:color="000000"/>
              <w:left w:val="single" w:sz="6" w:space="0" w:color="000000"/>
              <w:right w:val="single" w:sz="6" w:space="0" w:color="000000"/>
            </w:tcBorders>
            <w:shd w:val="clear" w:color="000000" w:fill="auto"/>
            <w:tcMar>
              <w:left w:w="66" w:type="dxa"/>
              <w:right w:w="66" w:type="dxa"/>
            </w:tcMar>
          </w:tcPr>
          <w:p w:rsidR="003042BB" w:rsidRPr="002A5ED2" w:rsidRDefault="003042BB" w:rsidP="00A67E53">
            <w:pPr>
              <w:spacing w:after="0" w:line="240" w:lineRule="auto"/>
              <w:ind w:left="113" w:right="-70"/>
              <w:jc w:val="center"/>
              <w:rPr>
                <w:rFonts w:ascii="Arial" w:eastAsia="Arial" w:hAnsi="Arial" w:cs="Arial"/>
                <w:color w:val="000000" w:themeColor="text1"/>
                <w:sz w:val="24"/>
              </w:rPr>
            </w:pPr>
            <w:r>
              <w:rPr>
                <w:rFonts w:ascii="Arial" w:eastAsia="Arial" w:hAnsi="Arial" w:cs="Arial"/>
                <w:sz w:val="24"/>
              </w:rPr>
              <w:t xml:space="preserve">Годы начала действия муниципальной программы </w:t>
            </w:r>
          </w:p>
        </w:tc>
        <w:tc>
          <w:tcPr>
            <w:tcW w:w="697" w:type="dxa"/>
            <w:vMerge w:val="restart"/>
            <w:tcBorders>
              <w:top w:val="single" w:sz="6" w:space="0" w:color="000000"/>
              <w:left w:val="single" w:sz="6" w:space="0" w:color="000000"/>
              <w:right w:val="single" w:sz="0" w:space="0" w:color="000000"/>
            </w:tcBorders>
            <w:shd w:val="clear" w:color="000000" w:fill="auto"/>
            <w:tcMar>
              <w:left w:w="66" w:type="dxa"/>
              <w:right w:w="66" w:type="dxa"/>
            </w:tcMar>
            <w:vAlign w:val="center"/>
          </w:tcPr>
          <w:p w:rsidR="003042BB" w:rsidRPr="002A5ED2" w:rsidRDefault="003042BB" w:rsidP="00A67E53">
            <w:pPr>
              <w:spacing w:after="0" w:line="240" w:lineRule="auto"/>
              <w:ind w:left="113" w:right="-70"/>
              <w:jc w:val="center"/>
              <w:rPr>
                <w:rFonts w:ascii="Arial" w:eastAsia="Arial" w:hAnsi="Arial" w:cs="Arial"/>
                <w:color w:val="000000" w:themeColor="text1"/>
                <w:sz w:val="24"/>
              </w:rPr>
            </w:pPr>
          </w:p>
          <w:p w:rsidR="003042BB" w:rsidRPr="002A5ED2" w:rsidRDefault="003042BB" w:rsidP="00A67E53">
            <w:pPr>
              <w:spacing w:after="0" w:line="240" w:lineRule="auto"/>
              <w:ind w:left="113" w:right="-70"/>
              <w:jc w:val="center"/>
              <w:rPr>
                <w:rFonts w:ascii="Arial" w:eastAsia="Arial" w:hAnsi="Arial" w:cs="Arial"/>
                <w:color w:val="000000" w:themeColor="text1"/>
                <w:sz w:val="24"/>
              </w:rPr>
            </w:pPr>
          </w:p>
          <w:p w:rsidR="003042BB" w:rsidRPr="002A5ED2" w:rsidRDefault="003042BB" w:rsidP="00D658DA">
            <w:pPr>
              <w:spacing w:after="0" w:line="240" w:lineRule="auto"/>
              <w:ind w:left="-66" w:right="-70"/>
              <w:jc w:val="center"/>
              <w:rPr>
                <w:rFonts w:ascii="Arial" w:eastAsia="Arial" w:hAnsi="Arial" w:cs="Arial"/>
                <w:color w:val="000000" w:themeColor="text1"/>
                <w:sz w:val="24"/>
              </w:rPr>
            </w:pPr>
          </w:p>
          <w:p w:rsidR="003042BB" w:rsidRPr="002A5ED2" w:rsidRDefault="003042BB" w:rsidP="00A67E53">
            <w:pPr>
              <w:spacing w:after="0" w:line="240" w:lineRule="auto"/>
              <w:ind w:left="113" w:right="-70"/>
              <w:jc w:val="center"/>
              <w:rPr>
                <w:rFonts w:ascii="Arial" w:eastAsia="Arial" w:hAnsi="Arial" w:cs="Arial"/>
                <w:color w:val="000000" w:themeColor="text1"/>
                <w:sz w:val="24"/>
              </w:rPr>
            </w:pPr>
          </w:p>
          <w:p w:rsidR="003042BB" w:rsidRPr="002A5ED2" w:rsidRDefault="003042BB" w:rsidP="00D658DA">
            <w:pPr>
              <w:spacing w:after="0" w:line="240" w:lineRule="auto"/>
              <w:ind w:right="-70"/>
              <w:rPr>
                <w:color w:val="000000" w:themeColor="text1"/>
              </w:rPr>
            </w:pPr>
            <w:r w:rsidRPr="002A5ED2">
              <w:rPr>
                <w:rFonts w:ascii="Arial" w:eastAsia="Arial" w:hAnsi="Arial" w:cs="Arial"/>
                <w:color w:val="000000" w:themeColor="text1"/>
                <w:sz w:val="24"/>
              </w:rPr>
              <w:t>2017 год</w:t>
            </w:r>
          </w:p>
        </w:tc>
        <w:tc>
          <w:tcPr>
            <w:tcW w:w="709" w:type="dxa"/>
            <w:gridSpan w:val="2"/>
            <w:vMerge w:val="restart"/>
            <w:tcBorders>
              <w:top w:val="single" w:sz="6" w:space="0" w:color="000000"/>
              <w:left w:val="single" w:sz="6" w:space="0" w:color="000000"/>
              <w:right w:val="single" w:sz="0" w:space="0" w:color="000000"/>
            </w:tcBorders>
            <w:shd w:val="clear" w:color="000000" w:fill="auto"/>
            <w:tcMar>
              <w:left w:w="66" w:type="dxa"/>
              <w:right w:w="66" w:type="dxa"/>
            </w:tcMar>
            <w:vAlign w:val="center"/>
          </w:tcPr>
          <w:p w:rsidR="003042BB" w:rsidRPr="002A5ED2" w:rsidRDefault="003042BB" w:rsidP="00415B4D">
            <w:pPr>
              <w:spacing w:after="0" w:line="240" w:lineRule="auto"/>
              <w:ind w:left="113" w:right="-70"/>
              <w:rPr>
                <w:rFonts w:ascii="Arial" w:eastAsia="Arial" w:hAnsi="Arial" w:cs="Arial"/>
                <w:color w:val="000000" w:themeColor="text1"/>
                <w:sz w:val="24"/>
              </w:rPr>
            </w:pPr>
          </w:p>
          <w:p w:rsidR="003042BB" w:rsidRPr="002A5ED2" w:rsidRDefault="003042BB" w:rsidP="00415B4D">
            <w:pPr>
              <w:spacing w:after="0" w:line="240" w:lineRule="auto"/>
              <w:ind w:left="113" w:right="-70"/>
              <w:rPr>
                <w:rFonts w:ascii="Arial" w:eastAsia="Arial" w:hAnsi="Arial" w:cs="Arial"/>
                <w:color w:val="000000" w:themeColor="text1"/>
                <w:sz w:val="24"/>
              </w:rPr>
            </w:pPr>
          </w:p>
          <w:p w:rsidR="003042BB" w:rsidRPr="002A5ED2" w:rsidRDefault="003042BB" w:rsidP="00415B4D">
            <w:pPr>
              <w:spacing w:after="0" w:line="240" w:lineRule="auto"/>
              <w:ind w:left="113" w:right="-70"/>
              <w:rPr>
                <w:rFonts w:ascii="Arial" w:eastAsia="Arial" w:hAnsi="Arial" w:cs="Arial"/>
                <w:color w:val="000000" w:themeColor="text1"/>
                <w:sz w:val="24"/>
              </w:rPr>
            </w:pPr>
          </w:p>
          <w:p w:rsidR="003042BB" w:rsidRPr="002A5ED2" w:rsidRDefault="003042BB" w:rsidP="00415B4D">
            <w:pPr>
              <w:spacing w:after="0" w:line="240" w:lineRule="auto"/>
              <w:ind w:left="113" w:right="-70"/>
              <w:rPr>
                <w:rFonts w:ascii="Arial" w:eastAsia="Arial" w:hAnsi="Arial" w:cs="Arial"/>
                <w:color w:val="000000" w:themeColor="text1"/>
                <w:sz w:val="24"/>
              </w:rPr>
            </w:pPr>
          </w:p>
          <w:p w:rsidR="003042BB" w:rsidRPr="002A5ED2" w:rsidRDefault="003042BB" w:rsidP="0002155A">
            <w:pPr>
              <w:spacing w:after="0" w:line="240" w:lineRule="auto"/>
              <w:ind w:right="-70"/>
              <w:rPr>
                <w:color w:val="000000" w:themeColor="text1"/>
              </w:rPr>
            </w:pPr>
            <w:r w:rsidRPr="002A5ED2">
              <w:rPr>
                <w:rFonts w:ascii="Arial" w:eastAsia="Arial" w:hAnsi="Arial" w:cs="Arial"/>
                <w:color w:val="000000" w:themeColor="text1"/>
                <w:sz w:val="24"/>
              </w:rPr>
              <w:t>2018  год</w:t>
            </w:r>
          </w:p>
        </w:tc>
        <w:tc>
          <w:tcPr>
            <w:tcW w:w="712" w:type="dxa"/>
            <w:gridSpan w:val="2"/>
            <w:tcBorders>
              <w:top w:val="single" w:sz="6" w:space="0" w:color="000000"/>
              <w:left w:val="single" w:sz="6" w:space="0" w:color="000000"/>
              <w:right w:val="single" w:sz="6" w:space="0" w:color="000000"/>
            </w:tcBorders>
            <w:shd w:val="clear" w:color="000000" w:fill="auto"/>
          </w:tcPr>
          <w:p w:rsidR="003042BB" w:rsidRDefault="003042BB" w:rsidP="00A67E53">
            <w:pPr>
              <w:spacing w:after="0" w:line="240" w:lineRule="auto"/>
              <w:jc w:val="center"/>
              <w:rPr>
                <w:rFonts w:ascii="Arial" w:eastAsia="Arial" w:hAnsi="Arial" w:cs="Arial"/>
                <w:sz w:val="24"/>
              </w:rPr>
            </w:pPr>
          </w:p>
        </w:tc>
        <w:tc>
          <w:tcPr>
            <w:tcW w:w="1716" w:type="dxa"/>
            <w:gridSpan w:val="3"/>
            <w:vMerge w:val="restart"/>
            <w:tcBorders>
              <w:top w:val="single" w:sz="6" w:space="0" w:color="000000"/>
              <w:left w:val="single" w:sz="6" w:space="0" w:color="000000"/>
              <w:right w:val="single" w:sz="6" w:space="0" w:color="000000"/>
            </w:tcBorders>
            <w:shd w:val="clear" w:color="000000" w:fill="auto"/>
            <w:tcMar>
              <w:left w:w="66" w:type="dxa"/>
              <w:right w:w="66" w:type="dxa"/>
            </w:tcMar>
            <w:vAlign w:val="center"/>
          </w:tcPr>
          <w:p w:rsidR="003042BB" w:rsidRPr="003042BB" w:rsidRDefault="003042BB" w:rsidP="00A67E53">
            <w:pPr>
              <w:spacing w:after="0" w:line="240" w:lineRule="auto"/>
              <w:jc w:val="center"/>
              <w:rPr>
                <w:rFonts w:ascii="Arial" w:hAnsi="Arial" w:cs="Arial"/>
                <w:sz w:val="24"/>
                <w:szCs w:val="24"/>
              </w:rPr>
            </w:pPr>
            <w:r w:rsidRPr="003042BB">
              <w:rPr>
                <w:rFonts w:ascii="Arial" w:hAnsi="Arial" w:cs="Arial"/>
                <w:sz w:val="24"/>
                <w:szCs w:val="24"/>
              </w:rPr>
              <w:t>Плановый период</w:t>
            </w:r>
          </w:p>
        </w:tc>
        <w:tc>
          <w:tcPr>
            <w:tcW w:w="6379" w:type="dxa"/>
            <w:gridSpan w:val="17"/>
            <w:vMerge w:val="restart"/>
            <w:tcBorders>
              <w:top w:val="single" w:sz="6" w:space="0" w:color="000000"/>
              <w:left w:val="single" w:sz="6" w:space="0" w:color="000000"/>
              <w:right w:val="single" w:sz="6" w:space="0" w:color="000000"/>
            </w:tcBorders>
            <w:shd w:val="clear" w:color="000000" w:fill="auto"/>
            <w:vAlign w:val="center"/>
          </w:tcPr>
          <w:p w:rsidR="003042BB" w:rsidRDefault="003042BB" w:rsidP="00A67E53">
            <w:pPr>
              <w:spacing w:after="0" w:line="240" w:lineRule="auto"/>
              <w:jc w:val="center"/>
              <w:rPr>
                <w:rFonts w:ascii="Arial" w:eastAsia="Arial" w:hAnsi="Arial" w:cs="Arial"/>
                <w:sz w:val="24"/>
              </w:rPr>
            </w:pPr>
            <w:r>
              <w:rPr>
                <w:rFonts w:ascii="Arial" w:eastAsia="Arial" w:hAnsi="Arial" w:cs="Arial"/>
                <w:sz w:val="24"/>
              </w:rPr>
              <w:t>Долгосрочный период по годам</w:t>
            </w:r>
          </w:p>
        </w:tc>
      </w:tr>
      <w:tr w:rsidR="003042BB" w:rsidTr="00DF6A8B">
        <w:trPr>
          <w:trHeight w:val="509"/>
        </w:trPr>
        <w:tc>
          <w:tcPr>
            <w:tcW w:w="557" w:type="dxa"/>
            <w:vMerge/>
            <w:tcBorders>
              <w:top w:val="single" w:sz="6" w:space="0" w:color="000000"/>
              <w:left w:val="single" w:sz="6" w:space="0" w:color="000000"/>
              <w:bottom w:val="single" w:sz="0" w:space="0" w:color="000000"/>
              <w:right w:val="single" w:sz="0" w:space="0" w:color="000000"/>
            </w:tcBorders>
            <w:shd w:val="clear" w:color="000000" w:fill="auto"/>
            <w:tcMar>
              <w:left w:w="66" w:type="dxa"/>
              <w:right w:w="66" w:type="dxa"/>
            </w:tcMar>
            <w:vAlign w:val="center"/>
          </w:tcPr>
          <w:p w:rsidR="003042BB" w:rsidRDefault="003042BB" w:rsidP="00C77B6F">
            <w:pPr>
              <w:rPr>
                <w:rFonts w:ascii="Calibri" w:eastAsia="Calibri" w:hAnsi="Calibri" w:cs="Calibri"/>
              </w:rPr>
            </w:pPr>
          </w:p>
        </w:tc>
        <w:tc>
          <w:tcPr>
            <w:tcW w:w="1118" w:type="dxa"/>
            <w:vMerge/>
            <w:tcBorders>
              <w:top w:val="single" w:sz="6" w:space="0" w:color="000000"/>
              <w:left w:val="single" w:sz="6" w:space="0" w:color="000000"/>
              <w:bottom w:val="single" w:sz="0" w:space="0" w:color="000000"/>
              <w:right w:val="single" w:sz="0" w:space="0" w:color="000000"/>
            </w:tcBorders>
            <w:shd w:val="clear" w:color="000000" w:fill="auto"/>
            <w:tcMar>
              <w:left w:w="66" w:type="dxa"/>
              <w:right w:w="66" w:type="dxa"/>
            </w:tcMar>
            <w:vAlign w:val="center"/>
          </w:tcPr>
          <w:p w:rsidR="003042BB" w:rsidRDefault="003042BB" w:rsidP="00C77B6F">
            <w:pPr>
              <w:rPr>
                <w:rFonts w:ascii="Calibri" w:eastAsia="Calibri" w:hAnsi="Calibri" w:cs="Calibri"/>
              </w:rPr>
            </w:pPr>
          </w:p>
        </w:tc>
        <w:tc>
          <w:tcPr>
            <w:tcW w:w="435" w:type="dxa"/>
            <w:gridSpan w:val="2"/>
            <w:vMerge/>
            <w:tcBorders>
              <w:top w:val="single" w:sz="6" w:space="0" w:color="000000"/>
              <w:left w:val="single" w:sz="6" w:space="0" w:color="000000"/>
              <w:bottom w:val="single" w:sz="0" w:space="0" w:color="000000"/>
              <w:right w:val="single" w:sz="0" w:space="0" w:color="000000"/>
            </w:tcBorders>
            <w:shd w:val="clear" w:color="000000" w:fill="auto"/>
            <w:tcMar>
              <w:left w:w="66" w:type="dxa"/>
              <w:right w:w="66" w:type="dxa"/>
            </w:tcMar>
            <w:vAlign w:val="center"/>
          </w:tcPr>
          <w:p w:rsidR="003042BB" w:rsidRDefault="003042BB" w:rsidP="00C77B6F">
            <w:pPr>
              <w:rPr>
                <w:rFonts w:ascii="Calibri" w:eastAsia="Calibri" w:hAnsi="Calibri" w:cs="Calibri"/>
              </w:rPr>
            </w:pPr>
          </w:p>
        </w:tc>
        <w:tc>
          <w:tcPr>
            <w:tcW w:w="708" w:type="dxa"/>
            <w:gridSpan w:val="2"/>
            <w:vMerge/>
            <w:tcBorders>
              <w:top w:val="single" w:sz="6" w:space="0" w:color="000000"/>
              <w:left w:val="single" w:sz="6" w:space="0" w:color="000000"/>
              <w:bottom w:val="single" w:sz="0" w:space="0" w:color="000000"/>
              <w:right w:val="single" w:sz="0" w:space="0" w:color="000000"/>
            </w:tcBorders>
            <w:shd w:val="clear" w:color="000000" w:fill="auto"/>
            <w:tcMar>
              <w:left w:w="66" w:type="dxa"/>
              <w:right w:w="66" w:type="dxa"/>
            </w:tcMar>
          </w:tcPr>
          <w:p w:rsidR="003042BB" w:rsidRDefault="003042BB" w:rsidP="00C77B6F">
            <w:pPr>
              <w:rPr>
                <w:rFonts w:ascii="Calibri" w:eastAsia="Calibri" w:hAnsi="Calibri" w:cs="Calibri"/>
              </w:rPr>
            </w:pPr>
          </w:p>
        </w:tc>
        <w:tc>
          <w:tcPr>
            <w:tcW w:w="2137" w:type="dxa"/>
            <w:gridSpan w:val="4"/>
            <w:vMerge/>
            <w:tcBorders>
              <w:left w:val="single" w:sz="6" w:space="0" w:color="000000"/>
              <w:bottom w:val="single" w:sz="0" w:space="0" w:color="000000"/>
              <w:right w:val="single" w:sz="6" w:space="0" w:color="000000"/>
            </w:tcBorders>
            <w:shd w:val="clear" w:color="000000" w:fill="auto"/>
            <w:tcMar>
              <w:left w:w="66" w:type="dxa"/>
              <w:right w:w="66" w:type="dxa"/>
            </w:tcMar>
          </w:tcPr>
          <w:p w:rsidR="003042BB" w:rsidRDefault="003042BB" w:rsidP="00A67E53">
            <w:pPr>
              <w:jc w:val="center"/>
              <w:rPr>
                <w:rFonts w:ascii="Calibri" w:eastAsia="Calibri" w:hAnsi="Calibri" w:cs="Calibri"/>
              </w:rPr>
            </w:pPr>
          </w:p>
        </w:tc>
        <w:tc>
          <w:tcPr>
            <w:tcW w:w="697" w:type="dxa"/>
            <w:vMerge/>
            <w:tcBorders>
              <w:left w:val="single" w:sz="6" w:space="0" w:color="000000"/>
              <w:right w:val="single" w:sz="0" w:space="0" w:color="000000"/>
            </w:tcBorders>
            <w:shd w:val="clear" w:color="000000" w:fill="auto"/>
            <w:tcMar>
              <w:left w:w="66" w:type="dxa"/>
              <w:right w:w="66" w:type="dxa"/>
            </w:tcMar>
            <w:vAlign w:val="center"/>
          </w:tcPr>
          <w:p w:rsidR="003042BB" w:rsidRDefault="003042BB" w:rsidP="00A67E53">
            <w:pPr>
              <w:jc w:val="center"/>
              <w:rPr>
                <w:rFonts w:ascii="Calibri" w:eastAsia="Calibri" w:hAnsi="Calibri" w:cs="Calibri"/>
              </w:rPr>
            </w:pPr>
          </w:p>
        </w:tc>
        <w:tc>
          <w:tcPr>
            <w:tcW w:w="709" w:type="dxa"/>
            <w:gridSpan w:val="2"/>
            <w:vMerge/>
            <w:tcBorders>
              <w:left w:val="single" w:sz="6" w:space="0" w:color="000000"/>
              <w:right w:val="single" w:sz="0" w:space="0" w:color="000000"/>
            </w:tcBorders>
            <w:shd w:val="clear" w:color="000000" w:fill="auto"/>
            <w:tcMar>
              <w:left w:w="66" w:type="dxa"/>
              <w:right w:w="66" w:type="dxa"/>
            </w:tcMar>
            <w:vAlign w:val="center"/>
          </w:tcPr>
          <w:p w:rsidR="003042BB" w:rsidRDefault="003042BB" w:rsidP="00A67E53">
            <w:pPr>
              <w:jc w:val="center"/>
              <w:rPr>
                <w:rFonts w:ascii="Calibri" w:eastAsia="Calibri" w:hAnsi="Calibri" w:cs="Calibri"/>
              </w:rPr>
            </w:pPr>
          </w:p>
        </w:tc>
        <w:tc>
          <w:tcPr>
            <w:tcW w:w="712" w:type="dxa"/>
            <w:gridSpan w:val="2"/>
            <w:tcBorders>
              <w:left w:val="single" w:sz="6" w:space="0" w:color="000000"/>
              <w:right w:val="single" w:sz="6" w:space="0" w:color="000000"/>
            </w:tcBorders>
            <w:shd w:val="clear" w:color="000000" w:fill="auto"/>
          </w:tcPr>
          <w:p w:rsidR="003042BB" w:rsidRDefault="003042BB" w:rsidP="00415B4D">
            <w:pPr>
              <w:spacing w:after="0" w:line="240" w:lineRule="auto"/>
              <w:jc w:val="center"/>
              <w:rPr>
                <w:rFonts w:ascii="Arial" w:eastAsia="Arial" w:hAnsi="Arial" w:cs="Arial"/>
                <w:color w:val="000000" w:themeColor="text1"/>
                <w:sz w:val="24"/>
              </w:rPr>
            </w:pPr>
          </w:p>
        </w:tc>
        <w:tc>
          <w:tcPr>
            <w:tcW w:w="1716" w:type="dxa"/>
            <w:gridSpan w:val="3"/>
            <w:vMerge/>
            <w:tcBorders>
              <w:left w:val="single" w:sz="6" w:space="0" w:color="000000"/>
              <w:right w:val="single" w:sz="6" w:space="0" w:color="000000"/>
            </w:tcBorders>
            <w:shd w:val="clear" w:color="000000" w:fill="auto"/>
            <w:tcMar>
              <w:left w:w="66" w:type="dxa"/>
              <w:right w:w="66" w:type="dxa"/>
            </w:tcMar>
            <w:vAlign w:val="center"/>
          </w:tcPr>
          <w:p w:rsidR="003042BB" w:rsidRDefault="003042BB" w:rsidP="00A67E53">
            <w:pPr>
              <w:spacing w:after="0" w:line="240" w:lineRule="auto"/>
              <w:jc w:val="center"/>
              <w:rPr>
                <w:rFonts w:ascii="Arial" w:eastAsia="Arial" w:hAnsi="Arial" w:cs="Arial"/>
                <w:sz w:val="24"/>
              </w:rPr>
            </w:pPr>
          </w:p>
        </w:tc>
        <w:tc>
          <w:tcPr>
            <w:tcW w:w="6379" w:type="dxa"/>
            <w:gridSpan w:val="17"/>
            <w:vMerge/>
            <w:tcBorders>
              <w:left w:val="single" w:sz="6" w:space="0" w:color="000000"/>
              <w:right w:val="single" w:sz="6" w:space="0" w:color="000000"/>
            </w:tcBorders>
            <w:shd w:val="clear" w:color="000000" w:fill="auto"/>
            <w:tcMar>
              <w:left w:w="66" w:type="dxa"/>
              <w:right w:w="66" w:type="dxa"/>
            </w:tcMar>
            <w:vAlign w:val="center"/>
          </w:tcPr>
          <w:p w:rsidR="003042BB" w:rsidRDefault="003042BB" w:rsidP="003042BB">
            <w:pPr>
              <w:spacing w:after="0" w:line="240" w:lineRule="auto"/>
              <w:ind w:right="-139"/>
              <w:jc w:val="center"/>
              <w:rPr>
                <w:rFonts w:ascii="Arial" w:eastAsia="Arial" w:hAnsi="Arial" w:cs="Arial"/>
                <w:color w:val="000000" w:themeColor="text1"/>
                <w:sz w:val="24"/>
              </w:rPr>
            </w:pPr>
          </w:p>
        </w:tc>
      </w:tr>
      <w:tr w:rsidR="003042BB" w:rsidTr="00DF6A8B">
        <w:trPr>
          <w:trHeight w:val="509"/>
        </w:trPr>
        <w:tc>
          <w:tcPr>
            <w:tcW w:w="557" w:type="dxa"/>
            <w:vMerge/>
            <w:tcBorders>
              <w:top w:val="single" w:sz="6" w:space="0" w:color="000000"/>
              <w:left w:val="single" w:sz="6" w:space="0" w:color="000000"/>
              <w:bottom w:val="single" w:sz="0" w:space="0" w:color="000000"/>
              <w:right w:val="single" w:sz="0" w:space="0" w:color="000000"/>
            </w:tcBorders>
            <w:shd w:val="clear" w:color="000000" w:fill="auto"/>
            <w:tcMar>
              <w:left w:w="66" w:type="dxa"/>
              <w:right w:w="66" w:type="dxa"/>
            </w:tcMar>
            <w:vAlign w:val="center"/>
          </w:tcPr>
          <w:p w:rsidR="003042BB" w:rsidRDefault="003042BB" w:rsidP="00C77B6F">
            <w:pPr>
              <w:rPr>
                <w:rFonts w:ascii="Calibri" w:eastAsia="Calibri" w:hAnsi="Calibri" w:cs="Calibri"/>
              </w:rPr>
            </w:pPr>
          </w:p>
        </w:tc>
        <w:tc>
          <w:tcPr>
            <w:tcW w:w="1118" w:type="dxa"/>
            <w:vMerge/>
            <w:tcBorders>
              <w:top w:val="single" w:sz="6" w:space="0" w:color="000000"/>
              <w:left w:val="single" w:sz="6" w:space="0" w:color="000000"/>
              <w:bottom w:val="single" w:sz="0" w:space="0" w:color="000000"/>
              <w:right w:val="single" w:sz="0" w:space="0" w:color="000000"/>
            </w:tcBorders>
            <w:shd w:val="clear" w:color="000000" w:fill="auto"/>
            <w:tcMar>
              <w:left w:w="66" w:type="dxa"/>
              <w:right w:w="66" w:type="dxa"/>
            </w:tcMar>
            <w:vAlign w:val="center"/>
          </w:tcPr>
          <w:p w:rsidR="003042BB" w:rsidRDefault="003042BB" w:rsidP="00C77B6F">
            <w:pPr>
              <w:rPr>
                <w:rFonts w:ascii="Calibri" w:eastAsia="Calibri" w:hAnsi="Calibri" w:cs="Calibri"/>
              </w:rPr>
            </w:pPr>
          </w:p>
        </w:tc>
        <w:tc>
          <w:tcPr>
            <w:tcW w:w="435" w:type="dxa"/>
            <w:gridSpan w:val="2"/>
            <w:vMerge/>
            <w:tcBorders>
              <w:top w:val="single" w:sz="6" w:space="0" w:color="000000"/>
              <w:left w:val="single" w:sz="6" w:space="0" w:color="000000"/>
              <w:bottom w:val="single" w:sz="0" w:space="0" w:color="000000"/>
              <w:right w:val="single" w:sz="0" w:space="0" w:color="000000"/>
            </w:tcBorders>
            <w:shd w:val="clear" w:color="000000" w:fill="auto"/>
            <w:tcMar>
              <w:left w:w="66" w:type="dxa"/>
              <w:right w:w="66" w:type="dxa"/>
            </w:tcMar>
            <w:vAlign w:val="center"/>
          </w:tcPr>
          <w:p w:rsidR="003042BB" w:rsidRDefault="003042BB" w:rsidP="00C77B6F">
            <w:pPr>
              <w:rPr>
                <w:rFonts w:ascii="Calibri" w:eastAsia="Calibri" w:hAnsi="Calibri" w:cs="Calibri"/>
              </w:rPr>
            </w:pPr>
          </w:p>
        </w:tc>
        <w:tc>
          <w:tcPr>
            <w:tcW w:w="708" w:type="dxa"/>
            <w:gridSpan w:val="2"/>
            <w:vMerge/>
            <w:tcBorders>
              <w:top w:val="single" w:sz="6" w:space="0" w:color="000000"/>
              <w:left w:val="single" w:sz="6" w:space="0" w:color="000000"/>
              <w:bottom w:val="single" w:sz="0" w:space="0" w:color="000000"/>
              <w:right w:val="single" w:sz="0" w:space="0" w:color="000000"/>
            </w:tcBorders>
            <w:shd w:val="clear" w:color="000000" w:fill="auto"/>
            <w:tcMar>
              <w:left w:w="66" w:type="dxa"/>
              <w:right w:w="66" w:type="dxa"/>
            </w:tcMar>
          </w:tcPr>
          <w:p w:rsidR="003042BB" w:rsidRDefault="003042BB" w:rsidP="00C77B6F">
            <w:pPr>
              <w:rPr>
                <w:rFonts w:ascii="Calibri" w:eastAsia="Calibri" w:hAnsi="Calibri" w:cs="Calibri"/>
              </w:rPr>
            </w:pPr>
          </w:p>
        </w:tc>
        <w:tc>
          <w:tcPr>
            <w:tcW w:w="2137" w:type="dxa"/>
            <w:gridSpan w:val="4"/>
            <w:vMerge/>
            <w:tcBorders>
              <w:left w:val="single" w:sz="6" w:space="0" w:color="000000"/>
              <w:bottom w:val="single" w:sz="0" w:space="0" w:color="000000"/>
              <w:right w:val="single" w:sz="6" w:space="0" w:color="000000"/>
            </w:tcBorders>
            <w:shd w:val="clear" w:color="000000" w:fill="auto"/>
            <w:tcMar>
              <w:left w:w="66" w:type="dxa"/>
              <w:right w:w="66" w:type="dxa"/>
            </w:tcMar>
          </w:tcPr>
          <w:p w:rsidR="003042BB" w:rsidRDefault="003042BB" w:rsidP="00A67E53">
            <w:pPr>
              <w:jc w:val="center"/>
              <w:rPr>
                <w:rFonts w:ascii="Calibri" w:eastAsia="Calibri" w:hAnsi="Calibri" w:cs="Calibri"/>
              </w:rPr>
            </w:pPr>
          </w:p>
        </w:tc>
        <w:tc>
          <w:tcPr>
            <w:tcW w:w="697" w:type="dxa"/>
            <w:vMerge/>
            <w:tcBorders>
              <w:left w:val="single" w:sz="6" w:space="0" w:color="000000"/>
              <w:right w:val="single" w:sz="0" w:space="0" w:color="000000"/>
            </w:tcBorders>
            <w:shd w:val="clear" w:color="000000" w:fill="auto"/>
            <w:tcMar>
              <w:left w:w="66" w:type="dxa"/>
              <w:right w:w="66" w:type="dxa"/>
            </w:tcMar>
            <w:vAlign w:val="center"/>
          </w:tcPr>
          <w:p w:rsidR="003042BB" w:rsidRDefault="003042BB" w:rsidP="00A67E53">
            <w:pPr>
              <w:jc w:val="center"/>
              <w:rPr>
                <w:rFonts w:ascii="Calibri" w:eastAsia="Calibri" w:hAnsi="Calibri" w:cs="Calibri"/>
              </w:rPr>
            </w:pPr>
          </w:p>
        </w:tc>
        <w:tc>
          <w:tcPr>
            <w:tcW w:w="709" w:type="dxa"/>
            <w:gridSpan w:val="2"/>
            <w:vMerge/>
            <w:tcBorders>
              <w:left w:val="single" w:sz="6" w:space="0" w:color="000000"/>
              <w:right w:val="single" w:sz="0" w:space="0" w:color="000000"/>
            </w:tcBorders>
            <w:shd w:val="clear" w:color="000000" w:fill="auto"/>
            <w:tcMar>
              <w:left w:w="66" w:type="dxa"/>
              <w:right w:w="66" w:type="dxa"/>
            </w:tcMar>
            <w:vAlign w:val="center"/>
          </w:tcPr>
          <w:p w:rsidR="003042BB" w:rsidRDefault="003042BB" w:rsidP="00A67E53">
            <w:pPr>
              <w:jc w:val="center"/>
              <w:rPr>
                <w:rFonts w:ascii="Calibri" w:eastAsia="Calibri" w:hAnsi="Calibri" w:cs="Calibri"/>
              </w:rPr>
            </w:pPr>
          </w:p>
        </w:tc>
        <w:tc>
          <w:tcPr>
            <w:tcW w:w="712" w:type="dxa"/>
            <w:gridSpan w:val="2"/>
            <w:tcBorders>
              <w:left w:val="single" w:sz="6" w:space="0" w:color="000000"/>
              <w:right w:val="single" w:sz="6" w:space="0" w:color="000000"/>
            </w:tcBorders>
            <w:shd w:val="clear" w:color="000000" w:fill="auto"/>
          </w:tcPr>
          <w:p w:rsidR="003042BB" w:rsidRDefault="003042BB" w:rsidP="00415B4D">
            <w:pPr>
              <w:spacing w:after="0" w:line="240" w:lineRule="auto"/>
              <w:jc w:val="center"/>
              <w:rPr>
                <w:rFonts w:ascii="Arial" w:eastAsia="Arial" w:hAnsi="Arial" w:cs="Arial"/>
                <w:color w:val="000000" w:themeColor="text1"/>
                <w:sz w:val="24"/>
              </w:rPr>
            </w:pPr>
          </w:p>
          <w:p w:rsidR="003042BB" w:rsidRDefault="003042BB" w:rsidP="00415B4D">
            <w:pPr>
              <w:spacing w:after="0" w:line="240" w:lineRule="auto"/>
              <w:jc w:val="center"/>
              <w:rPr>
                <w:rFonts w:ascii="Arial" w:eastAsia="Arial" w:hAnsi="Arial" w:cs="Arial"/>
                <w:color w:val="000000" w:themeColor="text1"/>
                <w:sz w:val="24"/>
              </w:rPr>
            </w:pPr>
          </w:p>
          <w:p w:rsidR="003042BB" w:rsidRDefault="003042BB" w:rsidP="00415B4D">
            <w:pPr>
              <w:spacing w:after="0" w:line="240" w:lineRule="auto"/>
              <w:jc w:val="center"/>
              <w:rPr>
                <w:rFonts w:ascii="Arial" w:eastAsia="Arial" w:hAnsi="Arial" w:cs="Arial"/>
                <w:color w:val="000000" w:themeColor="text1"/>
                <w:sz w:val="24"/>
              </w:rPr>
            </w:pPr>
          </w:p>
          <w:p w:rsidR="003042BB" w:rsidRDefault="003042BB" w:rsidP="00415B4D">
            <w:pPr>
              <w:spacing w:after="0" w:line="240" w:lineRule="auto"/>
              <w:jc w:val="center"/>
              <w:rPr>
                <w:rFonts w:ascii="Arial" w:eastAsia="Arial" w:hAnsi="Arial" w:cs="Arial"/>
                <w:color w:val="000000" w:themeColor="text1"/>
                <w:sz w:val="24"/>
              </w:rPr>
            </w:pPr>
          </w:p>
          <w:p w:rsidR="003042BB" w:rsidRDefault="003042BB" w:rsidP="00415B4D">
            <w:pPr>
              <w:spacing w:after="0" w:line="240" w:lineRule="auto"/>
              <w:jc w:val="center"/>
              <w:rPr>
                <w:rFonts w:ascii="Arial" w:eastAsia="Arial" w:hAnsi="Arial" w:cs="Arial"/>
                <w:color w:val="000000" w:themeColor="text1"/>
                <w:sz w:val="24"/>
              </w:rPr>
            </w:pPr>
          </w:p>
          <w:p w:rsidR="003042BB" w:rsidRDefault="003042BB" w:rsidP="00415B4D">
            <w:pPr>
              <w:spacing w:after="0" w:line="240" w:lineRule="auto"/>
              <w:jc w:val="center"/>
              <w:rPr>
                <w:rFonts w:ascii="Arial" w:eastAsia="Arial" w:hAnsi="Arial" w:cs="Arial"/>
                <w:color w:val="000000" w:themeColor="text1"/>
                <w:sz w:val="24"/>
              </w:rPr>
            </w:pPr>
          </w:p>
          <w:p w:rsidR="003042BB" w:rsidRDefault="003042BB" w:rsidP="00415B4D">
            <w:pPr>
              <w:spacing w:after="0" w:line="240" w:lineRule="auto"/>
              <w:jc w:val="center"/>
              <w:rPr>
                <w:rFonts w:ascii="Arial" w:eastAsia="Arial" w:hAnsi="Arial" w:cs="Arial"/>
                <w:color w:val="000000" w:themeColor="text1"/>
                <w:sz w:val="24"/>
              </w:rPr>
            </w:pPr>
          </w:p>
          <w:p w:rsidR="003042BB" w:rsidRPr="002A5ED2" w:rsidRDefault="001E1251" w:rsidP="001E1251">
            <w:pPr>
              <w:spacing w:after="0" w:line="240" w:lineRule="auto"/>
              <w:rPr>
                <w:rFonts w:ascii="Arial" w:eastAsia="Arial" w:hAnsi="Arial" w:cs="Arial"/>
                <w:color w:val="000000" w:themeColor="text1"/>
                <w:sz w:val="24"/>
              </w:rPr>
            </w:pPr>
            <w:r>
              <w:rPr>
                <w:rFonts w:ascii="Arial" w:eastAsia="Arial" w:hAnsi="Arial" w:cs="Arial"/>
                <w:color w:val="000000" w:themeColor="text1"/>
                <w:sz w:val="24"/>
              </w:rPr>
              <w:t xml:space="preserve"> </w:t>
            </w:r>
            <w:r w:rsidR="003042BB">
              <w:rPr>
                <w:rFonts w:ascii="Arial" w:eastAsia="Arial" w:hAnsi="Arial" w:cs="Arial"/>
                <w:color w:val="000000" w:themeColor="text1"/>
                <w:sz w:val="24"/>
              </w:rPr>
              <w:t>2019 год</w:t>
            </w:r>
          </w:p>
        </w:tc>
        <w:tc>
          <w:tcPr>
            <w:tcW w:w="865" w:type="dxa"/>
            <w:gridSpan w:val="2"/>
            <w:vMerge w:val="restart"/>
            <w:tcBorders>
              <w:top w:val="single" w:sz="6" w:space="0" w:color="000000"/>
              <w:left w:val="single" w:sz="6" w:space="0" w:color="000000"/>
              <w:right w:val="single" w:sz="0" w:space="0" w:color="000000"/>
            </w:tcBorders>
            <w:shd w:val="clear" w:color="000000" w:fill="auto"/>
            <w:tcMar>
              <w:left w:w="66" w:type="dxa"/>
              <w:right w:w="66" w:type="dxa"/>
            </w:tcMar>
            <w:vAlign w:val="center"/>
          </w:tcPr>
          <w:p w:rsidR="003042BB" w:rsidRDefault="003042BB" w:rsidP="00C34C22">
            <w:pPr>
              <w:spacing w:after="0" w:line="240" w:lineRule="auto"/>
              <w:jc w:val="center"/>
              <w:rPr>
                <w:rFonts w:ascii="Arial" w:eastAsia="Arial" w:hAnsi="Arial" w:cs="Arial"/>
                <w:sz w:val="24"/>
              </w:rPr>
            </w:pPr>
          </w:p>
          <w:p w:rsidR="003042BB" w:rsidRDefault="003042BB" w:rsidP="00C34C22">
            <w:pPr>
              <w:spacing w:after="0" w:line="240" w:lineRule="auto"/>
              <w:jc w:val="center"/>
            </w:pPr>
            <w:r>
              <w:rPr>
                <w:rFonts w:ascii="Arial" w:eastAsia="Arial" w:hAnsi="Arial" w:cs="Arial"/>
                <w:sz w:val="24"/>
              </w:rPr>
              <w:t>2020 год</w:t>
            </w:r>
          </w:p>
        </w:tc>
        <w:tc>
          <w:tcPr>
            <w:tcW w:w="851" w:type="dxa"/>
            <w:tcBorders>
              <w:top w:val="single" w:sz="6" w:space="0" w:color="000000"/>
              <w:left w:val="single" w:sz="6" w:space="0" w:color="000000"/>
              <w:right w:val="single" w:sz="0" w:space="0" w:color="000000"/>
            </w:tcBorders>
            <w:shd w:val="clear" w:color="000000" w:fill="auto"/>
            <w:tcMar>
              <w:left w:w="66" w:type="dxa"/>
              <w:right w:w="66" w:type="dxa"/>
            </w:tcMar>
            <w:vAlign w:val="center"/>
          </w:tcPr>
          <w:p w:rsidR="003042BB" w:rsidRDefault="003042BB" w:rsidP="00C34C22">
            <w:pPr>
              <w:spacing w:after="0" w:line="240" w:lineRule="auto"/>
              <w:jc w:val="center"/>
              <w:rPr>
                <w:rFonts w:ascii="Arial" w:eastAsia="Arial" w:hAnsi="Arial" w:cs="Arial"/>
                <w:sz w:val="24"/>
              </w:rPr>
            </w:pPr>
          </w:p>
          <w:p w:rsidR="003042BB" w:rsidRDefault="003042BB" w:rsidP="00C34C22">
            <w:pPr>
              <w:spacing w:after="0" w:line="240" w:lineRule="auto"/>
              <w:jc w:val="center"/>
              <w:rPr>
                <w:rFonts w:ascii="Arial" w:eastAsia="Arial" w:hAnsi="Arial" w:cs="Arial"/>
                <w:sz w:val="24"/>
              </w:rPr>
            </w:pPr>
          </w:p>
          <w:p w:rsidR="003042BB" w:rsidRDefault="003042BB" w:rsidP="00C34C22">
            <w:pPr>
              <w:spacing w:after="0" w:line="240" w:lineRule="auto"/>
              <w:jc w:val="center"/>
              <w:rPr>
                <w:rFonts w:ascii="Arial" w:eastAsia="Arial" w:hAnsi="Arial" w:cs="Arial"/>
                <w:sz w:val="24"/>
              </w:rPr>
            </w:pPr>
          </w:p>
          <w:p w:rsidR="003042BB" w:rsidRDefault="003042BB" w:rsidP="00C34C22">
            <w:pPr>
              <w:spacing w:after="0" w:line="240" w:lineRule="auto"/>
              <w:jc w:val="center"/>
              <w:rPr>
                <w:rFonts w:ascii="Arial" w:eastAsia="Arial" w:hAnsi="Arial" w:cs="Arial"/>
                <w:sz w:val="24"/>
              </w:rPr>
            </w:pPr>
          </w:p>
          <w:p w:rsidR="003042BB" w:rsidRDefault="003042BB" w:rsidP="00C34C22">
            <w:pPr>
              <w:spacing w:after="0" w:line="240" w:lineRule="auto"/>
              <w:jc w:val="center"/>
            </w:pPr>
            <w:r>
              <w:rPr>
                <w:rFonts w:ascii="Arial" w:eastAsia="Arial" w:hAnsi="Arial" w:cs="Arial"/>
                <w:sz w:val="24"/>
              </w:rPr>
              <w:t>2021 год</w:t>
            </w:r>
          </w:p>
        </w:tc>
        <w:tc>
          <w:tcPr>
            <w:tcW w:w="683" w:type="dxa"/>
            <w:tcBorders>
              <w:top w:val="single" w:sz="6" w:space="0" w:color="000000"/>
              <w:left w:val="single" w:sz="6" w:space="0" w:color="000000"/>
              <w:right w:val="single" w:sz="0" w:space="0" w:color="000000"/>
            </w:tcBorders>
            <w:shd w:val="clear" w:color="000000" w:fill="auto"/>
            <w:tcMar>
              <w:left w:w="66" w:type="dxa"/>
              <w:right w:w="66" w:type="dxa"/>
            </w:tcMar>
            <w:vAlign w:val="center"/>
          </w:tcPr>
          <w:p w:rsidR="003042BB" w:rsidRDefault="003042BB" w:rsidP="00C34C22">
            <w:pPr>
              <w:spacing w:after="0" w:line="240" w:lineRule="auto"/>
              <w:jc w:val="center"/>
              <w:rPr>
                <w:rFonts w:ascii="Arial" w:eastAsia="Arial" w:hAnsi="Arial" w:cs="Arial"/>
                <w:sz w:val="24"/>
              </w:rPr>
            </w:pPr>
          </w:p>
          <w:p w:rsidR="003042BB" w:rsidRDefault="003042BB" w:rsidP="00C34C22">
            <w:pPr>
              <w:spacing w:after="0" w:line="240" w:lineRule="auto"/>
              <w:jc w:val="center"/>
              <w:rPr>
                <w:rFonts w:ascii="Arial" w:eastAsia="Arial" w:hAnsi="Arial" w:cs="Arial"/>
                <w:sz w:val="24"/>
              </w:rPr>
            </w:pPr>
          </w:p>
          <w:p w:rsidR="003042BB" w:rsidRDefault="003042BB" w:rsidP="00C34C22">
            <w:pPr>
              <w:spacing w:after="0" w:line="240" w:lineRule="auto"/>
              <w:jc w:val="center"/>
              <w:rPr>
                <w:rFonts w:ascii="Arial" w:eastAsia="Arial" w:hAnsi="Arial" w:cs="Arial"/>
                <w:sz w:val="24"/>
              </w:rPr>
            </w:pPr>
          </w:p>
          <w:p w:rsidR="003042BB" w:rsidRDefault="003042BB" w:rsidP="00C34C22">
            <w:pPr>
              <w:spacing w:after="0" w:line="240" w:lineRule="auto"/>
              <w:jc w:val="center"/>
              <w:rPr>
                <w:rFonts w:ascii="Arial" w:eastAsia="Arial" w:hAnsi="Arial" w:cs="Arial"/>
                <w:sz w:val="24"/>
              </w:rPr>
            </w:pPr>
          </w:p>
          <w:p w:rsidR="003042BB" w:rsidRDefault="003042BB" w:rsidP="00C34C22">
            <w:pPr>
              <w:spacing w:after="0" w:line="240" w:lineRule="auto"/>
              <w:jc w:val="center"/>
            </w:pPr>
            <w:r>
              <w:rPr>
                <w:rFonts w:ascii="Arial" w:eastAsia="Arial" w:hAnsi="Arial" w:cs="Arial"/>
                <w:sz w:val="24"/>
              </w:rPr>
              <w:t>2022 год</w:t>
            </w:r>
          </w:p>
        </w:tc>
        <w:tc>
          <w:tcPr>
            <w:tcW w:w="698" w:type="dxa"/>
            <w:gridSpan w:val="2"/>
            <w:tcBorders>
              <w:top w:val="single" w:sz="6" w:space="0" w:color="000000"/>
              <w:left w:val="single" w:sz="6" w:space="0" w:color="000000"/>
              <w:right w:val="single" w:sz="0" w:space="0" w:color="000000"/>
            </w:tcBorders>
            <w:shd w:val="clear" w:color="000000" w:fill="auto"/>
            <w:tcMar>
              <w:left w:w="66" w:type="dxa"/>
              <w:right w:w="66" w:type="dxa"/>
            </w:tcMar>
            <w:vAlign w:val="center"/>
          </w:tcPr>
          <w:p w:rsidR="003042BB" w:rsidRDefault="003042BB" w:rsidP="00C34C22">
            <w:pPr>
              <w:spacing w:after="0" w:line="240" w:lineRule="auto"/>
              <w:jc w:val="center"/>
              <w:rPr>
                <w:rFonts w:ascii="Arial" w:eastAsia="Arial" w:hAnsi="Arial" w:cs="Arial"/>
                <w:sz w:val="24"/>
              </w:rPr>
            </w:pPr>
          </w:p>
          <w:p w:rsidR="003042BB" w:rsidRDefault="003042BB" w:rsidP="00C34C22">
            <w:pPr>
              <w:spacing w:after="0" w:line="240" w:lineRule="auto"/>
              <w:jc w:val="center"/>
              <w:rPr>
                <w:rFonts w:ascii="Arial" w:eastAsia="Arial" w:hAnsi="Arial" w:cs="Arial"/>
                <w:sz w:val="24"/>
              </w:rPr>
            </w:pPr>
          </w:p>
          <w:p w:rsidR="003042BB" w:rsidRDefault="003042BB" w:rsidP="00C34C22">
            <w:pPr>
              <w:spacing w:after="0" w:line="240" w:lineRule="auto"/>
              <w:jc w:val="center"/>
              <w:rPr>
                <w:rFonts w:ascii="Arial" w:eastAsia="Arial" w:hAnsi="Arial" w:cs="Arial"/>
                <w:sz w:val="24"/>
              </w:rPr>
            </w:pPr>
          </w:p>
          <w:p w:rsidR="003042BB" w:rsidRDefault="003042BB" w:rsidP="00C34C22">
            <w:pPr>
              <w:spacing w:after="0" w:line="240" w:lineRule="auto"/>
              <w:jc w:val="center"/>
              <w:rPr>
                <w:rFonts w:ascii="Arial" w:eastAsia="Arial" w:hAnsi="Arial" w:cs="Arial"/>
                <w:sz w:val="24"/>
              </w:rPr>
            </w:pPr>
          </w:p>
          <w:p w:rsidR="003042BB" w:rsidRDefault="003042BB" w:rsidP="00C34C22">
            <w:pPr>
              <w:spacing w:after="0" w:line="240" w:lineRule="auto"/>
              <w:jc w:val="center"/>
            </w:pPr>
            <w:r>
              <w:rPr>
                <w:rFonts w:ascii="Arial" w:eastAsia="Arial" w:hAnsi="Arial" w:cs="Arial"/>
                <w:sz w:val="24"/>
              </w:rPr>
              <w:t>2023 год</w:t>
            </w:r>
          </w:p>
        </w:tc>
        <w:tc>
          <w:tcPr>
            <w:tcW w:w="709" w:type="dxa"/>
            <w:gridSpan w:val="2"/>
            <w:tcBorders>
              <w:top w:val="single" w:sz="6" w:space="0" w:color="000000"/>
              <w:left w:val="single" w:sz="6" w:space="0" w:color="000000"/>
              <w:right w:val="single" w:sz="0" w:space="0" w:color="000000"/>
            </w:tcBorders>
            <w:shd w:val="clear" w:color="000000" w:fill="auto"/>
            <w:tcMar>
              <w:left w:w="66" w:type="dxa"/>
              <w:right w:w="66" w:type="dxa"/>
            </w:tcMar>
            <w:vAlign w:val="center"/>
          </w:tcPr>
          <w:p w:rsidR="003042BB" w:rsidRDefault="003042BB" w:rsidP="00C34C22">
            <w:pPr>
              <w:spacing w:after="0" w:line="240" w:lineRule="auto"/>
              <w:jc w:val="center"/>
              <w:rPr>
                <w:rFonts w:ascii="Arial" w:eastAsia="Arial" w:hAnsi="Arial" w:cs="Arial"/>
                <w:sz w:val="24"/>
              </w:rPr>
            </w:pPr>
          </w:p>
          <w:p w:rsidR="003042BB" w:rsidRDefault="003042BB" w:rsidP="00C34C22">
            <w:pPr>
              <w:spacing w:after="0" w:line="240" w:lineRule="auto"/>
              <w:jc w:val="center"/>
              <w:rPr>
                <w:rFonts w:ascii="Arial" w:eastAsia="Arial" w:hAnsi="Arial" w:cs="Arial"/>
                <w:sz w:val="24"/>
              </w:rPr>
            </w:pPr>
          </w:p>
          <w:p w:rsidR="003042BB" w:rsidRDefault="003042BB" w:rsidP="00C34C22">
            <w:pPr>
              <w:spacing w:after="0" w:line="240" w:lineRule="auto"/>
              <w:jc w:val="center"/>
              <w:rPr>
                <w:rFonts w:ascii="Arial" w:eastAsia="Arial" w:hAnsi="Arial" w:cs="Arial"/>
                <w:sz w:val="24"/>
              </w:rPr>
            </w:pPr>
          </w:p>
          <w:p w:rsidR="003042BB" w:rsidRDefault="003042BB" w:rsidP="00C34C22">
            <w:pPr>
              <w:spacing w:after="0" w:line="240" w:lineRule="auto"/>
              <w:jc w:val="center"/>
              <w:rPr>
                <w:rFonts w:ascii="Arial" w:eastAsia="Arial" w:hAnsi="Arial" w:cs="Arial"/>
                <w:sz w:val="24"/>
              </w:rPr>
            </w:pPr>
          </w:p>
          <w:p w:rsidR="003042BB" w:rsidRDefault="003042BB" w:rsidP="00C34C22">
            <w:pPr>
              <w:spacing w:after="0" w:line="240" w:lineRule="auto"/>
              <w:jc w:val="center"/>
            </w:pPr>
            <w:r>
              <w:rPr>
                <w:rFonts w:ascii="Arial" w:eastAsia="Arial" w:hAnsi="Arial" w:cs="Arial"/>
                <w:sz w:val="24"/>
              </w:rPr>
              <w:t>2024 год</w:t>
            </w:r>
          </w:p>
        </w:tc>
        <w:tc>
          <w:tcPr>
            <w:tcW w:w="720" w:type="dxa"/>
            <w:gridSpan w:val="2"/>
            <w:tcBorders>
              <w:top w:val="single" w:sz="6" w:space="0" w:color="000000"/>
              <w:left w:val="single" w:sz="6" w:space="0" w:color="000000"/>
              <w:right w:val="single" w:sz="0" w:space="0" w:color="000000"/>
            </w:tcBorders>
            <w:shd w:val="clear" w:color="000000" w:fill="auto"/>
            <w:tcMar>
              <w:left w:w="66" w:type="dxa"/>
              <w:right w:w="66" w:type="dxa"/>
            </w:tcMar>
            <w:vAlign w:val="center"/>
          </w:tcPr>
          <w:p w:rsidR="003042BB" w:rsidRDefault="003042BB" w:rsidP="00C34C22">
            <w:pPr>
              <w:spacing w:after="0" w:line="240" w:lineRule="auto"/>
              <w:jc w:val="center"/>
              <w:rPr>
                <w:rFonts w:ascii="Arial" w:eastAsia="Arial" w:hAnsi="Arial" w:cs="Arial"/>
                <w:sz w:val="24"/>
              </w:rPr>
            </w:pPr>
          </w:p>
          <w:p w:rsidR="003042BB" w:rsidRDefault="003042BB" w:rsidP="00C34C22">
            <w:pPr>
              <w:spacing w:after="0" w:line="240" w:lineRule="auto"/>
              <w:jc w:val="center"/>
              <w:rPr>
                <w:rFonts w:ascii="Arial" w:eastAsia="Arial" w:hAnsi="Arial" w:cs="Arial"/>
                <w:sz w:val="24"/>
              </w:rPr>
            </w:pPr>
          </w:p>
          <w:p w:rsidR="003042BB" w:rsidRDefault="003042BB" w:rsidP="00C34C22">
            <w:pPr>
              <w:spacing w:after="0" w:line="240" w:lineRule="auto"/>
              <w:jc w:val="center"/>
              <w:rPr>
                <w:rFonts w:ascii="Arial" w:eastAsia="Arial" w:hAnsi="Arial" w:cs="Arial"/>
                <w:sz w:val="24"/>
              </w:rPr>
            </w:pPr>
          </w:p>
          <w:p w:rsidR="003042BB" w:rsidRDefault="003042BB" w:rsidP="00C34C22">
            <w:pPr>
              <w:spacing w:after="0" w:line="240" w:lineRule="auto"/>
              <w:jc w:val="center"/>
              <w:rPr>
                <w:rFonts w:ascii="Arial" w:eastAsia="Arial" w:hAnsi="Arial" w:cs="Arial"/>
                <w:sz w:val="24"/>
              </w:rPr>
            </w:pPr>
          </w:p>
          <w:p w:rsidR="003042BB" w:rsidRDefault="003042BB" w:rsidP="00C34C22">
            <w:pPr>
              <w:spacing w:after="0" w:line="240" w:lineRule="auto"/>
              <w:jc w:val="center"/>
            </w:pPr>
            <w:r>
              <w:rPr>
                <w:rFonts w:ascii="Arial" w:eastAsia="Arial" w:hAnsi="Arial" w:cs="Arial"/>
                <w:sz w:val="24"/>
              </w:rPr>
              <w:t>2025 год</w:t>
            </w:r>
          </w:p>
        </w:tc>
        <w:tc>
          <w:tcPr>
            <w:tcW w:w="709" w:type="dxa"/>
            <w:gridSpan w:val="2"/>
            <w:tcBorders>
              <w:top w:val="single" w:sz="6" w:space="0" w:color="000000"/>
              <w:left w:val="single" w:sz="6" w:space="0" w:color="000000"/>
              <w:right w:val="single" w:sz="0" w:space="0" w:color="000000"/>
            </w:tcBorders>
            <w:shd w:val="clear" w:color="000000" w:fill="auto"/>
            <w:tcMar>
              <w:left w:w="66" w:type="dxa"/>
              <w:right w:w="66" w:type="dxa"/>
            </w:tcMar>
            <w:vAlign w:val="center"/>
          </w:tcPr>
          <w:p w:rsidR="003042BB" w:rsidRDefault="003042BB" w:rsidP="00C34C22">
            <w:pPr>
              <w:spacing w:after="0" w:line="240" w:lineRule="auto"/>
              <w:jc w:val="center"/>
              <w:rPr>
                <w:rFonts w:ascii="Arial" w:eastAsia="Arial" w:hAnsi="Arial" w:cs="Arial"/>
                <w:sz w:val="24"/>
              </w:rPr>
            </w:pPr>
          </w:p>
          <w:p w:rsidR="003042BB" w:rsidRDefault="003042BB" w:rsidP="00C34C22">
            <w:pPr>
              <w:spacing w:after="0" w:line="240" w:lineRule="auto"/>
              <w:jc w:val="center"/>
              <w:rPr>
                <w:rFonts w:ascii="Arial" w:eastAsia="Arial" w:hAnsi="Arial" w:cs="Arial"/>
                <w:sz w:val="24"/>
              </w:rPr>
            </w:pPr>
          </w:p>
          <w:p w:rsidR="003042BB" w:rsidRDefault="003042BB" w:rsidP="00C34C22">
            <w:pPr>
              <w:spacing w:after="0" w:line="240" w:lineRule="auto"/>
              <w:jc w:val="center"/>
              <w:rPr>
                <w:rFonts w:ascii="Arial" w:eastAsia="Arial" w:hAnsi="Arial" w:cs="Arial"/>
                <w:sz w:val="24"/>
              </w:rPr>
            </w:pPr>
          </w:p>
          <w:p w:rsidR="003042BB" w:rsidRDefault="003042BB" w:rsidP="00C34C22">
            <w:pPr>
              <w:spacing w:after="0" w:line="240" w:lineRule="auto"/>
              <w:jc w:val="center"/>
              <w:rPr>
                <w:rFonts w:ascii="Arial" w:eastAsia="Arial" w:hAnsi="Arial" w:cs="Arial"/>
                <w:sz w:val="24"/>
              </w:rPr>
            </w:pPr>
          </w:p>
          <w:p w:rsidR="003042BB" w:rsidRDefault="003042BB" w:rsidP="00C34C22">
            <w:pPr>
              <w:spacing w:after="0" w:line="240" w:lineRule="auto"/>
              <w:jc w:val="center"/>
            </w:pPr>
            <w:r>
              <w:rPr>
                <w:rFonts w:ascii="Arial" w:eastAsia="Arial" w:hAnsi="Arial" w:cs="Arial"/>
                <w:sz w:val="24"/>
              </w:rPr>
              <w:t>2026 год</w:t>
            </w:r>
          </w:p>
        </w:tc>
        <w:tc>
          <w:tcPr>
            <w:tcW w:w="701" w:type="dxa"/>
            <w:gridSpan w:val="2"/>
            <w:tcBorders>
              <w:top w:val="single" w:sz="6" w:space="0" w:color="000000"/>
              <w:left w:val="single" w:sz="6" w:space="0" w:color="000000"/>
              <w:right w:val="single" w:sz="0" w:space="0" w:color="000000"/>
            </w:tcBorders>
            <w:shd w:val="clear" w:color="000000" w:fill="auto"/>
            <w:tcMar>
              <w:left w:w="66" w:type="dxa"/>
              <w:right w:w="66" w:type="dxa"/>
            </w:tcMar>
            <w:vAlign w:val="center"/>
          </w:tcPr>
          <w:p w:rsidR="003042BB" w:rsidRDefault="003042BB" w:rsidP="00C34C22">
            <w:pPr>
              <w:spacing w:after="0" w:line="240" w:lineRule="auto"/>
              <w:jc w:val="center"/>
              <w:rPr>
                <w:rFonts w:ascii="Arial" w:eastAsia="Arial" w:hAnsi="Arial" w:cs="Arial"/>
                <w:sz w:val="24"/>
              </w:rPr>
            </w:pPr>
          </w:p>
          <w:p w:rsidR="003042BB" w:rsidRDefault="003042BB" w:rsidP="00C34C22">
            <w:pPr>
              <w:spacing w:after="0" w:line="240" w:lineRule="auto"/>
              <w:jc w:val="center"/>
              <w:rPr>
                <w:rFonts w:ascii="Arial" w:eastAsia="Arial" w:hAnsi="Arial" w:cs="Arial"/>
                <w:sz w:val="24"/>
              </w:rPr>
            </w:pPr>
          </w:p>
          <w:p w:rsidR="003042BB" w:rsidRDefault="003042BB" w:rsidP="00C34C22">
            <w:pPr>
              <w:spacing w:after="0" w:line="240" w:lineRule="auto"/>
              <w:jc w:val="center"/>
              <w:rPr>
                <w:rFonts w:ascii="Arial" w:eastAsia="Arial" w:hAnsi="Arial" w:cs="Arial"/>
                <w:sz w:val="24"/>
              </w:rPr>
            </w:pPr>
          </w:p>
          <w:p w:rsidR="003042BB" w:rsidRDefault="003042BB" w:rsidP="00C34C22">
            <w:pPr>
              <w:spacing w:after="0" w:line="240" w:lineRule="auto"/>
              <w:jc w:val="center"/>
              <w:rPr>
                <w:rFonts w:ascii="Arial" w:eastAsia="Arial" w:hAnsi="Arial" w:cs="Arial"/>
                <w:sz w:val="24"/>
              </w:rPr>
            </w:pPr>
          </w:p>
          <w:p w:rsidR="003042BB" w:rsidRDefault="003042BB" w:rsidP="00C34C22">
            <w:pPr>
              <w:spacing w:after="0" w:line="240" w:lineRule="auto"/>
              <w:jc w:val="center"/>
            </w:pPr>
            <w:r>
              <w:rPr>
                <w:rFonts w:ascii="Arial" w:eastAsia="Arial" w:hAnsi="Arial" w:cs="Arial"/>
                <w:sz w:val="24"/>
              </w:rPr>
              <w:t>2027 год</w:t>
            </w:r>
          </w:p>
        </w:tc>
        <w:tc>
          <w:tcPr>
            <w:tcW w:w="718" w:type="dxa"/>
            <w:gridSpan w:val="2"/>
            <w:tcBorders>
              <w:top w:val="single" w:sz="6" w:space="0" w:color="000000"/>
              <w:left w:val="single" w:sz="6" w:space="0" w:color="000000"/>
              <w:right w:val="single" w:sz="0" w:space="0" w:color="000000"/>
            </w:tcBorders>
            <w:shd w:val="clear" w:color="000000" w:fill="auto"/>
            <w:tcMar>
              <w:left w:w="66" w:type="dxa"/>
              <w:right w:w="66" w:type="dxa"/>
            </w:tcMar>
            <w:vAlign w:val="center"/>
          </w:tcPr>
          <w:p w:rsidR="003042BB" w:rsidRDefault="003042BB" w:rsidP="00C34C22">
            <w:pPr>
              <w:spacing w:after="0" w:line="240" w:lineRule="auto"/>
              <w:jc w:val="center"/>
              <w:rPr>
                <w:rFonts w:ascii="Arial" w:eastAsia="Arial" w:hAnsi="Arial" w:cs="Arial"/>
                <w:sz w:val="24"/>
              </w:rPr>
            </w:pPr>
          </w:p>
          <w:p w:rsidR="003042BB" w:rsidRDefault="003042BB" w:rsidP="00C34C22">
            <w:pPr>
              <w:spacing w:after="0" w:line="240" w:lineRule="auto"/>
              <w:jc w:val="center"/>
              <w:rPr>
                <w:rFonts w:ascii="Arial" w:eastAsia="Arial" w:hAnsi="Arial" w:cs="Arial"/>
                <w:sz w:val="24"/>
              </w:rPr>
            </w:pPr>
          </w:p>
          <w:p w:rsidR="003042BB" w:rsidRDefault="003042BB" w:rsidP="00C34C22">
            <w:pPr>
              <w:spacing w:after="0" w:line="240" w:lineRule="auto"/>
              <w:jc w:val="center"/>
              <w:rPr>
                <w:rFonts w:ascii="Arial" w:eastAsia="Arial" w:hAnsi="Arial" w:cs="Arial"/>
                <w:sz w:val="24"/>
              </w:rPr>
            </w:pPr>
          </w:p>
          <w:p w:rsidR="003042BB" w:rsidRDefault="003042BB" w:rsidP="00C34C22">
            <w:pPr>
              <w:spacing w:after="0" w:line="240" w:lineRule="auto"/>
              <w:jc w:val="center"/>
              <w:rPr>
                <w:rFonts w:ascii="Arial" w:eastAsia="Arial" w:hAnsi="Arial" w:cs="Arial"/>
                <w:sz w:val="24"/>
              </w:rPr>
            </w:pPr>
          </w:p>
          <w:p w:rsidR="003042BB" w:rsidRDefault="003042BB" w:rsidP="00C34C22">
            <w:pPr>
              <w:spacing w:after="0" w:line="240" w:lineRule="auto"/>
              <w:jc w:val="center"/>
            </w:pPr>
            <w:r>
              <w:rPr>
                <w:rFonts w:ascii="Arial" w:eastAsia="Arial" w:hAnsi="Arial" w:cs="Arial"/>
                <w:sz w:val="24"/>
              </w:rPr>
              <w:t>2028 год</w:t>
            </w:r>
          </w:p>
        </w:tc>
        <w:tc>
          <w:tcPr>
            <w:tcW w:w="732" w:type="dxa"/>
            <w:gridSpan w:val="2"/>
            <w:vMerge w:val="restart"/>
            <w:tcBorders>
              <w:top w:val="single" w:sz="6" w:space="0" w:color="000000"/>
              <w:left w:val="single" w:sz="6" w:space="0" w:color="000000"/>
              <w:right w:val="single" w:sz="0" w:space="0" w:color="000000"/>
            </w:tcBorders>
            <w:shd w:val="clear" w:color="000000" w:fill="auto"/>
            <w:tcMar>
              <w:left w:w="66" w:type="dxa"/>
              <w:right w:w="66" w:type="dxa"/>
            </w:tcMar>
            <w:vAlign w:val="center"/>
          </w:tcPr>
          <w:p w:rsidR="003042BB" w:rsidRDefault="003042BB" w:rsidP="00C34C22">
            <w:pPr>
              <w:spacing w:after="0" w:line="240" w:lineRule="auto"/>
              <w:ind w:right="-243"/>
              <w:jc w:val="center"/>
              <w:rPr>
                <w:rFonts w:ascii="Arial" w:eastAsia="Arial" w:hAnsi="Arial" w:cs="Arial"/>
                <w:color w:val="000000" w:themeColor="text1"/>
                <w:sz w:val="24"/>
              </w:rPr>
            </w:pPr>
          </w:p>
          <w:p w:rsidR="003042BB" w:rsidRPr="00A67E53" w:rsidRDefault="003042BB" w:rsidP="00C34C22">
            <w:pPr>
              <w:spacing w:after="0" w:line="240" w:lineRule="auto"/>
              <w:ind w:right="-243"/>
              <w:rPr>
                <w:color w:val="000000" w:themeColor="text1"/>
              </w:rPr>
            </w:pPr>
            <w:r w:rsidRPr="00A67E53">
              <w:rPr>
                <w:rFonts w:ascii="Arial" w:eastAsia="Arial" w:hAnsi="Arial" w:cs="Arial"/>
                <w:color w:val="000000" w:themeColor="text1"/>
                <w:sz w:val="24"/>
              </w:rPr>
              <w:t>2029 год</w:t>
            </w:r>
          </w:p>
        </w:tc>
        <w:tc>
          <w:tcPr>
            <w:tcW w:w="709" w:type="dxa"/>
            <w:gridSpan w:val="2"/>
            <w:vMerge w:val="restart"/>
            <w:tcBorders>
              <w:top w:val="single" w:sz="6" w:space="0" w:color="000000"/>
              <w:left w:val="single" w:sz="6" w:space="0" w:color="000000"/>
              <w:right w:val="single" w:sz="0" w:space="0" w:color="000000"/>
            </w:tcBorders>
            <w:shd w:val="clear" w:color="000000" w:fill="auto"/>
            <w:vAlign w:val="center"/>
          </w:tcPr>
          <w:p w:rsidR="003042BB" w:rsidRDefault="003042BB" w:rsidP="00C34C22">
            <w:pPr>
              <w:spacing w:after="0" w:line="240" w:lineRule="auto"/>
              <w:ind w:right="-243"/>
              <w:jc w:val="center"/>
              <w:rPr>
                <w:rFonts w:ascii="Arial" w:eastAsia="Arial" w:hAnsi="Arial" w:cs="Arial"/>
                <w:color w:val="000000" w:themeColor="text1"/>
                <w:sz w:val="24"/>
              </w:rPr>
            </w:pPr>
          </w:p>
          <w:p w:rsidR="003042BB" w:rsidRDefault="003042BB" w:rsidP="00C34C22">
            <w:pPr>
              <w:spacing w:after="0" w:line="240" w:lineRule="auto"/>
              <w:ind w:right="-152"/>
              <w:rPr>
                <w:rFonts w:ascii="Arial" w:eastAsia="Arial" w:hAnsi="Arial" w:cs="Arial"/>
                <w:color w:val="000000" w:themeColor="text1"/>
                <w:sz w:val="24"/>
              </w:rPr>
            </w:pPr>
            <w:r>
              <w:rPr>
                <w:rFonts w:ascii="Arial" w:eastAsia="Arial" w:hAnsi="Arial" w:cs="Arial"/>
                <w:color w:val="000000" w:themeColor="text1"/>
                <w:sz w:val="24"/>
              </w:rPr>
              <w:t>2030 год</w:t>
            </w:r>
          </w:p>
        </w:tc>
      </w:tr>
      <w:tr w:rsidR="003042BB" w:rsidTr="00DF6A8B">
        <w:tc>
          <w:tcPr>
            <w:tcW w:w="557" w:type="dxa"/>
            <w:vMerge/>
            <w:tcBorders>
              <w:top w:val="single" w:sz="6" w:space="0" w:color="000000"/>
              <w:left w:val="single" w:sz="6" w:space="0" w:color="000000"/>
              <w:bottom w:val="single" w:sz="0" w:space="0" w:color="000000"/>
              <w:right w:val="single" w:sz="0" w:space="0" w:color="000000"/>
            </w:tcBorders>
            <w:shd w:val="clear" w:color="000000" w:fill="auto"/>
            <w:tcMar>
              <w:left w:w="66" w:type="dxa"/>
              <w:right w:w="66" w:type="dxa"/>
            </w:tcMar>
            <w:vAlign w:val="center"/>
          </w:tcPr>
          <w:p w:rsidR="003042BB" w:rsidRDefault="003042BB" w:rsidP="00C77B6F">
            <w:pPr>
              <w:rPr>
                <w:rFonts w:ascii="Calibri" w:eastAsia="Calibri" w:hAnsi="Calibri" w:cs="Calibri"/>
              </w:rPr>
            </w:pPr>
          </w:p>
        </w:tc>
        <w:tc>
          <w:tcPr>
            <w:tcW w:w="1118" w:type="dxa"/>
            <w:vMerge/>
            <w:tcBorders>
              <w:top w:val="single" w:sz="6" w:space="0" w:color="000000"/>
              <w:left w:val="single" w:sz="6" w:space="0" w:color="000000"/>
              <w:bottom w:val="single" w:sz="0" w:space="0" w:color="000000"/>
              <w:right w:val="single" w:sz="0" w:space="0" w:color="000000"/>
            </w:tcBorders>
            <w:shd w:val="clear" w:color="000000" w:fill="auto"/>
            <w:tcMar>
              <w:left w:w="66" w:type="dxa"/>
              <w:right w:w="66" w:type="dxa"/>
            </w:tcMar>
            <w:vAlign w:val="center"/>
          </w:tcPr>
          <w:p w:rsidR="003042BB" w:rsidRDefault="003042BB" w:rsidP="00C77B6F">
            <w:pPr>
              <w:rPr>
                <w:rFonts w:ascii="Calibri" w:eastAsia="Calibri" w:hAnsi="Calibri" w:cs="Calibri"/>
              </w:rPr>
            </w:pPr>
          </w:p>
        </w:tc>
        <w:tc>
          <w:tcPr>
            <w:tcW w:w="435" w:type="dxa"/>
            <w:gridSpan w:val="2"/>
            <w:vMerge/>
            <w:tcBorders>
              <w:top w:val="single" w:sz="6" w:space="0" w:color="000000"/>
              <w:left w:val="single" w:sz="6" w:space="0" w:color="000000"/>
              <w:bottom w:val="single" w:sz="0" w:space="0" w:color="000000"/>
              <w:right w:val="single" w:sz="0" w:space="0" w:color="000000"/>
            </w:tcBorders>
            <w:shd w:val="clear" w:color="000000" w:fill="auto"/>
            <w:tcMar>
              <w:left w:w="66" w:type="dxa"/>
              <w:right w:w="66" w:type="dxa"/>
            </w:tcMar>
            <w:vAlign w:val="center"/>
          </w:tcPr>
          <w:p w:rsidR="003042BB" w:rsidRDefault="003042BB" w:rsidP="00C77B6F">
            <w:pPr>
              <w:rPr>
                <w:rFonts w:ascii="Calibri" w:eastAsia="Calibri" w:hAnsi="Calibri" w:cs="Calibri"/>
              </w:rPr>
            </w:pPr>
          </w:p>
        </w:tc>
        <w:tc>
          <w:tcPr>
            <w:tcW w:w="708"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042BB" w:rsidRDefault="003042BB" w:rsidP="00C34C22">
            <w:pPr>
              <w:spacing w:after="0" w:line="240" w:lineRule="auto"/>
              <w:jc w:val="center"/>
            </w:pPr>
            <w:r>
              <w:rPr>
                <w:rFonts w:ascii="Arial" w:eastAsia="Arial" w:hAnsi="Arial" w:cs="Arial"/>
                <w:sz w:val="24"/>
              </w:rPr>
              <w:t>2013 год</w:t>
            </w:r>
          </w:p>
        </w:tc>
        <w:tc>
          <w:tcPr>
            <w:tcW w:w="708"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042BB" w:rsidRDefault="003042BB" w:rsidP="00C34C22">
            <w:pPr>
              <w:spacing w:after="0" w:line="240" w:lineRule="auto"/>
              <w:ind w:right="-70"/>
              <w:jc w:val="center"/>
              <w:rPr>
                <w:rFonts w:ascii="Arial" w:eastAsia="Arial" w:hAnsi="Arial" w:cs="Arial"/>
                <w:sz w:val="24"/>
              </w:rPr>
            </w:pPr>
            <w:r>
              <w:rPr>
                <w:rFonts w:ascii="Arial" w:eastAsia="Arial" w:hAnsi="Arial" w:cs="Arial"/>
                <w:sz w:val="24"/>
              </w:rPr>
              <w:t>2014</w:t>
            </w:r>
          </w:p>
          <w:p w:rsidR="003042BB" w:rsidRDefault="003042BB" w:rsidP="00C34C22">
            <w:pPr>
              <w:spacing w:after="0" w:line="240" w:lineRule="auto"/>
              <w:ind w:left="-62" w:right="-70"/>
              <w:jc w:val="center"/>
            </w:pPr>
            <w:r>
              <w:rPr>
                <w:rFonts w:ascii="Arial" w:eastAsia="Arial" w:hAnsi="Arial" w:cs="Arial"/>
                <w:sz w:val="24"/>
              </w:rPr>
              <w:t>год</w:t>
            </w:r>
          </w:p>
        </w:tc>
        <w:tc>
          <w:tcPr>
            <w:tcW w:w="721"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042BB" w:rsidRPr="00456020" w:rsidRDefault="003042BB" w:rsidP="00456020">
            <w:pPr>
              <w:spacing w:after="0" w:line="240" w:lineRule="auto"/>
              <w:ind w:left="-62" w:right="-70"/>
              <w:jc w:val="center"/>
              <w:rPr>
                <w:rFonts w:ascii="Arial" w:eastAsia="Arial" w:hAnsi="Arial" w:cs="Arial"/>
                <w:sz w:val="24"/>
                <w:szCs w:val="24"/>
              </w:rPr>
            </w:pPr>
            <w:r w:rsidRPr="00456020">
              <w:rPr>
                <w:rFonts w:ascii="Arial" w:eastAsia="Arial" w:hAnsi="Arial" w:cs="Arial"/>
                <w:sz w:val="24"/>
                <w:szCs w:val="24"/>
              </w:rPr>
              <w:t>2015</w:t>
            </w:r>
          </w:p>
          <w:p w:rsidR="003042BB" w:rsidRPr="00456020" w:rsidRDefault="003042BB" w:rsidP="00456020">
            <w:pPr>
              <w:spacing w:after="0" w:line="240" w:lineRule="auto"/>
              <w:ind w:left="-62" w:right="-70"/>
              <w:jc w:val="center"/>
              <w:rPr>
                <w:rFonts w:ascii="Arial" w:hAnsi="Arial" w:cs="Arial"/>
                <w:sz w:val="24"/>
                <w:szCs w:val="24"/>
              </w:rPr>
            </w:pPr>
            <w:r w:rsidRPr="00456020">
              <w:rPr>
                <w:rFonts w:ascii="Arial" w:eastAsia="Arial" w:hAnsi="Arial" w:cs="Arial"/>
                <w:sz w:val="24"/>
                <w:szCs w:val="24"/>
              </w:rPr>
              <w:t>год</w:t>
            </w:r>
          </w:p>
        </w:tc>
        <w:tc>
          <w:tcPr>
            <w:tcW w:w="708" w:type="dxa"/>
            <w:tcBorders>
              <w:left w:val="single" w:sz="6" w:space="0" w:color="000000"/>
              <w:bottom w:val="single" w:sz="0" w:space="0" w:color="000000"/>
              <w:right w:val="single" w:sz="6" w:space="0" w:color="000000"/>
            </w:tcBorders>
            <w:shd w:val="clear" w:color="000000" w:fill="auto"/>
          </w:tcPr>
          <w:p w:rsidR="003042BB" w:rsidRPr="00456020" w:rsidRDefault="003042BB" w:rsidP="00456020">
            <w:pPr>
              <w:jc w:val="center"/>
              <w:rPr>
                <w:rFonts w:ascii="Arial" w:hAnsi="Arial" w:cs="Arial"/>
                <w:sz w:val="24"/>
                <w:szCs w:val="24"/>
              </w:rPr>
            </w:pPr>
            <w:r w:rsidRPr="00456020">
              <w:rPr>
                <w:rFonts w:ascii="Arial" w:hAnsi="Arial" w:cs="Arial"/>
                <w:sz w:val="24"/>
                <w:szCs w:val="24"/>
              </w:rPr>
              <w:t>2016 год</w:t>
            </w:r>
          </w:p>
        </w:tc>
        <w:tc>
          <w:tcPr>
            <w:tcW w:w="697" w:type="dxa"/>
            <w:vMerge/>
            <w:tcBorders>
              <w:left w:val="single" w:sz="6" w:space="0" w:color="000000"/>
              <w:bottom w:val="single" w:sz="0" w:space="0" w:color="000000"/>
              <w:right w:val="single" w:sz="0" w:space="0" w:color="000000"/>
            </w:tcBorders>
            <w:shd w:val="clear" w:color="000000" w:fill="auto"/>
            <w:tcMar>
              <w:left w:w="66" w:type="dxa"/>
              <w:right w:w="66" w:type="dxa"/>
            </w:tcMar>
            <w:vAlign w:val="center"/>
          </w:tcPr>
          <w:p w:rsidR="003042BB" w:rsidRDefault="003042BB" w:rsidP="00C77B6F"/>
        </w:tc>
        <w:tc>
          <w:tcPr>
            <w:tcW w:w="709" w:type="dxa"/>
            <w:gridSpan w:val="2"/>
            <w:vMerge/>
            <w:tcBorders>
              <w:left w:val="single" w:sz="6" w:space="0" w:color="000000"/>
              <w:bottom w:val="single" w:sz="0" w:space="0" w:color="000000"/>
              <w:right w:val="single" w:sz="0" w:space="0" w:color="000000"/>
            </w:tcBorders>
            <w:shd w:val="clear" w:color="000000" w:fill="auto"/>
            <w:tcMar>
              <w:left w:w="66" w:type="dxa"/>
              <w:right w:w="66" w:type="dxa"/>
            </w:tcMar>
            <w:vAlign w:val="center"/>
          </w:tcPr>
          <w:p w:rsidR="003042BB" w:rsidRDefault="003042BB" w:rsidP="00C77B6F"/>
        </w:tc>
        <w:tc>
          <w:tcPr>
            <w:tcW w:w="712" w:type="dxa"/>
            <w:gridSpan w:val="2"/>
            <w:tcBorders>
              <w:left w:val="single" w:sz="6" w:space="0" w:color="000000"/>
              <w:bottom w:val="single" w:sz="0" w:space="0" w:color="000000"/>
              <w:right w:val="single" w:sz="6" w:space="0" w:color="000000"/>
            </w:tcBorders>
            <w:shd w:val="clear" w:color="000000" w:fill="auto"/>
          </w:tcPr>
          <w:p w:rsidR="003042BB" w:rsidRDefault="003042BB" w:rsidP="00C77B6F"/>
        </w:tc>
        <w:tc>
          <w:tcPr>
            <w:tcW w:w="865" w:type="dxa"/>
            <w:gridSpan w:val="2"/>
            <w:vMerge/>
            <w:tcBorders>
              <w:left w:val="single" w:sz="6" w:space="0" w:color="000000"/>
              <w:bottom w:val="single" w:sz="0" w:space="0" w:color="000000"/>
              <w:right w:val="single" w:sz="0" w:space="0" w:color="000000"/>
            </w:tcBorders>
            <w:shd w:val="clear" w:color="000000" w:fill="auto"/>
            <w:tcMar>
              <w:left w:w="66" w:type="dxa"/>
              <w:right w:w="66" w:type="dxa"/>
            </w:tcMar>
            <w:vAlign w:val="center"/>
          </w:tcPr>
          <w:p w:rsidR="003042BB" w:rsidRDefault="003042BB" w:rsidP="00C77B6F"/>
        </w:tc>
        <w:tc>
          <w:tcPr>
            <w:tcW w:w="851" w:type="dxa"/>
            <w:tcBorders>
              <w:left w:val="single" w:sz="6" w:space="0" w:color="000000"/>
              <w:bottom w:val="single" w:sz="6" w:space="0" w:color="000000"/>
              <w:right w:val="single" w:sz="0" w:space="0" w:color="000000"/>
            </w:tcBorders>
            <w:shd w:val="clear" w:color="000000" w:fill="auto"/>
            <w:tcMar>
              <w:left w:w="66" w:type="dxa"/>
              <w:right w:w="66" w:type="dxa"/>
            </w:tcMar>
          </w:tcPr>
          <w:p w:rsidR="003042BB" w:rsidRDefault="003042BB" w:rsidP="00C77B6F">
            <w:pPr>
              <w:spacing w:after="0" w:line="240" w:lineRule="auto"/>
              <w:jc w:val="center"/>
              <w:rPr>
                <w:rFonts w:ascii="Calibri" w:eastAsia="Calibri" w:hAnsi="Calibri" w:cs="Calibri"/>
              </w:rPr>
            </w:pPr>
          </w:p>
        </w:tc>
        <w:tc>
          <w:tcPr>
            <w:tcW w:w="683" w:type="dxa"/>
            <w:tcBorders>
              <w:left w:val="single" w:sz="6" w:space="0" w:color="000000"/>
              <w:bottom w:val="single" w:sz="6" w:space="0" w:color="000000"/>
              <w:right w:val="single" w:sz="0" w:space="0" w:color="000000"/>
            </w:tcBorders>
            <w:shd w:val="clear" w:color="000000" w:fill="auto"/>
            <w:tcMar>
              <w:left w:w="66" w:type="dxa"/>
              <w:right w:w="66" w:type="dxa"/>
            </w:tcMar>
          </w:tcPr>
          <w:p w:rsidR="003042BB" w:rsidRDefault="003042BB" w:rsidP="00C77B6F">
            <w:pPr>
              <w:spacing w:after="0" w:line="240" w:lineRule="auto"/>
              <w:jc w:val="center"/>
              <w:rPr>
                <w:rFonts w:ascii="Calibri" w:eastAsia="Calibri" w:hAnsi="Calibri" w:cs="Calibri"/>
              </w:rPr>
            </w:pPr>
          </w:p>
        </w:tc>
        <w:tc>
          <w:tcPr>
            <w:tcW w:w="698" w:type="dxa"/>
            <w:gridSpan w:val="2"/>
            <w:tcBorders>
              <w:left w:val="single" w:sz="6" w:space="0" w:color="000000"/>
              <w:bottom w:val="single" w:sz="6" w:space="0" w:color="000000"/>
              <w:right w:val="single" w:sz="0" w:space="0" w:color="000000"/>
            </w:tcBorders>
            <w:shd w:val="clear" w:color="000000" w:fill="auto"/>
            <w:tcMar>
              <w:left w:w="66" w:type="dxa"/>
              <w:right w:w="66" w:type="dxa"/>
            </w:tcMar>
            <w:vAlign w:val="center"/>
          </w:tcPr>
          <w:p w:rsidR="003042BB" w:rsidRDefault="003042BB" w:rsidP="00C77B6F">
            <w:pPr>
              <w:spacing w:after="0" w:line="240" w:lineRule="auto"/>
              <w:jc w:val="center"/>
              <w:rPr>
                <w:rFonts w:ascii="Calibri" w:eastAsia="Calibri" w:hAnsi="Calibri" w:cs="Calibri"/>
              </w:rPr>
            </w:pPr>
          </w:p>
        </w:tc>
        <w:tc>
          <w:tcPr>
            <w:tcW w:w="709" w:type="dxa"/>
            <w:gridSpan w:val="2"/>
            <w:tcBorders>
              <w:left w:val="single" w:sz="6" w:space="0" w:color="000000"/>
              <w:bottom w:val="single" w:sz="6" w:space="0" w:color="000000"/>
              <w:right w:val="single" w:sz="0" w:space="0" w:color="000000"/>
            </w:tcBorders>
            <w:shd w:val="clear" w:color="000000" w:fill="auto"/>
            <w:tcMar>
              <w:left w:w="66" w:type="dxa"/>
              <w:right w:w="66" w:type="dxa"/>
            </w:tcMar>
          </w:tcPr>
          <w:p w:rsidR="003042BB" w:rsidRDefault="003042BB" w:rsidP="00C77B6F">
            <w:pPr>
              <w:spacing w:after="0" w:line="240" w:lineRule="auto"/>
              <w:jc w:val="center"/>
              <w:rPr>
                <w:rFonts w:ascii="Calibri" w:eastAsia="Calibri" w:hAnsi="Calibri" w:cs="Calibri"/>
              </w:rPr>
            </w:pPr>
          </w:p>
        </w:tc>
        <w:tc>
          <w:tcPr>
            <w:tcW w:w="720" w:type="dxa"/>
            <w:gridSpan w:val="2"/>
            <w:tcBorders>
              <w:left w:val="single" w:sz="6" w:space="0" w:color="000000"/>
              <w:bottom w:val="single" w:sz="6" w:space="0" w:color="000000"/>
              <w:right w:val="single" w:sz="0" w:space="0" w:color="000000"/>
            </w:tcBorders>
            <w:shd w:val="clear" w:color="000000" w:fill="auto"/>
            <w:tcMar>
              <w:left w:w="66" w:type="dxa"/>
              <w:right w:w="66" w:type="dxa"/>
            </w:tcMar>
          </w:tcPr>
          <w:p w:rsidR="003042BB" w:rsidRDefault="003042BB" w:rsidP="00C77B6F">
            <w:pPr>
              <w:spacing w:after="0" w:line="240" w:lineRule="auto"/>
              <w:jc w:val="center"/>
              <w:rPr>
                <w:rFonts w:ascii="Calibri" w:eastAsia="Calibri" w:hAnsi="Calibri" w:cs="Calibri"/>
              </w:rPr>
            </w:pPr>
          </w:p>
        </w:tc>
        <w:tc>
          <w:tcPr>
            <w:tcW w:w="709" w:type="dxa"/>
            <w:gridSpan w:val="2"/>
            <w:tcBorders>
              <w:left w:val="single" w:sz="6" w:space="0" w:color="000000"/>
              <w:bottom w:val="single" w:sz="6" w:space="0" w:color="000000"/>
              <w:right w:val="single" w:sz="0" w:space="0" w:color="000000"/>
            </w:tcBorders>
            <w:shd w:val="clear" w:color="000000" w:fill="auto"/>
            <w:tcMar>
              <w:left w:w="66" w:type="dxa"/>
              <w:right w:w="66" w:type="dxa"/>
            </w:tcMar>
          </w:tcPr>
          <w:p w:rsidR="003042BB" w:rsidRDefault="003042BB" w:rsidP="00C77B6F">
            <w:pPr>
              <w:spacing w:after="0" w:line="240" w:lineRule="auto"/>
              <w:jc w:val="center"/>
              <w:rPr>
                <w:rFonts w:ascii="Calibri" w:eastAsia="Calibri" w:hAnsi="Calibri" w:cs="Calibri"/>
              </w:rPr>
            </w:pPr>
          </w:p>
        </w:tc>
        <w:tc>
          <w:tcPr>
            <w:tcW w:w="701" w:type="dxa"/>
            <w:gridSpan w:val="2"/>
            <w:tcBorders>
              <w:left w:val="single" w:sz="6" w:space="0" w:color="000000"/>
              <w:bottom w:val="single" w:sz="6" w:space="0" w:color="000000"/>
              <w:right w:val="single" w:sz="0" w:space="0" w:color="000000"/>
            </w:tcBorders>
            <w:shd w:val="clear" w:color="000000" w:fill="auto"/>
            <w:tcMar>
              <w:left w:w="66" w:type="dxa"/>
              <w:right w:w="66" w:type="dxa"/>
            </w:tcMar>
          </w:tcPr>
          <w:p w:rsidR="003042BB" w:rsidRDefault="003042BB" w:rsidP="00C77B6F">
            <w:pPr>
              <w:spacing w:after="0" w:line="240" w:lineRule="auto"/>
              <w:jc w:val="center"/>
              <w:rPr>
                <w:rFonts w:ascii="Calibri" w:eastAsia="Calibri" w:hAnsi="Calibri" w:cs="Calibri"/>
              </w:rPr>
            </w:pPr>
          </w:p>
        </w:tc>
        <w:tc>
          <w:tcPr>
            <w:tcW w:w="718" w:type="dxa"/>
            <w:gridSpan w:val="2"/>
            <w:tcBorders>
              <w:left w:val="single" w:sz="6" w:space="0" w:color="000000"/>
              <w:bottom w:val="single" w:sz="6" w:space="0" w:color="000000"/>
              <w:right w:val="single" w:sz="0" w:space="0" w:color="000000"/>
            </w:tcBorders>
            <w:shd w:val="clear" w:color="000000" w:fill="auto"/>
            <w:tcMar>
              <w:left w:w="66" w:type="dxa"/>
              <w:right w:w="66" w:type="dxa"/>
            </w:tcMar>
          </w:tcPr>
          <w:p w:rsidR="003042BB" w:rsidRDefault="003042BB" w:rsidP="00C77B6F">
            <w:pPr>
              <w:spacing w:after="0" w:line="240" w:lineRule="auto"/>
              <w:jc w:val="center"/>
              <w:rPr>
                <w:rFonts w:ascii="Calibri" w:eastAsia="Calibri" w:hAnsi="Calibri" w:cs="Calibri"/>
              </w:rPr>
            </w:pPr>
          </w:p>
        </w:tc>
        <w:tc>
          <w:tcPr>
            <w:tcW w:w="732" w:type="dxa"/>
            <w:gridSpan w:val="2"/>
            <w:vMerge/>
            <w:tcBorders>
              <w:left w:val="single" w:sz="6" w:space="0" w:color="000000"/>
              <w:bottom w:val="single" w:sz="0" w:space="0" w:color="000000"/>
              <w:right w:val="single" w:sz="0" w:space="0" w:color="000000"/>
            </w:tcBorders>
            <w:shd w:val="clear" w:color="000000" w:fill="auto"/>
            <w:tcMar>
              <w:left w:w="66" w:type="dxa"/>
              <w:right w:w="66" w:type="dxa"/>
            </w:tcMar>
            <w:vAlign w:val="center"/>
          </w:tcPr>
          <w:p w:rsidR="003042BB" w:rsidRPr="00A67E53" w:rsidRDefault="003042BB" w:rsidP="0002155A">
            <w:pPr>
              <w:ind w:right="-63"/>
              <w:rPr>
                <w:rFonts w:ascii="Calibri" w:eastAsia="Calibri" w:hAnsi="Calibri" w:cs="Calibri"/>
              </w:rPr>
            </w:pPr>
          </w:p>
        </w:tc>
        <w:tc>
          <w:tcPr>
            <w:tcW w:w="709" w:type="dxa"/>
            <w:gridSpan w:val="2"/>
            <w:vMerge/>
            <w:tcBorders>
              <w:left w:val="single" w:sz="6" w:space="0" w:color="000000"/>
              <w:bottom w:val="single" w:sz="0" w:space="0" w:color="000000"/>
              <w:right w:val="single" w:sz="0" w:space="0" w:color="000000"/>
            </w:tcBorders>
            <w:shd w:val="clear" w:color="000000" w:fill="auto"/>
          </w:tcPr>
          <w:p w:rsidR="003042BB" w:rsidRPr="00A67E53" w:rsidRDefault="003042BB" w:rsidP="0002155A">
            <w:pPr>
              <w:ind w:right="-63"/>
              <w:rPr>
                <w:rFonts w:ascii="Calibri" w:eastAsia="Calibri" w:hAnsi="Calibri" w:cs="Calibri"/>
              </w:rPr>
            </w:pPr>
          </w:p>
        </w:tc>
      </w:tr>
      <w:tr w:rsidR="00784850" w:rsidTr="00DF6A8B">
        <w:tc>
          <w:tcPr>
            <w:tcW w:w="15168" w:type="dxa"/>
            <w:gridSpan w:val="35"/>
            <w:tcBorders>
              <w:top w:val="single" w:sz="6" w:space="0" w:color="000000"/>
              <w:left w:val="single" w:sz="6" w:space="0" w:color="000000"/>
              <w:bottom w:val="single" w:sz="6" w:space="0" w:color="000000"/>
              <w:right w:val="single" w:sz="6" w:space="0" w:color="000000"/>
            </w:tcBorders>
            <w:shd w:val="clear" w:color="000000" w:fill="auto"/>
            <w:tcMar>
              <w:left w:w="66" w:type="dxa"/>
              <w:right w:w="66" w:type="dxa"/>
            </w:tcMar>
          </w:tcPr>
          <w:p w:rsidR="00784850" w:rsidRPr="00970B00" w:rsidRDefault="00970B00" w:rsidP="00784850">
            <w:pPr>
              <w:spacing w:after="0" w:line="240" w:lineRule="auto"/>
              <w:jc w:val="both"/>
              <w:rPr>
                <w:rFonts w:ascii="Arial" w:eastAsia="Arial" w:hAnsi="Arial" w:cs="Arial"/>
                <w:sz w:val="24"/>
              </w:rPr>
            </w:pPr>
            <w:r w:rsidRPr="00970B00">
              <w:rPr>
                <w:rFonts w:ascii="Arial" w:hAnsi="Arial" w:cs="Arial"/>
                <w:sz w:val="24"/>
                <w:szCs w:val="24"/>
              </w:rPr>
              <w:t xml:space="preserve">Цель: обеспечение долгосрочной сбалансированности и устойчивости бюджетной системы города Бородино, повышение качества и прозрачности управления муниципальными финансами  </w:t>
            </w:r>
          </w:p>
        </w:tc>
      </w:tr>
      <w:tr w:rsidR="003042BB" w:rsidTr="00DF6A8B">
        <w:tc>
          <w:tcPr>
            <w:tcW w:w="557"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042BB" w:rsidRDefault="003042BB" w:rsidP="00C77B6F">
            <w:pPr>
              <w:spacing w:after="0" w:line="240" w:lineRule="auto"/>
            </w:pPr>
            <w:r>
              <w:rPr>
                <w:rFonts w:ascii="Arial" w:eastAsia="Arial" w:hAnsi="Arial" w:cs="Arial"/>
                <w:sz w:val="24"/>
              </w:rPr>
              <w:t>1.1</w:t>
            </w:r>
          </w:p>
        </w:tc>
        <w:tc>
          <w:tcPr>
            <w:tcW w:w="1144"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042BB" w:rsidRDefault="003042BB" w:rsidP="00C77B6F">
            <w:pPr>
              <w:spacing w:after="0" w:line="240" w:lineRule="auto"/>
            </w:pPr>
            <w:r>
              <w:rPr>
                <w:rFonts w:ascii="Arial" w:eastAsia="Arial" w:hAnsi="Arial" w:cs="Arial"/>
                <w:sz w:val="24"/>
              </w:rPr>
              <w:t xml:space="preserve">Процент исполнения по налоговым и </w:t>
            </w:r>
            <w:r>
              <w:rPr>
                <w:rFonts w:ascii="Arial" w:eastAsia="Arial" w:hAnsi="Arial" w:cs="Arial"/>
                <w:sz w:val="24"/>
              </w:rPr>
              <w:lastRenderedPageBreak/>
              <w:t xml:space="preserve">неналоговым доходам к первоначальному плану </w:t>
            </w:r>
          </w:p>
        </w:tc>
        <w:tc>
          <w:tcPr>
            <w:tcW w:w="421"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042BB" w:rsidRDefault="003042BB" w:rsidP="00C77B6F">
            <w:pPr>
              <w:spacing w:after="0" w:line="240" w:lineRule="auto"/>
              <w:jc w:val="center"/>
            </w:pPr>
            <w:r>
              <w:rPr>
                <w:rFonts w:ascii="Arial" w:eastAsia="Arial" w:hAnsi="Arial" w:cs="Arial"/>
                <w:sz w:val="24"/>
              </w:rPr>
              <w:lastRenderedPageBreak/>
              <w:t>%</w:t>
            </w:r>
          </w:p>
        </w:tc>
        <w:tc>
          <w:tcPr>
            <w:tcW w:w="707"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042BB" w:rsidRDefault="003042BB" w:rsidP="00C77B6F">
            <w:pPr>
              <w:spacing w:after="0" w:line="240" w:lineRule="auto"/>
              <w:jc w:val="center"/>
            </w:pPr>
            <w:r>
              <w:rPr>
                <w:rFonts w:ascii="Arial" w:eastAsia="Arial" w:hAnsi="Arial" w:cs="Arial"/>
                <w:sz w:val="24"/>
              </w:rPr>
              <w:t>92,0</w:t>
            </w:r>
          </w:p>
        </w:tc>
        <w:tc>
          <w:tcPr>
            <w:tcW w:w="697"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042BB" w:rsidRDefault="003042BB" w:rsidP="00C77B6F">
            <w:pPr>
              <w:spacing w:after="0" w:line="240" w:lineRule="auto"/>
              <w:jc w:val="center"/>
            </w:pPr>
            <w:r>
              <w:rPr>
                <w:rFonts w:ascii="Arial" w:eastAsia="Arial" w:hAnsi="Arial" w:cs="Arial"/>
                <w:sz w:val="24"/>
              </w:rPr>
              <w:t>не менее 95,0</w:t>
            </w:r>
          </w:p>
        </w:tc>
        <w:tc>
          <w:tcPr>
            <w:tcW w:w="721"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042BB" w:rsidRDefault="003042BB" w:rsidP="00C77B6F">
            <w:pPr>
              <w:spacing w:after="0" w:line="240" w:lineRule="auto"/>
              <w:jc w:val="center"/>
            </w:pPr>
            <w:r>
              <w:rPr>
                <w:rFonts w:ascii="Arial" w:eastAsia="Arial" w:hAnsi="Arial" w:cs="Arial"/>
                <w:sz w:val="24"/>
              </w:rPr>
              <w:t>84,6</w:t>
            </w:r>
          </w:p>
        </w:tc>
        <w:tc>
          <w:tcPr>
            <w:tcW w:w="708" w:type="dxa"/>
            <w:tcBorders>
              <w:top w:val="single" w:sz="6" w:space="0" w:color="000000"/>
              <w:left w:val="single" w:sz="6" w:space="0" w:color="000000"/>
              <w:bottom w:val="single" w:sz="6" w:space="0" w:color="000000"/>
              <w:right w:val="single" w:sz="6" w:space="0" w:color="000000"/>
            </w:tcBorders>
            <w:shd w:val="clear" w:color="000000" w:fill="auto"/>
          </w:tcPr>
          <w:p w:rsidR="003042BB" w:rsidRDefault="003042BB" w:rsidP="007732AB">
            <w:pPr>
              <w:spacing w:after="0" w:line="240" w:lineRule="auto"/>
              <w:jc w:val="center"/>
            </w:pPr>
            <w:r>
              <w:rPr>
                <w:rFonts w:ascii="Arial" w:eastAsia="Arial" w:hAnsi="Arial" w:cs="Arial"/>
                <w:sz w:val="24"/>
              </w:rPr>
              <w:t>90,8</w:t>
            </w:r>
          </w:p>
        </w:tc>
        <w:tc>
          <w:tcPr>
            <w:tcW w:w="709"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042BB" w:rsidRDefault="003042BB" w:rsidP="00C77B6F">
            <w:pPr>
              <w:spacing w:after="0" w:line="240" w:lineRule="auto"/>
              <w:jc w:val="center"/>
            </w:pPr>
            <w:r>
              <w:rPr>
                <w:rFonts w:ascii="Arial" w:eastAsia="Arial" w:hAnsi="Arial" w:cs="Arial"/>
                <w:sz w:val="24"/>
              </w:rPr>
              <w:t>89,0</w:t>
            </w:r>
          </w:p>
        </w:tc>
        <w:tc>
          <w:tcPr>
            <w:tcW w:w="712" w:type="dxa"/>
            <w:gridSpan w:val="2"/>
            <w:tcBorders>
              <w:top w:val="single" w:sz="6" w:space="0" w:color="000000"/>
              <w:left w:val="single" w:sz="6" w:space="0" w:color="000000"/>
              <w:bottom w:val="single" w:sz="6" w:space="0" w:color="000000"/>
              <w:right w:val="single" w:sz="6" w:space="0" w:color="000000"/>
            </w:tcBorders>
            <w:shd w:val="clear" w:color="000000" w:fill="auto"/>
          </w:tcPr>
          <w:p w:rsidR="003042BB" w:rsidRDefault="00993517" w:rsidP="007732AB">
            <w:pPr>
              <w:spacing w:after="0" w:line="240" w:lineRule="auto"/>
              <w:jc w:val="center"/>
            </w:pPr>
            <w:r>
              <w:rPr>
                <w:rFonts w:ascii="Arial" w:eastAsia="Arial" w:hAnsi="Arial" w:cs="Arial"/>
                <w:sz w:val="24"/>
              </w:rPr>
              <w:t>106,7</w:t>
            </w:r>
          </w:p>
        </w:tc>
        <w:tc>
          <w:tcPr>
            <w:tcW w:w="709"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042BB" w:rsidRDefault="003042BB" w:rsidP="00C77B6F">
            <w:pPr>
              <w:spacing w:after="0" w:line="240" w:lineRule="auto"/>
              <w:jc w:val="center"/>
            </w:pPr>
            <w:r>
              <w:rPr>
                <w:rFonts w:ascii="Arial" w:eastAsia="Arial" w:hAnsi="Arial" w:cs="Arial"/>
                <w:sz w:val="24"/>
              </w:rPr>
              <w:t>не менее 95,0</w:t>
            </w:r>
          </w:p>
        </w:tc>
        <w:tc>
          <w:tcPr>
            <w:tcW w:w="853"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042BB" w:rsidRDefault="003042BB" w:rsidP="00C77B6F">
            <w:pPr>
              <w:spacing w:after="0" w:line="240" w:lineRule="auto"/>
              <w:jc w:val="center"/>
            </w:pPr>
            <w:r>
              <w:rPr>
                <w:rFonts w:ascii="Arial" w:eastAsia="Arial" w:hAnsi="Arial" w:cs="Arial"/>
                <w:sz w:val="24"/>
              </w:rPr>
              <w:t>не менее 95,0</w:t>
            </w:r>
          </w:p>
        </w:tc>
        <w:tc>
          <w:tcPr>
            <w:tcW w:w="851"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042BB" w:rsidRDefault="003042BB" w:rsidP="00C77B6F">
            <w:pPr>
              <w:spacing w:after="0" w:line="240" w:lineRule="auto"/>
              <w:jc w:val="center"/>
            </w:pPr>
            <w:r>
              <w:rPr>
                <w:rFonts w:ascii="Arial" w:eastAsia="Arial" w:hAnsi="Arial" w:cs="Arial"/>
                <w:sz w:val="24"/>
              </w:rPr>
              <w:t>не менее 95,0</w:t>
            </w:r>
          </w:p>
        </w:tc>
        <w:tc>
          <w:tcPr>
            <w:tcW w:w="708"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042BB" w:rsidRDefault="003042BB" w:rsidP="00C77B6F">
            <w:pPr>
              <w:spacing w:after="0" w:line="240" w:lineRule="auto"/>
              <w:jc w:val="center"/>
            </w:pPr>
            <w:r>
              <w:rPr>
                <w:rFonts w:ascii="Arial" w:eastAsia="Arial" w:hAnsi="Arial" w:cs="Arial"/>
                <w:sz w:val="24"/>
              </w:rPr>
              <w:t>не менее 95,0</w:t>
            </w:r>
          </w:p>
        </w:tc>
        <w:tc>
          <w:tcPr>
            <w:tcW w:w="712"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042BB" w:rsidRDefault="003042BB" w:rsidP="00C77B6F">
            <w:pPr>
              <w:spacing w:after="0" w:line="240" w:lineRule="auto"/>
              <w:jc w:val="center"/>
            </w:pPr>
            <w:r>
              <w:rPr>
                <w:rFonts w:ascii="Arial" w:eastAsia="Arial" w:hAnsi="Arial" w:cs="Arial"/>
                <w:sz w:val="24"/>
              </w:rPr>
              <w:t>не менее 95,0</w:t>
            </w:r>
          </w:p>
        </w:tc>
        <w:tc>
          <w:tcPr>
            <w:tcW w:w="709"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042BB" w:rsidRDefault="003042BB" w:rsidP="00C77B6F">
            <w:pPr>
              <w:spacing w:after="0" w:line="240" w:lineRule="auto"/>
              <w:jc w:val="center"/>
            </w:pPr>
            <w:r>
              <w:rPr>
                <w:rFonts w:ascii="Arial" w:eastAsia="Arial" w:hAnsi="Arial" w:cs="Arial"/>
                <w:sz w:val="24"/>
              </w:rPr>
              <w:t>не менее 95,0</w:t>
            </w:r>
          </w:p>
        </w:tc>
        <w:tc>
          <w:tcPr>
            <w:tcW w:w="709"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042BB" w:rsidRDefault="003042BB" w:rsidP="00C77B6F">
            <w:pPr>
              <w:spacing w:after="0" w:line="240" w:lineRule="auto"/>
              <w:jc w:val="center"/>
            </w:pPr>
            <w:r>
              <w:rPr>
                <w:rFonts w:ascii="Arial" w:eastAsia="Arial" w:hAnsi="Arial" w:cs="Arial"/>
                <w:sz w:val="24"/>
              </w:rPr>
              <w:t>не менее 95,0</w:t>
            </w:r>
          </w:p>
        </w:tc>
        <w:tc>
          <w:tcPr>
            <w:tcW w:w="709"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042BB" w:rsidRDefault="003042BB" w:rsidP="00C77B6F">
            <w:pPr>
              <w:spacing w:after="0" w:line="240" w:lineRule="auto"/>
              <w:jc w:val="center"/>
            </w:pPr>
            <w:r>
              <w:rPr>
                <w:rFonts w:ascii="Arial" w:eastAsia="Arial" w:hAnsi="Arial" w:cs="Arial"/>
                <w:sz w:val="24"/>
              </w:rPr>
              <w:t>не менее 95,0</w:t>
            </w:r>
          </w:p>
        </w:tc>
        <w:tc>
          <w:tcPr>
            <w:tcW w:w="712"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042BB" w:rsidRDefault="003042BB" w:rsidP="00C77B6F">
            <w:pPr>
              <w:spacing w:after="0" w:line="240" w:lineRule="auto"/>
              <w:jc w:val="center"/>
            </w:pPr>
            <w:r>
              <w:rPr>
                <w:rFonts w:ascii="Arial" w:eastAsia="Arial" w:hAnsi="Arial" w:cs="Arial"/>
                <w:sz w:val="24"/>
              </w:rPr>
              <w:t>не менее 95,0</w:t>
            </w:r>
          </w:p>
        </w:tc>
        <w:tc>
          <w:tcPr>
            <w:tcW w:w="712"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042BB" w:rsidRDefault="003042BB" w:rsidP="00C77B6F">
            <w:pPr>
              <w:spacing w:after="0" w:line="240" w:lineRule="auto"/>
              <w:jc w:val="center"/>
            </w:pPr>
            <w:r>
              <w:rPr>
                <w:rFonts w:ascii="Arial" w:eastAsia="Arial" w:hAnsi="Arial" w:cs="Arial"/>
                <w:sz w:val="24"/>
              </w:rPr>
              <w:t>не менее 95,0</w:t>
            </w:r>
          </w:p>
        </w:tc>
        <w:tc>
          <w:tcPr>
            <w:tcW w:w="721" w:type="dxa"/>
            <w:gridSpan w:val="2"/>
            <w:tcBorders>
              <w:top w:val="single" w:sz="6" w:space="0" w:color="000000"/>
              <w:left w:val="single" w:sz="6" w:space="0" w:color="000000"/>
              <w:bottom w:val="single" w:sz="6" w:space="0" w:color="000000"/>
              <w:right w:val="single" w:sz="6" w:space="0" w:color="000000"/>
            </w:tcBorders>
            <w:shd w:val="clear" w:color="000000" w:fill="auto"/>
            <w:tcMar>
              <w:left w:w="66" w:type="dxa"/>
              <w:right w:w="66" w:type="dxa"/>
            </w:tcMar>
          </w:tcPr>
          <w:p w:rsidR="003042BB" w:rsidRDefault="003042BB" w:rsidP="00C77B6F">
            <w:pPr>
              <w:spacing w:after="0" w:line="240" w:lineRule="auto"/>
              <w:jc w:val="center"/>
            </w:pPr>
            <w:r>
              <w:rPr>
                <w:rFonts w:ascii="Arial" w:eastAsia="Arial" w:hAnsi="Arial" w:cs="Arial"/>
                <w:sz w:val="24"/>
              </w:rPr>
              <w:t>не менее 95,0</w:t>
            </w:r>
          </w:p>
        </w:tc>
        <w:tc>
          <w:tcPr>
            <w:tcW w:w="687" w:type="dxa"/>
            <w:tcBorders>
              <w:top w:val="single" w:sz="6" w:space="0" w:color="000000"/>
              <w:left w:val="single" w:sz="6" w:space="0" w:color="000000"/>
              <w:bottom w:val="single" w:sz="6" w:space="0" w:color="000000"/>
              <w:right w:val="single" w:sz="6" w:space="0" w:color="000000"/>
            </w:tcBorders>
            <w:shd w:val="clear" w:color="000000" w:fill="auto"/>
          </w:tcPr>
          <w:p w:rsidR="003042BB" w:rsidRDefault="00C34C22" w:rsidP="00C77B6F">
            <w:pPr>
              <w:spacing w:after="0" w:line="240" w:lineRule="auto"/>
              <w:jc w:val="center"/>
              <w:rPr>
                <w:rFonts w:ascii="Arial" w:eastAsia="Arial" w:hAnsi="Arial" w:cs="Arial"/>
                <w:sz w:val="24"/>
              </w:rPr>
            </w:pPr>
            <w:r>
              <w:rPr>
                <w:rFonts w:ascii="Arial" w:eastAsia="Arial" w:hAnsi="Arial" w:cs="Arial"/>
                <w:sz w:val="24"/>
              </w:rPr>
              <w:t>не менее 95,0</w:t>
            </w:r>
          </w:p>
        </w:tc>
      </w:tr>
      <w:tr w:rsidR="00F73823" w:rsidTr="00DF6A8B">
        <w:tc>
          <w:tcPr>
            <w:tcW w:w="557"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pPr>
            <w:r>
              <w:rPr>
                <w:rFonts w:ascii="Arial" w:eastAsia="Arial" w:hAnsi="Arial" w:cs="Arial"/>
                <w:sz w:val="24"/>
              </w:rPr>
              <w:lastRenderedPageBreak/>
              <w:t>1.2</w:t>
            </w:r>
          </w:p>
        </w:tc>
        <w:tc>
          <w:tcPr>
            <w:tcW w:w="1144"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pPr>
            <w:r>
              <w:rPr>
                <w:rFonts w:ascii="Arial" w:eastAsia="Arial" w:hAnsi="Arial" w:cs="Arial"/>
                <w:sz w:val="24"/>
              </w:rPr>
              <w:t xml:space="preserve">Доля расходов на обслуживание муниципального долга в объеме расходов местного бюджета, за исключением объема расходов, которые осуществляются за счет субвенций, </w:t>
            </w:r>
            <w:r>
              <w:rPr>
                <w:rFonts w:ascii="Arial" w:eastAsia="Arial" w:hAnsi="Arial" w:cs="Arial"/>
                <w:sz w:val="24"/>
              </w:rPr>
              <w:lastRenderedPageBreak/>
              <w:t xml:space="preserve">предоставляемых из бюджетов бюджетной </w:t>
            </w:r>
            <w:r>
              <w:rPr>
                <w:rFonts w:ascii="Arial" w:eastAsia="Arial" w:hAnsi="Arial" w:cs="Arial"/>
                <w:sz w:val="24"/>
              </w:rPr>
              <w:br/>
              <w:t>системы Российской Федерации</w:t>
            </w:r>
          </w:p>
        </w:tc>
        <w:tc>
          <w:tcPr>
            <w:tcW w:w="421"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jc w:val="center"/>
            </w:pPr>
            <w:r>
              <w:rPr>
                <w:rFonts w:ascii="Arial" w:eastAsia="Arial" w:hAnsi="Arial" w:cs="Arial"/>
                <w:sz w:val="24"/>
              </w:rPr>
              <w:lastRenderedPageBreak/>
              <w:t>%</w:t>
            </w:r>
          </w:p>
        </w:tc>
        <w:tc>
          <w:tcPr>
            <w:tcW w:w="707"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jc w:val="center"/>
            </w:pPr>
            <w:r>
              <w:rPr>
                <w:rFonts w:ascii="Arial" w:eastAsia="Arial" w:hAnsi="Arial" w:cs="Arial"/>
                <w:sz w:val="24"/>
              </w:rPr>
              <w:t>0,2</w:t>
            </w:r>
          </w:p>
        </w:tc>
        <w:tc>
          <w:tcPr>
            <w:tcW w:w="697"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jc w:val="center"/>
            </w:pPr>
            <w:r>
              <w:rPr>
                <w:rFonts w:ascii="Arial" w:eastAsia="Arial" w:hAnsi="Arial" w:cs="Arial"/>
                <w:sz w:val="24"/>
              </w:rPr>
              <w:t>0,6</w:t>
            </w:r>
          </w:p>
        </w:tc>
        <w:tc>
          <w:tcPr>
            <w:tcW w:w="721"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jc w:val="center"/>
            </w:pPr>
            <w:r>
              <w:rPr>
                <w:rFonts w:ascii="Arial" w:eastAsia="Arial" w:hAnsi="Arial" w:cs="Arial"/>
                <w:sz w:val="24"/>
              </w:rPr>
              <w:t>0,5</w:t>
            </w:r>
          </w:p>
        </w:tc>
        <w:tc>
          <w:tcPr>
            <w:tcW w:w="708" w:type="dxa"/>
            <w:tcBorders>
              <w:top w:val="single" w:sz="6" w:space="0" w:color="000000"/>
              <w:left w:val="single" w:sz="6" w:space="0" w:color="000000"/>
              <w:bottom w:val="single" w:sz="6" w:space="0" w:color="000000"/>
              <w:right w:val="single" w:sz="6" w:space="0" w:color="000000"/>
            </w:tcBorders>
            <w:shd w:val="clear" w:color="000000" w:fill="auto"/>
          </w:tcPr>
          <w:p w:rsidR="00F73823" w:rsidRDefault="00F73823" w:rsidP="007732AB">
            <w:pPr>
              <w:jc w:val="center"/>
            </w:pPr>
            <w:r>
              <w:rPr>
                <w:rFonts w:ascii="Arial" w:eastAsia="Arial" w:hAnsi="Arial" w:cs="Arial"/>
                <w:sz w:val="24"/>
              </w:rPr>
              <w:t>1,4</w:t>
            </w:r>
          </w:p>
        </w:tc>
        <w:tc>
          <w:tcPr>
            <w:tcW w:w="709"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jc w:val="center"/>
            </w:pPr>
            <w:r>
              <w:rPr>
                <w:rFonts w:ascii="Arial" w:eastAsia="Arial" w:hAnsi="Arial" w:cs="Arial"/>
                <w:sz w:val="24"/>
              </w:rPr>
              <w:t>0,2</w:t>
            </w:r>
          </w:p>
        </w:tc>
        <w:tc>
          <w:tcPr>
            <w:tcW w:w="712" w:type="dxa"/>
            <w:gridSpan w:val="2"/>
            <w:tcBorders>
              <w:top w:val="single" w:sz="6" w:space="0" w:color="000000"/>
              <w:left w:val="single" w:sz="6" w:space="0" w:color="000000"/>
              <w:bottom w:val="single" w:sz="6" w:space="0" w:color="000000"/>
              <w:right w:val="single" w:sz="6" w:space="0" w:color="000000"/>
            </w:tcBorders>
            <w:shd w:val="clear" w:color="000000" w:fill="auto"/>
          </w:tcPr>
          <w:p w:rsidR="00F73823" w:rsidRDefault="00E549AD" w:rsidP="00EC6CC8">
            <w:pPr>
              <w:jc w:val="center"/>
            </w:pPr>
            <w:r>
              <w:rPr>
                <w:rFonts w:ascii="Arial" w:eastAsia="Arial" w:hAnsi="Arial" w:cs="Arial"/>
                <w:sz w:val="24"/>
              </w:rPr>
              <w:t>0,</w:t>
            </w:r>
            <w:r w:rsidR="00EC6CC8">
              <w:rPr>
                <w:rFonts w:ascii="Arial" w:eastAsia="Arial" w:hAnsi="Arial" w:cs="Arial"/>
                <w:sz w:val="24"/>
              </w:rPr>
              <w:t>1</w:t>
            </w:r>
          </w:p>
        </w:tc>
        <w:tc>
          <w:tcPr>
            <w:tcW w:w="709"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Pr="00891A42" w:rsidRDefault="00891A42" w:rsidP="00C77B6F">
            <w:pPr>
              <w:jc w:val="center"/>
              <w:rPr>
                <w:rFonts w:ascii="Arial" w:hAnsi="Arial" w:cs="Arial"/>
                <w:sz w:val="24"/>
                <w:szCs w:val="24"/>
              </w:rPr>
            </w:pPr>
            <w:r w:rsidRPr="00891A42">
              <w:rPr>
                <w:rFonts w:ascii="Arial" w:hAnsi="Arial" w:cs="Arial"/>
                <w:sz w:val="24"/>
                <w:szCs w:val="24"/>
              </w:rPr>
              <w:t>1,9</w:t>
            </w:r>
          </w:p>
        </w:tc>
        <w:tc>
          <w:tcPr>
            <w:tcW w:w="853"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Pr="00891A42" w:rsidRDefault="00891A42" w:rsidP="007732AB">
            <w:pPr>
              <w:jc w:val="center"/>
              <w:rPr>
                <w:rFonts w:ascii="Arial" w:hAnsi="Arial" w:cs="Arial"/>
                <w:sz w:val="24"/>
                <w:szCs w:val="24"/>
              </w:rPr>
            </w:pPr>
            <w:r w:rsidRPr="00891A42">
              <w:rPr>
                <w:rFonts w:ascii="Arial" w:hAnsi="Arial" w:cs="Arial"/>
                <w:sz w:val="24"/>
                <w:szCs w:val="24"/>
              </w:rPr>
              <w:t>1,9</w:t>
            </w:r>
          </w:p>
        </w:tc>
        <w:tc>
          <w:tcPr>
            <w:tcW w:w="851"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Pr="00891A42" w:rsidRDefault="00891A42" w:rsidP="007732AB">
            <w:pPr>
              <w:jc w:val="center"/>
              <w:rPr>
                <w:rFonts w:ascii="Arial" w:hAnsi="Arial" w:cs="Arial"/>
                <w:sz w:val="24"/>
                <w:szCs w:val="24"/>
              </w:rPr>
            </w:pPr>
            <w:r w:rsidRPr="00891A42">
              <w:rPr>
                <w:rFonts w:ascii="Arial" w:hAnsi="Arial" w:cs="Arial"/>
                <w:sz w:val="24"/>
                <w:szCs w:val="24"/>
              </w:rPr>
              <w:t>1,9</w:t>
            </w:r>
          </w:p>
        </w:tc>
        <w:tc>
          <w:tcPr>
            <w:tcW w:w="708"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7732AB">
            <w:pPr>
              <w:jc w:val="center"/>
            </w:pPr>
            <w:r>
              <w:rPr>
                <w:rFonts w:ascii="Arial" w:eastAsia="Arial" w:hAnsi="Arial" w:cs="Arial"/>
                <w:sz w:val="24"/>
              </w:rPr>
              <w:t>1,64</w:t>
            </w:r>
          </w:p>
        </w:tc>
        <w:tc>
          <w:tcPr>
            <w:tcW w:w="712"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7732AB">
            <w:pPr>
              <w:jc w:val="center"/>
            </w:pPr>
            <w:r>
              <w:rPr>
                <w:rFonts w:ascii="Arial" w:eastAsia="Arial" w:hAnsi="Arial" w:cs="Arial"/>
                <w:sz w:val="24"/>
              </w:rPr>
              <w:t>1,44</w:t>
            </w:r>
          </w:p>
        </w:tc>
        <w:tc>
          <w:tcPr>
            <w:tcW w:w="709"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7732AB">
            <w:pPr>
              <w:jc w:val="center"/>
            </w:pPr>
            <w:r>
              <w:rPr>
                <w:rFonts w:ascii="Arial" w:eastAsia="Arial" w:hAnsi="Arial" w:cs="Arial"/>
                <w:sz w:val="24"/>
              </w:rPr>
              <w:t>1,42</w:t>
            </w:r>
          </w:p>
        </w:tc>
        <w:tc>
          <w:tcPr>
            <w:tcW w:w="709"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7732AB">
            <w:pPr>
              <w:jc w:val="center"/>
            </w:pPr>
            <w:r>
              <w:rPr>
                <w:rFonts w:ascii="Arial" w:eastAsia="Arial" w:hAnsi="Arial" w:cs="Arial"/>
                <w:sz w:val="24"/>
              </w:rPr>
              <w:t>1,30</w:t>
            </w:r>
          </w:p>
        </w:tc>
        <w:tc>
          <w:tcPr>
            <w:tcW w:w="709"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7732AB">
            <w:pPr>
              <w:jc w:val="center"/>
            </w:pPr>
            <w:r>
              <w:rPr>
                <w:rFonts w:ascii="Arial" w:eastAsia="Arial" w:hAnsi="Arial" w:cs="Arial"/>
                <w:sz w:val="24"/>
              </w:rPr>
              <w:t>1,28</w:t>
            </w:r>
          </w:p>
        </w:tc>
        <w:tc>
          <w:tcPr>
            <w:tcW w:w="712"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7732AB">
            <w:pPr>
              <w:jc w:val="center"/>
            </w:pPr>
            <w:r>
              <w:rPr>
                <w:rFonts w:ascii="Arial" w:eastAsia="Arial" w:hAnsi="Arial" w:cs="Arial"/>
                <w:sz w:val="24"/>
              </w:rPr>
              <w:t>1,26</w:t>
            </w:r>
          </w:p>
        </w:tc>
        <w:tc>
          <w:tcPr>
            <w:tcW w:w="712"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7732AB">
            <w:pPr>
              <w:jc w:val="center"/>
            </w:pPr>
            <w:r>
              <w:rPr>
                <w:rFonts w:ascii="Arial" w:eastAsia="Arial" w:hAnsi="Arial" w:cs="Arial"/>
                <w:sz w:val="24"/>
              </w:rPr>
              <w:t>1,24</w:t>
            </w:r>
          </w:p>
        </w:tc>
        <w:tc>
          <w:tcPr>
            <w:tcW w:w="721" w:type="dxa"/>
            <w:gridSpan w:val="2"/>
            <w:tcBorders>
              <w:top w:val="single" w:sz="6" w:space="0" w:color="000000"/>
              <w:left w:val="single" w:sz="6" w:space="0" w:color="000000"/>
              <w:bottom w:val="single" w:sz="6" w:space="0" w:color="000000"/>
              <w:right w:val="single" w:sz="6" w:space="0" w:color="000000"/>
            </w:tcBorders>
            <w:shd w:val="clear" w:color="000000" w:fill="auto"/>
            <w:tcMar>
              <w:left w:w="66" w:type="dxa"/>
              <w:right w:w="66" w:type="dxa"/>
            </w:tcMar>
          </w:tcPr>
          <w:p w:rsidR="00F73823" w:rsidRDefault="00F73823" w:rsidP="007732AB">
            <w:pPr>
              <w:jc w:val="center"/>
            </w:pPr>
            <w:r>
              <w:rPr>
                <w:rFonts w:ascii="Arial" w:eastAsia="Arial" w:hAnsi="Arial" w:cs="Arial"/>
                <w:sz w:val="24"/>
              </w:rPr>
              <w:t>1,22</w:t>
            </w:r>
          </w:p>
        </w:tc>
        <w:tc>
          <w:tcPr>
            <w:tcW w:w="687" w:type="dxa"/>
            <w:tcBorders>
              <w:top w:val="single" w:sz="6" w:space="0" w:color="000000"/>
              <w:left w:val="single" w:sz="6" w:space="0" w:color="000000"/>
              <w:bottom w:val="single" w:sz="6" w:space="0" w:color="000000"/>
              <w:right w:val="single" w:sz="6" w:space="0" w:color="000000"/>
            </w:tcBorders>
            <w:shd w:val="clear" w:color="000000" w:fill="auto"/>
          </w:tcPr>
          <w:p w:rsidR="00F73823" w:rsidRDefault="00F73823" w:rsidP="007732AB">
            <w:pPr>
              <w:jc w:val="center"/>
            </w:pPr>
            <w:r>
              <w:rPr>
                <w:rFonts w:ascii="Arial" w:eastAsia="Arial" w:hAnsi="Arial" w:cs="Arial"/>
                <w:sz w:val="24"/>
              </w:rPr>
              <w:t>1,0</w:t>
            </w:r>
          </w:p>
        </w:tc>
      </w:tr>
      <w:tr w:rsidR="00F73823" w:rsidTr="00DF6A8B">
        <w:tc>
          <w:tcPr>
            <w:tcW w:w="557"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pPr>
            <w:r>
              <w:rPr>
                <w:rFonts w:ascii="Arial" w:eastAsia="Arial" w:hAnsi="Arial" w:cs="Arial"/>
                <w:sz w:val="24"/>
              </w:rPr>
              <w:lastRenderedPageBreak/>
              <w:t>1.3</w:t>
            </w:r>
          </w:p>
        </w:tc>
        <w:tc>
          <w:tcPr>
            <w:tcW w:w="1144"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pPr>
            <w:r>
              <w:rPr>
                <w:rFonts w:ascii="Arial" w:eastAsia="Arial" w:hAnsi="Arial" w:cs="Arial"/>
                <w:sz w:val="24"/>
              </w:rPr>
              <w:t xml:space="preserve">Соотношение оплаченных денежных обязательств к </w:t>
            </w:r>
            <w:proofErr w:type="gramStart"/>
            <w:r>
              <w:rPr>
                <w:rFonts w:ascii="Arial" w:eastAsia="Arial" w:hAnsi="Arial" w:cs="Arial"/>
                <w:sz w:val="24"/>
              </w:rPr>
              <w:t>зарегистрированным</w:t>
            </w:r>
            <w:proofErr w:type="gramEnd"/>
          </w:p>
        </w:tc>
        <w:tc>
          <w:tcPr>
            <w:tcW w:w="421"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jc w:val="center"/>
            </w:pPr>
            <w:r>
              <w:rPr>
                <w:rFonts w:ascii="Arial" w:eastAsia="Arial" w:hAnsi="Arial" w:cs="Arial"/>
                <w:sz w:val="24"/>
              </w:rPr>
              <w:t>%</w:t>
            </w:r>
          </w:p>
        </w:tc>
        <w:tc>
          <w:tcPr>
            <w:tcW w:w="707"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jc w:val="center"/>
            </w:pPr>
            <w:r>
              <w:rPr>
                <w:rFonts w:ascii="Arial" w:eastAsia="Arial" w:hAnsi="Arial" w:cs="Arial"/>
                <w:sz w:val="24"/>
              </w:rPr>
              <w:t>не менее 80</w:t>
            </w:r>
          </w:p>
        </w:tc>
        <w:tc>
          <w:tcPr>
            <w:tcW w:w="697"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jc w:val="center"/>
            </w:pPr>
            <w:r>
              <w:rPr>
                <w:rFonts w:ascii="Arial" w:eastAsia="Arial" w:hAnsi="Arial" w:cs="Arial"/>
                <w:sz w:val="24"/>
              </w:rPr>
              <w:t>не менее 80</w:t>
            </w:r>
          </w:p>
        </w:tc>
        <w:tc>
          <w:tcPr>
            <w:tcW w:w="721"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jc w:val="center"/>
            </w:pPr>
            <w:r>
              <w:rPr>
                <w:rFonts w:ascii="Arial" w:eastAsia="Arial" w:hAnsi="Arial" w:cs="Arial"/>
                <w:sz w:val="24"/>
              </w:rPr>
              <w:t>99</w:t>
            </w:r>
          </w:p>
        </w:tc>
        <w:tc>
          <w:tcPr>
            <w:tcW w:w="708" w:type="dxa"/>
            <w:tcBorders>
              <w:top w:val="single" w:sz="6" w:space="0" w:color="000000"/>
              <w:left w:val="single" w:sz="6" w:space="0" w:color="000000"/>
              <w:bottom w:val="single" w:sz="6" w:space="0" w:color="000000"/>
              <w:right w:val="single" w:sz="6" w:space="0" w:color="000000"/>
            </w:tcBorders>
            <w:shd w:val="clear" w:color="000000" w:fill="auto"/>
          </w:tcPr>
          <w:p w:rsidR="00F73823" w:rsidRDefault="00F73823" w:rsidP="007732AB">
            <w:pPr>
              <w:spacing w:after="0" w:line="240" w:lineRule="auto"/>
              <w:jc w:val="center"/>
            </w:pPr>
            <w:r>
              <w:rPr>
                <w:rFonts w:ascii="Arial" w:eastAsia="Arial" w:hAnsi="Arial" w:cs="Arial"/>
                <w:sz w:val="24"/>
              </w:rPr>
              <w:t>99,1</w:t>
            </w:r>
          </w:p>
        </w:tc>
        <w:tc>
          <w:tcPr>
            <w:tcW w:w="709"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jc w:val="center"/>
            </w:pPr>
            <w:r>
              <w:rPr>
                <w:rFonts w:ascii="Arial" w:eastAsia="Arial" w:hAnsi="Arial" w:cs="Arial"/>
                <w:sz w:val="24"/>
              </w:rPr>
              <w:t>99,7</w:t>
            </w:r>
          </w:p>
        </w:tc>
        <w:tc>
          <w:tcPr>
            <w:tcW w:w="712" w:type="dxa"/>
            <w:gridSpan w:val="2"/>
            <w:tcBorders>
              <w:top w:val="single" w:sz="6" w:space="0" w:color="000000"/>
              <w:left w:val="single" w:sz="6" w:space="0" w:color="000000"/>
              <w:bottom w:val="single" w:sz="6" w:space="0" w:color="000000"/>
              <w:right w:val="single" w:sz="6" w:space="0" w:color="000000"/>
            </w:tcBorders>
            <w:shd w:val="clear" w:color="000000" w:fill="auto"/>
          </w:tcPr>
          <w:p w:rsidR="00F73823" w:rsidRDefault="00E549AD" w:rsidP="007732AB">
            <w:pPr>
              <w:spacing w:after="0" w:line="240" w:lineRule="auto"/>
              <w:jc w:val="center"/>
            </w:pPr>
            <w:r>
              <w:rPr>
                <w:rFonts w:ascii="Arial" w:eastAsia="Arial" w:hAnsi="Arial" w:cs="Arial"/>
                <w:sz w:val="24"/>
              </w:rPr>
              <w:t>97,5</w:t>
            </w:r>
          </w:p>
        </w:tc>
        <w:tc>
          <w:tcPr>
            <w:tcW w:w="709"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jc w:val="center"/>
            </w:pPr>
            <w:r>
              <w:rPr>
                <w:rFonts w:ascii="Arial" w:eastAsia="Arial" w:hAnsi="Arial" w:cs="Arial"/>
                <w:sz w:val="24"/>
              </w:rPr>
              <w:t>не менее 100,0</w:t>
            </w:r>
          </w:p>
        </w:tc>
        <w:tc>
          <w:tcPr>
            <w:tcW w:w="853"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jc w:val="center"/>
            </w:pPr>
            <w:r>
              <w:rPr>
                <w:rFonts w:ascii="Arial" w:eastAsia="Arial" w:hAnsi="Arial" w:cs="Arial"/>
                <w:sz w:val="24"/>
              </w:rPr>
              <w:t>не менее 100,0</w:t>
            </w:r>
          </w:p>
        </w:tc>
        <w:tc>
          <w:tcPr>
            <w:tcW w:w="851"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jc w:val="center"/>
            </w:pPr>
            <w:r>
              <w:rPr>
                <w:rFonts w:ascii="Arial" w:eastAsia="Arial" w:hAnsi="Arial" w:cs="Arial"/>
                <w:sz w:val="24"/>
              </w:rPr>
              <w:t>не менее 100,0</w:t>
            </w:r>
          </w:p>
        </w:tc>
        <w:tc>
          <w:tcPr>
            <w:tcW w:w="708"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jc w:val="center"/>
            </w:pPr>
            <w:r>
              <w:rPr>
                <w:rFonts w:ascii="Arial" w:eastAsia="Arial" w:hAnsi="Arial" w:cs="Arial"/>
                <w:sz w:val="24"/>
              </w:rPr>
              <w:t>не менее 100,0</w:t>
            </w:r>
          </w:p>
        </w:tc>
        <w:tc>
          <w:tcPr>
            <w:tcW w:w="712"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jc w:val="center"/>
            </w:pPr>
            <w:r>
              <w:rPr>
                <w:rFonts w:ascii="Arial" w:eastAsia="Arial" w:hAnsi="Arial" w:cs="Arial"/>
                <w:sz w:val="24"/>
              </w:rPr>
              <w:t>не менее 100,0</w:t>
            </w:r>
          </w:p>
        </w:tc>
        <w:tc>
          <w:tcPr>
            <w:tcW w:w="709"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jc w:val="center"/>
            </w:pPr>
            <w:r>
              <w:rPr>
                <w:rFonts w:ascii="Arial" w:eastAsia="Arial" w:hAnsi="Arial" w:cs="Arial"/>
                <w:sz w:val="24"/>
              </w:rPr>
              <w:t>не менее 100,0</w:t>
            </w:r>
          </w:p>
        </w:tc>
        <w:tc>
          <w:tcPr>
            <w:tcW w:w="709"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jc w:val="center"/>
            </w:pPr>
            <w:r>
              <w:rPr>
                <w:rFonts w:ascii="Arial" w:eastAsia="Arial" w:hAnsi="Arial" w:cs="Arial"/>
                <w:sz w:val="24"/>
              </w:rPr>
              <w:t>не менее 100,0</w:t>
            </w:r>
          </w:p>
        </w:tc>
        <w:tc>
          <w:tcPr>
            <w:tcW w:w="709"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jc w:val="center"/>
            </w:pPr>
            <w:r>
              <w:rPr>
                <w:rFonts w:ascii="Arial" w:eastAsia="Arial" w:hAnsi="Arial" w:cs="Arial"/>
                <w:sz w:val="24"/>
              </w:rPr>
              <w:t>не менее 100,0</w:t>
            </w:r>
          </w:p>
        </w:tc>
        <w:tc>
          <w:tcPr>
            <w:tcW w:w="712"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jc w:val="center"/>
            </w:pPr>
            <w:r>
              <w:rPr>
                <w:rFonts w:ascii="Arial" w:eastAsia="Arial" w:hAnsi="Arial" w:cs="Arial"/>
                <w:sz w:val="24"/>
              </w:rPr>
              <w:t>не менее 100,0</w:t>
            </w:r>
          </w:p>
        </w:tc>
        <w:tc>
          <w:tcPr>
            <w:tcW w:w="712"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jc w:val="center"/>
            </w:pPr>
            <w:r>
              <w:rPr>
                <w:rFonts w:ascii="Arial" w:eastAsia="Arial" w:hAnsi="Arial" w:cs="Arial"/>
                <w:sz w:val="24"/>
              </w:rPr>
              <w:t>не менее 100,0</w:t>
            </w:r>
          </w:p>
        </w:tc>
        <w:tc>
          <w:tcPr>
            <w:tcW w:w="721" w:type="dxa"/>
            <w:gridSpan w:val="2"/>
            <w:tcBorders>
              <w:top w:val="single" w:sz="6" w:space="0" w:color="000000"/>
              <w:left w:val="single" w:sz="6" w:space="0" w:color="000000"/>
              <w:bottom w:val="single" w:sz="6" w:space="0" w:color="000000"/>
              <w:right w:val="single" w:sz="6" w:space="0" w:color="000000"/>
            </w:tcBorders>
            <w:shd w:val="clear" w:color="000000" w:fill="auto"/>
            <w:tcMar>
              <w:left w:w="66" w:type="dxa"/>
              <w:right w:w="66" w:type="dxa"/>
            </w:tcMar>
          </w:tcPr>
          <w:p w:rsidR="00F73823" w:rsidRDefault="00F73823" w:rsidP="00C77B6F">
            <w:pPr>
              <w:spacing w:after="0" w:line="240" w:lineRule="auto"/>
              <w:jc w:val="center"/>
            </w:pPr>
            <w:r>
              <w:rPr>
                <w:rFonts w:ascii="Arial" w:eastAsia="Arial" w:hAnsi="Arial" w:cs="Arial"/>
                <w:sz w:val="24"/>
              </w:rPr>
              <w:t>не менее 100,0</w:t>
            </w:r>
          </w:p>
        </w:tc>
        <w:tc>
          <w:tcPr>
            <w:tcW w:w="687" w:type="dxa"/>
            <w:tcBorders>
              <w:top w:val="single" w:sz="6" w:space="0" w:color="000000"/>
              <w:left w:val="single" w:sz="6" w:space="0" w:color="000000"/>
              <w:bottom w:val="single" w:sz="6" w:space="0" w:color="000000"/>
              <w:right w:val="single" w:sz="6" w:space="0" w:color="000000"/>
            </w:tcBorders>
            <w:shd w:val="clear" w:color="000000" w:fill="auto"/>
          </w:tcPr>
          <w:p w:rsidR="00F73823" w:rsidRDefault="00BB6F05" w:rsidP="00C77B6F">
            <w:pPr>
              <w:spacing w:after="0" w:line="240" w:lineRule="auto"/>
              <w:jc w:val="center"/>
              <w:rPr>
                <w:rFonts w:ascii="Arial" w:eastAsia="Arial" w:hAnsi="Arial" w:cs="Arial"/>
                <w:sz w:val="24"/>
              </w:rPr>
            </w:pPr>
            <w:r>
              <w:rPr>
                <w:rFonts w:ascii="Arial" w:eastAsia="Arial" w:hAnsi="Arial" w:cs="Arial"/>
                <w:sz w:val="24"/>
              </w:rPr>
              <w:t>не менее 100,0</w:t>
            </w:r>
          </w:p>
        </w:tc>
      </w:tr>
      <w:tr w:rsidR="00F73823" w:rsidTr="00DF6A8B">
        <w:tc>
          <w:tcPr>
            <w:tcW w:w="557"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pPr>
            <w:r>
              <w:rPr>
                <w:rFonts w:ascii="Arial" w:eastAsia="Arial" w:hAnsi="Arial" w:cs="Arial"/>
                <w:sz w:val="24"/>
              </w:rPr>
              <w:t>1.4</w:t>
            </w:r>
          </w:p>
        </w:tc>
        <w:tc>
          <w:tcPr>
            <w:tcW w:w="1144"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pPr>
            <w:r>
              <w:rPr>
                <w:rFonts w:ascii="Arial" w:eastAsia="Arial" w:hAnsi="Arial" w:cs="Arial"/>
                <w:sz w:val="24"/>
              </w:rPr>
              <w:t>Количество контрольных мероприятий, по результатам которых выявлен</w:t>
            </w:r>
            <w:r>
              <w:rPr>
                <w:rFonts w:ascii="Arial" w:eastAsia="Arial" w:hAnsi="Arial" w:cs="Arial"/>
                <w:sz w:val="24"/>
              </w:rPr>
              <w:lastRenderedPageBreak/>
              <w:t>ы нарушения, к общему количеству проведенных контрольных мероприятий (проверок)</w:t>
            </w:r>
          </w:p>
        </w:tc>
        <w:tc>
          <w:tcPr>
            <w:tcW w:w="421"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jc w:val="center"/>
            </w:pPr>
            <w:r>
              <w:rPr>
                <w:rFonts w:ascii="Arial" w:eastAsia="Arial" w:hAnsi="Arial" w:cs="Arial"/>
                <w:sz w:val="24"/>
              </w:rPr>
              <w:lastRenderedPageBreak/>
              <w:t>%</w:t>
            </w:r>
          </w:p>
        </w:tc>
        <w:tc>
          <w:tcPr>
            <w:tcW w:w="707"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jc w:val="center"/>
            </w:pPr>
            <w:r>
              <w:rPr>
                <w:rFonts w:ascii="Arial" w:eastAsia="Arial" w:hAnsi="Arial" w:cs="Arial"/>
                <w:sz w:val="24"/>
              </w:rPr>
              <w:t>не более 5</w:t>
            </w:r>
          </w:p>
        </w:tc>
        <w:tc>
          <w:tcPr>
            <w:tcW w:w="697"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jc w:val="center"/>
            </w:pPr>
            <w:r>
              <w:rPr>
                <w:rFonts w:ascii="Arial" w:eastAsia="Arial" w:hAnsi="Arial" w:cs="Arial"/>
                <w:sz w:val="24"/>
              </w:rPr>
              <w:t>не более 5</w:t>
            </w:r>
          </w:p>
        </w:tc>
        <w:tc>
          <w:tcPr>
            <w:tcW w:w="721"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jc w:val="center"/>
            </w:pPr>
            <w:r>
              <w:rPr>
                <w:rFonts w:ascii="Arial" w:eastAsia="Arial" w:hAnsi="Arial" w:cs="Arial"/>
                <w:sz w:val="24"/>
              </w:rPr>
              <w:t>4</w:t>
            </w:r>
          </w:p>
        </w:tc>
        <w:tc>
          <w:tcPr>
            <w:tcW w:w="708" w:type="dxa"/>
            <w:tcBorders>
              <w:top w:val="single" w:sz="6" w:space="0" w:color="000000"/>
              <w:left w:val="single" w:sz="6" w:space="0" w:color="000000"/>
              <w:bottom w:val="single" w:sz="6" w:space="0" w:color="000000"/>
              <w:right w:val="single" w:sz="6" w:space="0" w:color="000000"/>
            </w:tcBorders>
            <w:shd w:val="clear" w:color="000000" w:fill="auto"/>
          </w:tcPr>
          <w:p w:rsidR="00F73823" w:rsidRDefault="00F73823" w:rsidP="007732AB">
            <w:pPr>
              <w:spacing w:after="0" w:line="240" w:lineRule="auto"/>
              <w:jc w:val="center"/>
            </w:pPr>
            <w:r>
              <w:rPr>
                <w:rFonts w:ascii="Arial" w:eastAsia="Arial" w:hAnsi="Arial" w:cs="Arial"/>
                <w:sz w:val="24"/>
              </w:rPr>
              <w:t>5</w:t>
            </w:r>
          </w:p>
        </w:tc>
        <w:tc>
          <w:tcPr>
            <w:tcW w:w="709"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jc w:val="center"/>
            </w:pPr>
            <w:r>
              <w:rPr>
                <w:rFonts w:ascii="Arial" w:eastAsia="Arial" w:hAnsi="Arial" w:cs="Arial"/>
                <w:sz w:val="24"/>
              </w:rPr>
              <w:t>0</w:t>
            </w:r>
          </w:p>
        </w:tc>
        <w:tc>
          <w:tcPr>
            <w:tcW w:w="712" w:type="dxa"/>
            <w:gridSpan w:val="2"/>
            <w:tcBorders>
              <w:top w:val="single" w:sz="6" w:space="0" w:color="000000"/>
              <w:left w:val="single" w:sz="6" w:space="0" w:color="000000"/>
              <w:bottom w:val="single" w:sz="6" w:space="0" w:color="000000"/>
              <w:right w:val="single" w:sz="6" w:space="0" w:color="000000"/>
            </w:tcBorders>
            <w:shd w:val="clear" w:color="000000" w:fill="auto"/>
          </w:tcPr>
          <w:p w:rsidR="00F73823" w:rsidRDefault="00E549AD" w:rsidP="007732AB">
            <w:pPr>
              <w:spacing w:after="0" w:line="240" w:lineRule="auto"/>
              <w:jc w:val="center"/>
            </w:pPr>
            <w:r>
              <w:rPr>
                <w:rFonts w:ascii="Arial" w:eastAsia="Arial" w:hAnsi="Arial" w:cs="Arial"/>
                <w:sz w:val="24"/>
              </w:rPr>
              <w:t>7</w:t>
            </w:r>
          </w:p>
        </w:tc>
        <w:tc>
          <w:tcPr>
            <w:tcW w:w="709"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jc w:val="center"/>
            </w:pPr>
            <w:r>
              <w:rPr>
                <w:rFonts w:ascii="Arial" w:eastAsia="Arial" w:hAnsi="Arial" w:cs="Arial"/>
                <w:sz w:val="24"/>
              </w:rPr>
              <w:t>не более 5</w:t>
            </w:r>
          </w:p>
        </w:tc>
        <w:tc>
          <w:tcPr>
            <w:tcW w:w="853"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jc w:val="center"/>
            </w:pPr>
            <w:r>
              <w:rPr>
                <w:rFonts w:ascii="Arial" w:eastAsia="Arial" w:hAnsi="Arial" w:cs="Arial"/>
                <w:sz w:val="24"/>
              </w:rPr>
              <w:t>не более 5</w:t>
            </w:r>
          </w:p>
        </w:tc>
        <w:tc>
          <w:tcPr>
            <w:tcW w:w="851"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jc w:val="center"/>
            </w:pPr>
            <w:r>
              <w:rPr>
                <w:rFonts w:ascii="Arial" w:eastAsia="Arial" w:hAnsi="Arial" w:cs="Arial"/>
                <w:sz w:val="24"/>
              </w:rPr>
              <w:t>не более 5</w:t>
            </w:r>
          </w:p>
        </w:tc>
        <w:tc>
          <w:tcPr>
            <w:tcW w:w="708"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jc w:val="center"/>
            </w:pPr>
            <w:r>
              <w:rPr>
                <w:rFonts w:ascii="Arial" w:eastAsia="Arial" w:hAnsi="Arial" w:cs="Arial"/>
                <w:sz w:val="24"/>
              </w:rPr>
              <w:t>не более 5</w:t>
            </w:r>
          </w:p>
        </w:tc>
        <w:tc>
          <w:tcPr>
            <w:tcW w:w="712"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jc w:val="center"/>
            </w:pPr>
            <w:r>
              <w:rPr>
                <w:rFonts w:ascii="Arial" w:eastAsia="Arial" w:hAnsi="Arial" w:cs="Arial"/>
                <w:sz w:val="24"/>
              </w:rPr>
              <w:t>не более 5</w:t>
            </w:r>
          </w:p>
        </w:tc>
        <w:tc>
          <w:tcPr>
            <w:tcW w:w="709"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BB6F05">
            <w:pPr>
              <w:spacing w:after="0" w:line="240" w:lineRule="auto"/>
              <w:jc w:val="center"/>
            </w:pPr>
            <w:r>
              <w:rPr>
                <w:rFonts w:ascii="Arial" w:eastAsia="Arial" w:hAnsi="Arial" w:cs="Arial"/>
                <w:sz w:val="24"/>
              </w:rPr>
              <w:t xml:space="preserve">не более </w:t>
            </w:r>
            <w:r w:rsidR="00BB6F05">
              <w:rPr>
                <w:rFonts w:ascii="Arial" w:eastAsia="Arial" w:hAnsi="Arial" w:cs="Arial"/>
                <w:sz w:val="24"/>
              </w:rPr>
              <w:t>5</w:t>
            </w:r>
          </w:p>
        </w:tc>
        <w:tc>
          <w:tcPr>
            <w:tcW w:w="709"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jc w:val="center"/>
            </w:pPr>
            <w:r>
              <w:rPr>
                <w:rFonts w:ascii="Arial" w:eastAsia="Arial" w:hAnsi="Arial" w:cs="Arial"/>
                <w:sz w:val="24"/>
              </w:rPr>
              <w:t>не более 3</w:t>
            </w:r>
          </w:p>
        </w:tc>
        <w:tc>
          <w:tcPr>
            <w:tcW w:w="709"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jc w:val="center"/>
            </w:pPr>
            <w:r>
              <w:rPr>
                <w:rFonts w:ascii="Arial" w:eastAsia="Arial" w:hAnsi="Arial" w:cs="Arial"/>
                <w:sz w:val="24"/>
              </w:rPr>
              <w:t>не более 3</w:t>
            </w:r>
          </w:p>
        </w:tc>
        <w:tc>
          <w:tcPr>
            <w:tcW w:w="712"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jc w:val="center"/>
            </w:pPr>
            <w:r>
              <w:rPr>
                <w:rFonts w:ascii="Arial" w:eastAsia="Arial" w:hAnsi="Arial" w:cs="Arial"/>
                <w:sz w:val="24"/>
              </w:rPr>
              <w:t>не более 3</w:t>
            </w:r>
          </w:p>
        </w:tc>
        <w:tc>
          <w:tcPr>
            <w:tcW w:w="712"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F73823" w:rsidRDefault="00F73823" w:rsidP="00C77B6F">
            <w:pPr>
              <w:spacing w:after="0" w:line="240" w:lineRule="auto"/>
              <w:jc w:val="center"/>
            </w:pPr>
            <w:r>
              <w:rPr>
                <w:rFonts w:ascii="Arial" w:eastAsia="Arial" w:hAnsi="Arial" w:cs="Arial"/>
                <w:sz w:val="24"/>
              </w:rPr>
              <w:t>не более 3</w:t>
            </w:r>
          </w:p>
        </w:tc>
        <w:tc>
          <w:tcPr>
            <w:tcW w:w="721" w:type="dxa"/>
            <w:gridSpan w:val="2"/>
            <w:tcBorders>
              <w:top w:val="single" w:sz="6" w:space="0" w:color="000000"/>
              <w:left w:val="single" w:sz="6" w:space="0" w:color="000000"/>
              <w:bottom w:val="single" w:sz="6" w:space="0" w:color="000000"/>
              <w:right w:val="single" w:sz="6" w:space="0" w:color="000000"/>
            </w:tcBorders>
            <w:shd w:val="clear" w:color="000000" w:fill="auto"/>
            <w:tcMar>
              <w:left w:w="66" w:type="dxa"/>
              <w:right w:w="66" w:type="dxa"/>
            </w:tcMar>
          </w:tcPr>
          <w:p w:rsidR="00F73823" w:rsidRDefault="00F73823" w:rsidP="00C77B6F">
            <w:pPr>
              <w:spacing w:after="0" w:line="240" w:lineRule="auto"/>
              <w:jc w:val="center"/>
            </w:pPr>
            <w:r>
              <w:rPr>
                <w:rFonts w:ascii="Arial" w:eastAsia="Arial" w:hAnsi="Arial" w:cs="Arial"/>
                <w:sz w:val="24"/>
              </w:rPr>
              <w:t>не более 3</w:t>
            </w:r>
          </w:p>
        </w:tc>
        <w:tc>
          <w:tcPr>
            <w:tcW w:w="687" w:type="dxa"/>
            <w:tcBorders>
              <w:top w:val="single" w:sz="6" w:space="0" w:color="000000"/>
              <w:left w:val="single" w:sz="6" w:space="0" w:color="000000"/>
              <w:bottom w:val="single" w:sz="6" w:space="0" w:color="000000"/>
              <w:right w:val="single" w:sz="6" w:space="0" w:color="000000"/>
            </w:tcBorders>
            <w:shd w:val="clear" w:color="000000" w:fill="auto"/>
          </w:tcPr>
          <w:p w:rsidR="00F73823" w:rsidRDefault="00BB6F05" w:rsidP="00C77B6F">
            <w:pPr>
              <w:spacing w:after="0" w:line="240" w:lineRule="auto"/>
              <w:jc w:val="center"/>
              <w:rPr>
                <w:rFonts w:ascii="Arial" w:eastAsia="Arial" w:hAnsi="Arial" w:cs="Arial"/>
                <w:sz w:val="24"/>
              </w:rPr>
            </w:pPr>
            <w:r>
              <w:rPr>
                <w:rFonts w:ascii="Arial" w:eastAsia="Arial" w:hAnsi="Arial" w:cs="Arial"/>
                <w:sz w:val="24"/>
              </w:rPr>
              <w:t>не более 3</w:t>
            </w:r>
          </w:p>
        </w:tc>
      </w:tr>
      <w:tr w:rsidR="00BB6F05" w:rsidTr="00DF6A8B">
        <w:tc>
          <w:tcPr>
            <w:tcW w:w="557"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BB6F05" w:rsidRDefault="00BB6F05" w:rsidP="00C77B6F">
            <w:pPr>
              <w:spacing w:after="0" w:line="240" w:lineRule="auto"/>
            </w:pPr>
            <w:r>
              <w:rPr>
                <w:rFonts w:ascii="Arial" w:eastAsia="Arial" w:hAnsi="Arial" w:cs="Arial"/>
                <w:sz w:val="24"/>
              </w:rPr>
              <w:lastRenderedPageBreak/>
              <w:t>1.5</w:t>
            </w:r>
          </w:p>
        </w:tc>
        <w:tc>
          <w:tcPr>
            <w:tcW w:w="1144"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BB6F05" w:rsidRDefault="00BB6F05" w:rsidP="00C77B6F">
            <w:pPr>
              <w:spacing w:after="0" w:line="240" w:lineRule="auto"/>
            </w:pPr>
            <w:r>
              <w:rPr>
                <w:rFonts w:ascii="Arial" w:eastAsia="Arial" w:hAnsi="Arial" w:cs="Arial"/>
                <w:sz w:val="24"/>
              </w:rPr>
              <w:t>Доля расходов местного  бюджета, формируемых в рамках муниципальных программ города Бородино</w:t>
            </w:r>
          </w:p>
        </w:tc>
        <w:tc>
          <w:tcPr>
            <w:tcW w:w="421"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BB6F05" w:rsidRDefault="00BB6F05" w:rsidP="00C77B6F">
            <w:pPr>
              <w:spacing w:after="0" w:line="240" w:lineRule="auto"/>
              <w:jc w:val="center"/>
            </w:pPr>
            <w:r>
              <w:rPr>
                <w:rFonts w:ascii="Arial" w:eastAsia="Arial" w:hAnsi="Arial" w:cs="Arial"/>
                <w:sz w:val="24"/>
              </w:rPr>
              <w:t>%</w:t>
            </w:r>
          </w:p>
        </w:tc>
        <w:tc>
          <w:tcPr>
            <w:tcW w:w="707"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BB6F05" w:rsidRDefault="00BB6F05" w:rsidP="00C77B6F">
            <w:pPr>
              <w:spacing w:after="0" w:line="240" w:lineRule="auto"/>
              <w:jc w:val="center"/>
            </w:pPr>
            <w:r>
              <w:rPr>
                <w:rFonts w:ascii="Arial" w:eastAsia="Arial" w:hAnsi="Arial" w:cs="Arial"/>
                <w:sz w:val="24"/>
              </w:rPr>
              <w:t>0</w:t>
            </w:r>
          </w:p>
        </w:tc>
        <w:tc>
          <w:tcPr>
            <w:tcW w:w="697"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BB6F05" w:rsidRDefault="00BB6F05" w:rsidP="00C77B6F">
            <w:pPr>
              <w:spacing w:after="0" w:line="240" w:lineRule="auto"/>
              <w:jc w:val="center"/>
            </w:pPr>
            <w:r>
              <w:rPr>
                <w:rFonts w:ascii="Arial" w:eastAsia="Arial" w:hAnsi="Arial" w:cs="Arial"/>
                <w:sz w:val="24"/>
              </w:rPr>
              <w:t>93,5</w:t>
            </w:r>
          </w:p>
        </w:tc>
        <w:tc>
          <w:tcPr>
            <w:tcW w:w="721"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BB6F05" w:rsidRDefault="00BB6F05" w:rsidP="00C77B6F">
            <w:pPr>
              <w:spacing w:after="0" w:line="240" w:lineRule="auto"/>
              <w:jc w:val="center"/>
            </w:pPr>
            <w:r>
              <w:rPr>
                <w:rFonts w:ascii="Arial" w:eastAsia="Arial" w:hAnsi="Arial" w:cs="Arial"/>
                <w:sz w:val="24"/>
              </w:rPr>
              <w:t>93</w:t>
            </w:r>
          </w:p>
        </w:tc>
        <w:tc>
          <w:tcPr>
            <w:tcW w:w="708" w:type="dxa"/>
            <w:tcBorders>
              <w:top w:val="single" w:sz="6" w:space="0" w:color="000000"/>
              <w:left w:val="single" w:sz="6" w:space="0" w:color="000000"/>
              <w:bottom w:val="single" w:sz="6" w:space="0" w:color="000000"/>
              <w:right w:val="single" w:sz="6" w:space="0" w:color="000000"/>
            </w:tcBorders>
            <w:shd w:val="clear" w:color="000000" w:fill="auto"/>
          </w:tcPr>
          <w:p w:rsidR="00BB6F05" w:rsidRDefault="00BB6F05" w:rsidP="007732AB">
            <w:pPr>
              <w:spacing w:after="0" w:line="240" w:lineRule="auto"/>
              <w:jc w:val="center"/>
            </w:pPr>
            <w:r>
              <w:rPr>
                <w:rFonts w:ascii="Arial" w:eastAsia="Arial" w:hAnsi="Arial" w:cs="Arial"/>
                <w:sz w:val="24"/>
              </w:rPr>
              <w:t>94,1</w:t>
            </w:r>
          </w:p>
        </w:tc>
        <w:tc>
          <w:tcPr>
            <w:tcW w:w="709"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BB6F05" w:rsidRDefault="00BB6F05" w:rsidP="00C77B6F">
            <w:pPr>
              <w:spacing w:after="0" w:line="240" w:lineRule="auto"/>
              <w:jc w:val="center"/>
            </w:pPr>
            <w:r>
              <w:rPr>
                <w:rFonts w:ascii="Arial" w:eastAsia="Arial" w:hAnsi="Arial" w:cs="Arial"/>
                <w:sz w:val="24"/>
              </w:rPr>
              <w:t>94,38</w:t>
            </w:r>
          </w:p>
        </w:tc>
        <w:tc>
          <w:tcPr>
            <w:tcW w:w="712" w:type="dxa"/>
            <w:gridSpan w:val="2"/>
            <w:tcBorders>
              <w:top w:val="single" w:sz="6" w:space="0" w:color="000000"/>
              <w:left w:val="single" w:sz="6" w:space="0" w:color="000000"/>
              <w:bottom w:val="single" w:sz="6" w:space="0" w:color="000000"/>
              <w:right w:val="single" w:sz="6" w:space="0" w:color="000000"/>
            </w:tcBorders>
            <w:shd w:val="clear" w:color="000000" w:fill="auto"/>
          </w:tcPr>
          <w:p w:rsidR="00BB6F05" w:rsidRDefault="00BB6F05" w:rsidP="00E549AD">
            <w:pPr>
              <w:spacing w:after="0" w:line="240" w:lineRule="auto"/>
              <w:jc w:val="center"/>
            </w:pPr>
            <w:r>
              <w:rPr>
                <w:rFonts w:ascii="Arial" w:eastAsia="Arial" w:hAnsi="Arial" w:cs="Arial"/>
                <w:sz w:val="24"/>
              </w:rPr>
              <w:t>94,5</w:t>
            </w:r>
          </w:p>
        </w:tc>
        <w:tc>
          <w:tcPr>
            <w:tcW w:w="709"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BB6F05" w:rsidRPr="00BB6F05" w:rsidRDefault="00BB6F05" w:rsidP="00C77B6F">
            <w:pPr>
              <w:spacing w:after="0" w:line="240" w:lineRule="auto"/>
              <w:jc w:val="center"/>
              <w:rPr>
                <w:rFonts w:ascii="Arial" w:hAnsi="Arial" w:cs="Arial"/>
                <w:sz w:val="24"/>
                <w:szCs w:val="24"/>
              </w:rPr>
            </w:pPr>
            <w:r w:rsidRPr="00BB6F05">
              <w:rPr>
                <w:rFonts w:ascii="Arial" w:hAnsi="Arial" w:cs="Arial"/>
                <w:sz w:val="24"/>
                <w:szCs w:val="24"/>
              </w:rPr>
              <w:t>94,6</w:t>
            </w:r>
          </w:p>
        </w:tc>
        <w:tc>
          <w:tcPr>
            <w:tcW w:w="853"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BB6F05" w:rsidRDefault="00BB6F05" w:rsidP="007732AB">
            <w:pPr>
              <w:spacing w:after="0" w:line="240" w:lineRule="auto"/>
              <w:jc w:val="center"/>
            </w:pPr>
            <w:r>
              <w:rPr>
                <w:rFonts w:ascii="Arial" w:eastAsia="Arial" w:hAnsi="Arial" w:cs="Arial"/>
                <w:sz w:val="24"/>
              </w:rPr>
              <w:t>94,8</w:t>
            </w:r>
          </w:p>
        </w:tc>
        <w:tc>
          <w:tcPr>
            <w:tcW w:w="851"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BB6F05" w:rsidRDefault="00BB6F05" w:rsidP="007732AB">
            <w:pPr>
              <w:spacing w:after="0" w:line="240" w:lineRule="auto"/>
              <w:jc w:val="center"/>
            </w:pPr>
            <w:r>
              <w:rPr>
                <w:rFonts w:ascii="Arial" w:eastAsia="Arial" w:hAnsi="Arial" w:cs="Arial"/>
                <w:sz w:val="24"/>
              </w:rPr>
              <w:t>94,8</w:t>
            </w:r>
          </w:p>
        </w:tc>
        <w:tc>
          <w:tcPr>
            <w:tcW w:w="708"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BB6F05" w:rsidRDefault="00BB6F05" w:rsidP="007732AB">
            <w:pPr>
              <w:spacing w:after="0" w:line="240" w:lineRule="auto"/>
              <w:jc w:val="center"/>
            </w:pPr>
            <w:r>
              <w:rPr>
                <w:rFonts w:ascii="Arial" w:eastAsia="Arial" w:hAnsi="Arial" w:cs="Arial"/>
                <w:sz w:val="24"/>
              </w:rPr>
              <w:t>не менее 95</w:t>
            </w:r>
          </w:p>
        </w:tc>
        <w:tc>
          <w:tcPr>
            <w:tcW w:w="712"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BB6F05" w:rsidRDefault="00BB6F05" w:rsidP="007732AB">
            <w:pPr>
              <w:spacing w:after="0" w:line="240" w:lineRule="auto"/>
              <w:jc w:val="center"/>
            </w:pPr>
            <w:r>
              <w:rPr>
                <w:rFonts w:ascii="Arial" w:eastAsia="Arial" w:hAnsi="Arial" w:cs="Arial"/>
                <w:sz w:val="24"/>
              </w:rPr>
              <w:t>не менее 95</w:t>
            </w:r>
          </w:p>
        </w:tc>
        <w:tc>
          <w:tcPr>
            <w:tcW w:w="709"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BB6F05" w:rsidRDefault="00BB6F05" w:rsidP="007732AB">
            <w:pPr>
              <w:spacing w:after="0" w:line="240" w:lineRule="auto"/>
              <w:jc w:val="center"/>
            </w:pPr>
            <w:r>
              <w:rPr>
                <w:rFonts w:ascii="Arial" w:eastAsia="Arial" w:hAnsi="Arial" w:cs="Arial"/>
                <w:sz w:val="24"/>
              </w:rPr>
              <w:t>не менее 95</w:t>
            </w:r>
          </w:p>
        </w:tc>
        <w:tc>
          <w:tcPr>
            <w:tcW w:w="709"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BB6F05" w:rsidRDefault="00BB6F05" w:rsidP="007732AB">
            <w:pPr>
              <w:spacing w:after="0" w:line="240" w:lineRule="auto"/>
              <w:jc w:val="center"/>
            </w:pPr>
            <w:r>
              <w:rPr>
                <w:rFonts w:ascii="Arial" w:eastAsia="Arial" w:hAnsi="Arial" w:cs="Arial"/>
                <w:sz w:val="24"/>
              </w:rPr>
              <w:t>не менее 95</w:t>
            </w:r>
          </w:p>
        </w:tc>
        <w:tc>
          <w:tcPr>
            <w:tcW w:w="709"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BB6F05" w:rsidRDefault="00BB6F05" w:rsidP="007732AB">
            <w:pPr>
              <w:spacing w:after="0" w:line="240" w:lineRule="auto"/>
              <w:jc w:val="center"/>
            </w:pPr>
            <w:r>
              <w:rPr>
                <w:rFonts w:ascii="Arial" w:eastAsia="Arial" w:hAnsi="Arial" w:cs="Arial"/>
                <w:sz w:val="24"/>
              </w:rPr>
              <w:t>не менее 97</w:t>
            </w:r>
          </w:p>
        </w:tc>
        <w:tc>
          <w:tcPr>
            <w:tcW w:w="712"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BB6F05" w:rsidRDefault="00BB6F05" w:rsidP="007732AB">
            <w:pPr>
              <w:spacing w:after="0" w:line="240" w:lineRule="auto"/>
              <w:jc w:val="center"/>
            </w:pPr>
            <w:r>
              <w:rPr>
                <w:rFonts w:ascii="Arial" w:eastAsia="Arial" w:hAnsi="Arial" w:cs="Arial"/>
                <w:sz w:val="24"/>
              </w:rPr>
              <w:t>не менее 97</w:t>
            </w:r>
          </w:p>
        </w:tc>
        <w:tc>
          <w:tcPr>
            <w:tcW w:w="712" w:type="dxa"/>
            <w:gridSpan w:val="2"/>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BB6F05" w:rsidRDefault="00BB6F05" w:rsidP="007732AB">
            <w:pPr>
              <w:spacing w:after="0" w:line="240" w:lineRule="auto"/>
              <w:jc w:val="center"/>
            </w:pPr>
            <w:r>
              <w:rPr>
                <w:rFonts w:ascii="Arial" w:eastAsia="Arial" w:hAnsi="Arial" w:cs="Arial"/>
                <w:sz w:val="24"/>
              </w:rPr>
              <w:t>не менее 97</w:t>
            </w:r>
          </w:p>
        </w:tc>
        <w:tc>
          <w:tcPr>
            <w:tcW w:w="721" w:type="dxa"/>
            <w:gridSpan w:val="2"/>
            <w:tcBorders>
              <w:top w:val="single" w:sz="6" w:space="0" w:color="000000"/>
              <w:left w:val="single" w:sz="6" w:space="0" w:color="000000"/>
              <w:bottom w:val="single" w:sz="6" w:space="0" w:color="000000"/>
              <w:right w:val="single" w:sz="6" w:space="0" w:color="000000"/>
            </w:tcBorders>
            <w:shd w:val="clear" w:color="000000" w:fill="auto"/>
            <w:tcMar>
              <w:left w:w="66" w:type="dxa"/>
              <w:right w:w="66" w:type="dxa"/>
            </w:tcMar>
          </w:tcPr>
          <w:p w:rsidR="00BB6F05" w:rsidRDefault="00BB6F05" w:rsidP="007732AB">
            <w:pPr>
              <w:spacing w:after="0" w:line="240" w:lineRule="auto"/>
              <w:jc w:val="center"/>
            </w:pPr>
            <w:r>
              <w:rPr>
                <w:rFonts w:ascii="Arial" w:eastAsia="Arial" w:hAnsi="Arial" w:cs="Arial"/>
                <w:sz w:val="24"/>
              </w:rPr>
              <w:t>не менее 97</w:t>
            </w:r>
          </w:p>
        </w:tc>
        <w:tc>
          <w:tcPr>
            <w:tcW w:w="687" w:type="dxa"/>
            <w:tcBorders>
              <w:top w:val="single" w:sz="6" w:space="0" w:color="000000"/>
              <w:left w:val="single" w:sz="6" w:space="0" w:color="000000"/>
              <w:bottom w:val="single" w:sz="6" w:space="0" w:color="000000"/>
              <w:right w:val="single" w:sz="6" w:space="0" w:color="000000"/>
            </w:tcBorders>
            <w:shd w:val="clear" w:color="000000" w:fill="auto"/>
          </w:tcPr>
          <w:p w:rsidR="00BB6F05" w:rsidRDefault="00BB6F05" w:rsidP="007732AB">
            <w:pPr>
              <w:spacing w:after="0" w:line="240" w:lineRule="auto"/>
              <w:jc w:val="center"/>
            </w:pPr>
            <w:r>
              <w:rPr>
                <w:rFonts w:ascii="Arial" w:eastAsia="Arial" w:hAnsi="Arial" w:cs="Arial"/>
                <w:sz w:val="24"/>
              </w:rPr>
              <w:t>не менее 98</w:t>
            </w:r>
          </w:p>
        </w:tc>
      </w:tr>
    </w:tbl>
    <w:p w:rsidR="00C34C22" w:rsidRDefault="00C34C22" w:rsidP="00BC3FBB">
      <w:pPr>
        <w:spacing w:after="0" w:line="240" w:lineRule="auto"/>
        <w:rPr>
          <w:rFonts w:ascii="Arial" w:eastAsia="Arial" w:hAnsi="Arial" w:cs="Arial"/>
          <w:sz w:val="24"/>
        </w:rPr>
      </w:pPr>
    </w:p>
    <w:p w:rsidR="007B58AC" w:rsidRDefault="007B58AC" w:rsidP="00BC3FBB">
      <w:pPr>
        <w:spacing w:after="0" w:line="240" w:lineRule="auto"/>
        <w:rPr>
          <w:rFonts w:ascii="Arial" w:eastAsia="Arial" w:hAnsi="Arial" w:cs="Arial"/>
          <w:sz w:val="24"/>
        </w:rPr>
      </w:pPr>
    </w:p>
    <w:p w:rsidR="00BC3FBB" w:rsidRDefault="00BC3FBB" w:rsidP="00BC3FBB">
      <w:pPr>
        <w:spacing w:after="0" w:line="240" w:lineRule="auto"/>
        <w:rPr>
          <w:rFonts w:ascii="Arial" w:eastAsia="Arial" w:hAnsi="Arial" w:cs="Arial"/>
          <w:sz w:val="24"/>
        </w:rPr>
      </w:pPr>
    </w:p>
    <w:p w:rsidR="00C77B6F" w:rsidRDefault="00C77B6F" w:rsidP="00C77B6F">
      <w:pPr>
        <w:spacing w:after="0" w:line="240" w:lineRule="auto"/>
        <w:ind w:left="8222"/>
        <w:rPr>
          <w:rFonts w:ascii="Arial" w:eastAsia="Arial" w:hAnsi="Arial" w:cs="Arial"/>
          <w:sz w:val="24"/>
        </w:rPr>
      </w:pPr>
      <w:r>
        <w:rPr>
          <w:rFonts w:ascii="Arial" w:eastAsia="Arial" w:hAnsi="Arial" w:cs="Arial"/>
          <w:sz w:val="24"/>
        </w:rPr>
        <w:lastRenderedPageBreak/>
        <w:t xml:space="preserve">Приложение </w:t>
      </w:r>
      <w:r>
        <w:rPr>
          <w:rFonts w:ascii="Segoe UI Symbol" w:eastAsia="Segoe UI Symbol" w:hAnsi="Segoe UI Symbol" w:cs="Segoe UI Symbol"/>
          <w:sz w:val="24"/>
        </w:rPr>
        <w:t>№</w:t>
      </w:r>
      <w:r>
        <w:rPr>
          <w:rFonts w:ascii="Arial" w:eastAsia="Arial" w:hAnsi="Arial" w:cs="Arial"/>
          <w:sz w:val="24"/>
        </w:rPr>
        <w:t xml:space="preserve"> 3</w:t>
      </w:r>
    </w:p>
    <w:p w:rsidR="00C77B6F" w:rsidRDefault="00C77B6F" w:rsidP="00C77B6F">
      <w:pPr>
        <w:spacing w:after="0" w:line="240" w:lineRule="auto"/>
        <w:ind w:left="8222"/>
        <w:rPr>
          <w:rFonts w:ascii="Arial" w:eastAsia="Arial" w:hAnsi="Arial" w:cs="Arial"/>
          <w:sz w:val="24"/>
        </w:rPr>
      </w:pPr>
      <w:r>
        <w:rPr>
          <w:rFonts w:ascii="Arial" w:eastAsia="Arial" w:hAnsi="Arial" w:cs="Arial"/>
          <w:sz w:val="24"/>
        </w:rPr>
        <w:t xml:space="preserve">к паспорту муниципальной программы города Бородино «Управление муниципальными финансами», утвержденной постановлением администрации города Бородино  от 22.10.2013 </w:t>
      </w:r>
      <w:r>
        <w:rPr>
          <w:rFonts w:ascii="Segoe UI Symbol" w:eastAsia="Segoe UI Symbol" w:hAnsi="Segoe UI Symbol" w:cs="Segoe UI Symbol"/>
          <w:sz w:val="24"/>
        </w:rPr>
        <w:t>№</w:t>
      </w:r>
      <w:r>
        <w:rPr>
          <w:rFonts w:ascii="Arial" w:eastAsia="Arial" w:hAnsi="Arial" w:cs="Arial"/>
          <w:sz w:val="24"/>
        </w:rPr>
        <w:t xml:space="preserve"> 1150</w:t>
      </w:r>
    </w:p>
    <w:p w:rsidR="00C77B6F" w:rsidRDefault="00C77B6F" w:rsidP="00C77B6F">
      <w:pPr>
        <w:spacing w:after="0" w:line="240" w:lineRule="auto"/>
        <w:ind w:left="8460"/>
        <w:rPr>
          <w:rFonts w:ascii="Arial" w:eastAsia="Arial" w:hAnsi="Arial" w:cs="Arial"/>
          <w:sz w:val="24"/>
        </w:rPr>
      </w:pPr>
    </w:p>
    <w:p w:rsidR="00C77B6F" w:rsidRDefault="00C77B6F" w:rsidP="00C77B6F">
      <w:pPr>
        <w:spacing w:line="240" w:lineRule="auto"/>
        <w:jc w:val="center"/>
        <w:rPr>
          <w:rFonts w:ascii="Calibri" w:eastAsia="Calibri" w:hAnsi="Calibri" w:cs="Calibri"/>
        </w:rPr>
      </w:pPr>
      <w:r>
        <w:rPr>
          <w:rFonts w:ascii="Arial" w:eastAsia="Arial" w:hAnsi="Arial" w:cs="Arial"/>
          <w:sz w:val="24"/>
        </w:rPr>
        <w:t>Распределение планируемых расходов за счет средств муниципального бюджета по мероприятиям и подпрограммам муниципальной программы</w:t>
      </w:r>
    </w:p>
    <w:tbl>
      <w:tblPr>
        <w:tblW w:w="15593" w:type="dxa"/>
        <w:tblInd w:w="-180" w:type="dxa"/>
        <w:tblLayout w:type="fixed"/>
        <w:tblCellMar>
          <w:left w:w="10" w:type="dxa"/>
          <w:right w:w="10" w:type="dxa"/>
        </w:tblCellMar>
        <w:tblLook w:val="0000" w:firstRow="0" w:lastRow="0" w:firstColumn="0" w:lastColumn="0" w:noHBand="0" w:noVBand="0"/>
      </w:tblPr>
      <w:tblGrid>
        <w:gridCol w:w="1702"/>
        <w:gridCol w:w="1134"/>
        <w:gridCol w:w="1417"/>
        <w:gridCol w:w="709"/>
        <w:gridCol w:w="851"/>
        <w:gridCol w:w="1701"/>
        <w:gridCol w:w="708"/>
        <w:gridCol w:w="1843"/>
        <w:gridCol w:w="1843"/>
        <w:gridCol w:w="1843"/>
        <w:gridCol w:w="1842"/>
      </w:tblGrid>
      <w:tr w:rsidR="00C77B6F" w:rsidTr="0045155D">
        <w:trPr>
          <w:trHeight w:val="1"/>
        </w:trPr>
        <w:tc>
          <w:tcPr>
            <w:tcW w:w="1702"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C77B6F" w:rsidRDefault="00C77B6F" w:rsidP="00C77B6F">
            <w:pPr>
              <w:spacing w:line="240" w:lineRule="auto"/>
              <w:jc w:val="center"/>
            </w:pPr>
            <w:r>
              <w:rPr>
                <w:rFonts w:ascii="Arial" w:eastAsia="Arial" w:hAnsi="Arial" w:cs="Arial"/>
                <w:color w:val="000000"/>
                <w:sz w:val="24"/>
              </w:rPr>
              <w:t>Статус (муниципальная программа, подпрограмма)</w:t>
            </w:r>
          </w:p>
        </w:tc>
        <w:tc>
          <w:tcPr>
            <w:tcW w:w="1134"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C77B6F" w:rsidRDefault="00C77B6F" w:rsidP="00C77B6F">
            <w:pPr>
              <w:spacing w:line="240" w:lineRule="auto"/>
              <w:jc w:val="center"/>
            </w:pPr>
            <w:r>
              <w:rPr>
                <w:rFonts w:ascii="Arial" w:eastAsia="Arial" w:hAnsi="Arial" w:cs="Arial"/>
                <w:color w:val="000000"/>
                <w:sz w:val="24"/>
              </w:rPr>
              <w:t>Наименование  муниципальной программы, подпрограммы</w:t>
            </w:r>
          </w:p>
        </w:tc>
        <w:tc>
          <w:tcPr>
            <w:tcW w:w="14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C77B6F" w:rsidRDefault="00C77B6F" w:rsidP="00C77B6F">
            <w:pPr>
              <w:spacing w:line="240" w:lineRule="auto"/>
              <w:jc w:val="center"/>
            </w:pPr>
            <w:r>
              <w:rPr>
                <w:rFonts w:ascii="Arial" w:eastAsia="Arial" w:hAnsi="Arial" w:cs="Arial"/>
                <w:color w:val="000000"/>
                <w:sz w:val="24"/>
              </w:rPr>
              <w:t>Наименование ГРБС</w:t>
            </w:r>
          </w:p>
        </w:tc>
        <w:tc>
          <w:tcPr>
            <w:tcW w:w="3969" w:type="dxa"/>
            <w:gridSpan w:val="4"/>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C77B6F" w:rsidRDefault="00C77B6F" w:rsidP="00C77B6F">
            <w:pPr>
              <w:spacing w:line="240" w:lineRule="auto"/>
              <w:jc w:val="center"/>
            </w:pPr>
            <w:r>
              <w:rPr>
                <w:rFonts w:ascii="Arial" w:eastAsia="Arial" w:hAnsi="Arial" w:cs="Arial"/>
                <w:color w:val="000000"/>
                <w:sz w:val="24"/>
              </w:rPr>
              <w:t>Код бюджетной классификации</w:t>
            </w:r>
          </w:p>
        </w:tc>
        <w:tc>
          <w:tcPr>
            <w:tcW w:w="7371" w:type="dxa"/>
            <w:gridSpan w:val="4"/>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tcPr>
          <w:p w:rsidR="00C77B6F" w:rsidRDefault="00C77B6F" w:rsidP="00C77B6F">
            <w:pPr>
              <w:spacing w:line="240" w:lineRule="auto"/>
              <w:jc w:val="center"/>
            </w:pPr>
            <w:r>
              <w:rPr>
                <w:rFonts w:ascii="Arial" w:eastAsia="Arial" w:hAnsi="Arial" w:cs="Arial"/>
                <w:sz w:val="24"/>
              </w:rPr>
              <w:t>Расходы (рублей), годы</w:t>
            </w:r>
          </w:p>
        </w:tc>
      </w:tr>
      <w:tr w:rsidR="0045155D" w:rsidTr="0045155D">
        <w:trPr>
          <w:trHeight w:val="1"/>
        </w:trPr>
        <w:tc>
          <w:tcPr>
            <w:tcW w:w="1702"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C77B6F" w:rsidRDefault="00C77B6F" w:rsidP="00C77B6F">
            <w:pPr>
              <w:spacing w:line="240" w:lineRule="auto"/>
              <w:jc w:val="center"/>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C77B6F" w:rsidRDefault="00C77B6F" w:rsidP="00C77B6F">
            <w:pPr>
              <w:spacing w:line="240" w:lineRule="auto"/>
              <w:jc w:val="center"/>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C77B6F" w:rsidRDefault="00C77B6F" w:rsidP="00C77B6F">
            <w:pPr>
              <w:spacing w:line="240" w:lineRule="auto"/>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Default="00C77B6F" w:rsidP="00C77B6F">
            <w:pPr>
              <w:spacing w:after="0" w:line="240" w:lineRule="auto"/>
              <w:jc w:val="center"/>
            </w:pPr>
            <w:r>
              <w:rPr>
                <w:rFonts w:ascii="Arial" w:eastAsia="Arial" w:hAnsi="Arial" w:cs="Arial"/>
                <w:color w:val="000000"/>
                <w:sz w:val="24"/>
              </w:rPr>
              <w:t>ГРБС</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Default="00C77B6F" w:rsidP="00C77B6F">
            <w:pPr>
              <w:spacing w:after="0" w:line="240" w:lineRule="auto"/>
              <w:jc w:val="center"/>
            </w:pPr>
            <w:proofErr w:type="spellStart"/>
            <w:r>
              <w:rPr>
                <w:rFonts w:ascii="Arial" w:eastAsia="Arial" w:hAnsi="Arial" w:cs="Arial"/>
                <w:color w:val="000000"/>
                <w:sz w:val="24"/>
              </w:rPr>
              <w:t>Рз</w:t>
            </w:r>
            <w:proofErr w:type="spellEnd"/>
            <w:r>
              <w:rPr>
                <w:rFonts w:ascii="Arial" w:eastAsia="Arial" w:hAnsi="Arial" w:cs="Arial"/>
                <w:color w:val="000000"/>
                <w:sz w:val="24"/>
              </w:rPr>
              <w:t xml:space="preserve"> </w:t>
            </w:r>
            <w:proofErr w:type="spellStart"/>
            <w:proofErr w:type="gramStart"/>
            <w:r>
              <w:rPr>
                <w:rFonts w:ascii="Arial" w:eastAsia="Arial" w:hAnsi="Arial" w:cs="Arial"/>
                <w:color w:val="000000"/>
                <w:sz w:val="24"/>
              </w:rPr>
              <w:t>Пр</w:t>
            </w:r>
            <w:proofErr w:type="spellEnd"/>
            <w:proofErr w:type="gramEnd"/>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Default="00C77B6F" w:rsidP="00C77B6F">
            <w:pPr>
              <w:spacing w:after="0" w:line="240" w:lineRule="auto"/>
              <w:jc w:val="center"/>
            </w:pPr>
            <w:r>
              <w:rPr>
                <w:rFonts w:ascii="Arial" w:eastAsia="Arial" w:hAnsi="Arial" w:cs="Arial"/>
                <w:color w:val="000000"/>
                <w:sz w:val="24"/>
              </w:rPr>
              <w:t>ЦСР</w:t>
            </w:r>
          </w:p>
        </w:tc>
        <w:tc>
          <w:tcPr>
            <w:tcW w:w="708"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Default="00C77B6F" w:rsidP="00C77B6F">
            <w:pPr>
              <w:spacing w:after="0" w:line="240" w:lineRule="auto"/>
              <w:jc w:val="center"/>
            </w:pPr>
            <w:r>
              <w:rPr>
                <w:rFonts w:ascii="Arial" w:eastAsia="Arial" w:hAnsi="Arial" w:cs="Arial"/>
                <w:color w:val="000000"/>
                <w:sz w:val="24"/>
              </w:rPr>
              <w:t>ВР</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C77B6F" w:rsidRDefault="00C77B6F" w:rsidP="00C77B6F">
            <w:pPr>
              <w:spacing w:line="240" w:lineRule="auto"/>
              <w:jc w:val="center"/>
            </w:pPr>
            <w:r>
              <w:rPr>
                <w:rFonts w:ascii="Arial" w:eastAsia="Arial" w:hAnsi="Arial" w:cs="Arial"/>
                <w:sz w:val="24"/>
              </w:rPr>
              <w:t>2019 год</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C77B6F" w:rsidRDefault="00C77B6F" w:rsidP="00C77B6F">
            <w:pPr>
              <w:spacing w:line="240" w:lineRule="auto"/>
              <w:jc w:val="center"/>
            </w:pPr>
            <w:r>
              <w:rPr>
                <w:rFonts w:ascii="Arial" w:eastAsia="Arial" w:hAnsi="Arial" w:cs="Arial"/>
                <w:sz w:val="24"/>
              </w:rPr>
              <w:t>2020 год</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C77B6F" w:rsidRDefault="00C77B6F" w:rsidP="00C77B6F">
            <w:pPr>
              <w:spacing w:line="240" w:lineRule="auto"/>
              <w:jc w:val="center"/>
            </w:pPr>
            <w:r>
              <w:rPr>
                <w:rFonts w:ascii="Arial" w:eastAsia="Arial" w:hAnsi="Arial" w:cs="Arial"/>
                <w:sz w:val="24"/>
              </w:rPr>
              <w:t>2021 год</w:t>
            </w:r>
          </w:p>
        </w:tc>
        <w:tc>
          <w:tcPr>
            <w:tcW w:w="1842"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tcPr>
          <w:p w:rsidR="00C77B6F" w:rsidRDefault="00C77B6F" w:rsidP="00C77B6F">
            <w:pPr>
              <w:spacing w:line="240" w:lineRule="auto"/>
              <w:jc w:val="center"/>
            </w:pPr>
            <w:r>
              <w:rPr>
                <w:rFonts w:ascii="Arial" w:eastAsia="Arial" w:hAnsi="Arial" w:cs="Arial"/>
                <w:sz w:val="24"/>
              </w:rPr>
              <w:t>Итого на 2019-2021 годы</w:t>
            </w:r>
          </w:p>
        </w:tc>
      </w:tr>
      <w:tr w:rsidR="0045155D" w:rsidTr="0045155D">
        <w:trPr>
          <w:trHeight w:val="1"/>
        </w:trPr>
        <w:tc>
          <w:tcPr>
            <w:tcW w:w="1702"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Default="00C77B6F" w:rsidP="0045155D">
            <w:pPr>
              <w:spacing w:after="0" w:line="240" w:lineRule="auto"/>
            </w:pPr>
            <w:r>
              <w:rPr>
                <w:rFonts w:ascii="Arial" w:eastAsia="Arial" w:hAnsi="Arial" w:cs="Arial"/>
                <w:color w:val="000000"/>
                <w:sz w:val="24"/>
              </w:rPr>
              <w:t>Муниципальная программ</w:t>
            </w:r>
            <w:r w:rsidR="0045155D">
              <w:rPr>
                <w:rFonts w:ascii="Arial" w:eastAsia="Arial" w:hAnsi="Arial" w:cs="Arial"/>
                <w:color w:val="000000"/>
                <w:sz w:val="24"/>
              </w:rPr>
              <w:t>а</w:t>
            </w:r>
          </w:p>
        </w:tc>
        <w:tc>
          <w:tcPr>
            <w:tcW w:w="1134"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Default="00C77B6F" w:rsidP="00C77B6F">
            <w:pPr>
              <w:spacing w:after="0" w:line="240" w:lineRule="auto"/>
            </w:pPr>
            <w:r>
              <w:rPr>
                <w:rFonts w:ascii="Arial" w:eastAsia="Arial" w:hAnsi="Arial" w:cs="Arial"/>
                <w:color w:val="000000"/>
                <w:sz w:val="24"/>
              </w:rPr>
              <w:t>Управление муниципальными финансами</w:t>
            </w:r>
          </w:p>
        </w:tc>
        <w:tc>
          <w:tcPr>
            <w:tcW w:w="14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Default="00C77B6F" w:rsidP="00C77B6F">
            <w:pPr>
              <w:spacing w:after="0" w:line="240" w:lineRule="auto"/>
            </w:pPr>
            <w:r>
              <w:rPr>
                <w:rFonts w:ascii="Arial" w:eastAsia="Arial" w:hAnsi="Arial" w:cs="Arial"/>
                <w:color w:val="000000"/>
                <w:sz w:val="24"/>
              </w:rPr>
              <w:t>всего расходные обязательства по программе</w:t>
            </w: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Default="00C77B6F" w:rsidP="00C77B6F">
            <w:pPr>
              <w:spacing w:after="0" w:line="240" w:lineRule="auto"/>
              <w:jc w:val="center"/>
            </w:pPr>
            <w:r>
              <w:rPr>
                <w:rFonts w:ascii="Arial" w:eastAsia="Arial" w:hAnsi="Arial" w:cs="Arial"/>
                <w:color w:val="000000"/>
                <w:sz w:val="24"/>
              </w:rPr>
              <w:t>Х</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Default="00C77B6F" w:rsidP="00C77B6F">
            <w:pPr>
              <w:spacing w:after="0" w:line="240" w:lineRule="auto"/>
              <w:jc w:val="center"/>
            </w:pPr>
            <w:r>
              <w:rPr>
                <w:rFonts w:ascii="Arial" w:eastAsia="Arial" w:hAnsi="Arial" w:cs="Arial"/>
                <w:color w:val="000000"/>
                <w:sz w:val="24"/>
              </w:rPr>
              <w:t>Х</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Default="00C77B6F" w:rsidP="00C77B6F">
            <w:pPr>
              <w:spacing w:after="0" w:line="240" w:lineRule="auto"/>
              <w:jc w:val="center"/>
            </w:pPr>
            <w:r>
              <w:rPr>
                <w:rFonts w:ascii="Arial" w:eastAsia="Arial" w:hAnsi="Arial" w:cs="Arial"/>
                <w:color w:val="000000"/>
                <w:sz w:val="24"/>
              </w:rPr>
              <w:t>Х</w:t>
            </w:r>
          </w:p>
        </w:tc>
        <w:tc>
          <w:tcPr>
            <w:tcW w:w="708"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Default="00C77B6F" w:rsidP="00C77B6F">
            <w:pPr>
              <w:spacing w:after="0" w:line="240" w:lineRule="auto"/>
              <w:jc w:val="center"/>
            </w:pPr>
            <w:r>
              <w:rPr>
                <w:rFonts w:ascii="Arial" w:eastAsia="Arial" w:hAnsi="Arial" w:cs="Arial"/>
                <w:color w:val="000000"/>
                <w:sz w:val="24"/>
              </w:rPr>
              <w:t>Х</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Pr="003C28AE" w:rsidRDefault="00AB7E4D" w:rsidP="00E85933">
            <w:pPr>
              <w:spacing w:after="0" w:line="240" w:lineRule="auto"/>
              <w:jc w:val="right"/>
              <w:rPr>
                <w:rFonts w:ascii="Arial" w:hAnsi="Arial" w:cs="Arial"/>
                <w:sz w:val="24"/>
                <w:szCs w:val="24"/>
              </w:rPr>
            </w:pPr>
            <w:r>
              <w:rPr>
                <w:rFonts w:ascii="Arial" w:hAnsi="Arial" w:cs="Arial"/>
                <w:sz w:val="24"/>
                <w:szCs w:val="24"/>
              </w:rPr>
              <w:t>12 224 106,34</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Pr="003C28AE" w:rsidRDefault="00ED4178" w:rsidP="0045155D">
            <w:pPr>
              <w:spacing w:after="0" w:line="240" w:lineRule="auto"/>
              <w:jc w:val="right"/>
              <w:rPr>
                <w:rFonts w:ascii="Arial" w:hAnsi="Arial" w:cs="Arial"/>
                <w:sz w:val="24"/>
                <w:szCs w:val="24"/>
              </w:rPr>
            </w:pPr>
            <w:r w:rsidRPr="003C28AE">
              <w:rPr>
                <w:rFonts w:ascii="Arial" w:eastAsia="Arial" w:hAnsi="Arial" w:cs="Arial"/>
                <w:color w:val="000000"/>
                <w:sz w:val="24"/>
                <w:szCs w:val="24"/>
              </w:rPr>
              <w:t>11 425 799,50</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Pr="003C28AE" w:rsidRDefault="00ED4178" w:rsidP="00ED4178">
            <w:pPr>
              <w:spacing w:after="0" w:line="240" w:lineRule="auto"/>
              <w:jc w:val="center"/>
              <w:rPr>
                <w:rFonts w:ascii="Arial" w:hAnsi="Arial" w:cs="Arial"/>
                <w:sz w:val="24"/>
                <w:szCs w:val="24"/>
              </w:rPr>
            </w:pPr>
            <w:r w:rsidRPr="003C28AE">
              <w:rPr>
                <w:rFonts w:ascii="Arial" w:hAnsi="Arial" w:cs="Arial"/>
                <w:sz w:val="24"/>
                <w:szCs w:val="24"/>
              </w:rPr>
              <w:t>11 425 799,50</w:t>
            </w:r>
          </w:p>
        </w:tc>
        <w:tc>
          <w:tcPr>
            <w:tcW w:w="1842"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C77B6F" w:rsidRPr="003C28AE" w:rsidRDefault="00AB7E4D" w:rsidP="00E85933">
            <w:pPr>
              <w:spacing w:after="0" w:line="240" w:lineRule="auto"/>
              <w:jc w:val="right"/>
              <w:rPr>
                <w:rFonts w:ascii="Arial" w:hAnsi="Arial" w:cs="Arial"/>
                <w:sz w:val="24"/>
                <w:szCs w:val="24"/>
              </w:rPr>
            </w:pPr>
            <w:r>
              <w:rPr>
                <w:rFonts w:ascii="Arial" w:hAnsi="Arial" w:cs="Arial"/>
                <w:sz w:val="24"/>
                <w:szCs w:val="24"/>
              </w:rPr>
              <w:t>35 075 705,34</w:t>
            </w:r>
          </w:p>
        </w:tc>
      </w:tr>
      <w:tr w:rsidR="00E85933" w:rsidTr="0045155D">
        <w:trPr>
          <w:trHeight w:val="1"/>
        </w:trPr>
        <w:tc>
          <w:tcPr>
            <w:tcW w:w="1702"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E85933" w:rsidRDefault="00E85933" w:rsidP="00C77B6F">
            <w:pPr>
              <w:spacing w:after="0" w:line="240" w:lineRule="auto"/>
              <w:rPr>
                <w:rFonts w:ascii="Calibri" w:eastAsia="Calibri" w:hAnsi="Calibri" w:cs="Calibri"/>
              </w:rPr>
            </w:pPr>
          </w:p>
        </w:tc>
        <w:tc>
          <w:tcPr>
            <w:tcW w:w="1134"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E85933" w:rsidRDefault="00E85933" w:rsidP="00C77B6F">
            <w:pPr>
              <w:spacing w:after="0" w:line="240" w:lineRule="auto"/>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E85933" w:rsidRDefault="00E85933" w:rsidP="00C77B6F">
            <w:pPr>
              <w:spacing w:after="0" w:line="240" w:lineRule="auto"/>
            </w:pPr>
            <w:r>
              <w:rPr>
                <w:rFonts w:ascii="Arial" w:eastAsia="Arial" w:hAnsi="Arial" w:cs="Arial"/>
                <w:color w:val="000000"/>
                <w:sz w:val="24"/>
              </w:rPr>
              <w:t>в том числе по ГРБС:</w:t>
            </w: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E85933" w:rsidRDefault="00E85933" w:rsidP="00C77B6F">
            <w:pPr>
              <w:spacing w:after="0" w:line="240" w:lineRule="auto"/>
              <w:jc w:val="center"/>
            </w:pPr>
            <w:r>
              <w:rPr>
                <w:rFonts w:ascii="Arial" w:eastAsia="Arial" w:hAnsi="Arial" w:cs="Arial"/>
                <w:color w:val="000000"/>
                <w:sz w:val="24"/>
              </w:rPr>
              <w:t>009</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E85933" w:rsidRDefault="00E85933" w:rsidP="00C77B6F">
            <w:pPr>
              <w:spacing w:after="0" w:line="240" w:lineRule="auto"/>
              <w:jc w:val="center"/>
            </w:pPr>
            <w:r>
              <w:rPr>
                <w:rFonts w:ascii="Arial" w:eastAsia="Arial" w:hAnsi="Arial" w:cs="Arial"/>
                <w:color w:val="000000"/>
                <w:sz w:val="24"/>
              </w:rPr>
              <w:t>Х</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E85933" w:rsidRDefault="00E85933" w:rsidP="00C77B6F">
            <w:pPr>
              <w:spacing w:after="0" w:line="240" w:lineRule="auto"/>
              <w:jc w:val="center"/>
            </w:pPr>
            <w:r>
              <w:rPr>
                <w:rFonts w:ascii="Arial" w:eastAsia="Arial" w:hAnsi="Arial" w:cs="Arial"/>
                <w:color w:val="000000"/>
                <w:sz w:val="24"/>
              </w:rPr>
              <w:t>Х</w:t>
            </w:r>
          </w:p>
        </w:tc>
        <w:tc>
          <w:tcPr>
            <w:tcW w:w="708"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E85933" w:rsidRDefault="00E85933" w:rsidP="00C77B6F">
            <w:pPr>
              <w:spacing w:after="0" w:line="240" w:lineRule="auto"/>
              <w:jc w:val="center"/>
            </w:pPr>
            <w:r>
              <w:rPr>
                <w:rFonts w:ascii="Arial" w:eastAsia="Arial" w:hAnsi="Arial" w:cs="Arial"/>
                <w:color w:val="000000"/>
                <w:sz w:val="24"/>
              </w:rPr>
              <w:t>Х</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E85933" w:rsidRPr="003C28AE" w:rsidRDefault="00AB7E4D" w:rsidP="00144945">
            <w:pPr>
              <w:spacing w:after="0" w:line="240" w:lineRule="auto"/>
              <w:jc w:val="right"/>
              <w:rPr>
                <w:rFonts w:ascii="Arial" w:hAnsi="Arial" w:cs="Arial"/>
                <w:sz w:val="24"/>
                <w:szCs w:val="24"/>
              </w:rPr>
            </w:pPr>
            <w:r>
              <w:rPr>
                <w:rFonts w:ascii="Arial" w:hAnsi="Arial" w:cs="Arial"/>
                <w:sz w:val="24"/>
                <w:szCs w:val="24"/>
              </w:rPr>
              <w:t>12 224 106,34</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E85933" w:rsidRPr="003C28AE" w:rsidRDefault="00E85933" w:rsidP="00144945">
            <w:pPr>
              <w:spacing w:after="0" w:line="240" w:lineRule="auto"/>
              <w:jc w:val="right"/>
              <w:rPr>
                <w:rFonts w:ascii="Arial" w:hAnsi="Arial" w:cs="Arial"/>
                <w:sz w:val="24"/>
                <w:szCs w:val="24"/>
              </w:rPr>
            </w:pPr>
            <w:r w:rsidRPr="003C28AE">
              <w:rPr>
                <w:rFonts w:ascii="Arial" w:eastAsia="Arial" w:hAnsi="Arial" w:cs="Arial"/>
                <w:color w:val="000000"/>
                <w:sz w:val="24"/>
                <w:szCs w:val="24"/>
              </w:rPr>
              <w:t>11 425 799,50</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E85933" w:rsidRPr="003C28AE" w:rsidRDefault="00E85933" w:rsidP="00144945">
            <w:pPr>
              <w:spacing w:after="0" w:line="240" w:lineRule="auto"/>
              <w:jc w:val="center"/>
              <w:rPr>
                <w:rFonts w:ascii="Arial" w:hAnsi="Arial" w:cs="Arial"/>
                <w:sz w:val="24"/>
                <w:szCs w:val="24"/>
              </w:rPr>
            </w:pPr>
            <w:r w:rsidRPr="003C28AE">
              <w:rPr>
                <w:rFonts w:ascii="Arial" w:hAnsi="Arial" w:cs="Arial"/>
                <w:sz w:val="24"/>
                <w:szCs w:val="24"/>
              </w:rPr>
              <w:t>11 425 799,50</w:t>
            </w:r>
          </w:p>
        </w:tc>
        <w:tc>
          <w:tcPr>
            <w:tcW w:w="1842"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E85933" w:rsidRPr="003C28AE" w:rsidRDefault="00AB7E4D" w:rsidP="00144945">
            <w:pPr>
              <w:spacing w:after="0" w:line="240" w:lineRule="auto"/>
              <w:jc w:val="right"/>
              <w:rPr>
                <w:rFonts w:ascii="Arial" w:hAnsi="Arial" w:cs="Arial"/>
                <w:sz w:val="24"/>
                <w:szCs w:val="24"/>
              </w:rPr>
            </w:pPr>
            <w:r>
              <w:rPr>
                <w:rFonts w:ascii="Arial" w:hAnsi="Arial" w:cs="Arial"/>
                <w:sz w:val="24"/>
                <w:szCs w:val="24"/>
              </w:rPr>
              <w:t>35 075 705,34</w:t>
            </w:r>
          </w:p>
        </w:tc>
      </w:tr>
      <w:tr w:rsidR="00B40373" w:rsidTr="007732AB">
        <w:tc>
          <w:tcPr>
            <w:tcW w:w="1702" w:type="dxa"/>
            <w:vMerge w:val="restart"/>
            <w:tcBorders>
              <w:top w:val="single" w:sz="4" w:space="0" w:color="000000"/>
              <w:left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rPr>
                <w:rFonts w:ascii="Arial" w:eastAsia="Arial" w:hAnsi="Arial" w:cs="Arial"/>
                <w:color w:val="000000"/>
                <w:sz w:val="24"/>
              </w:rPr>
            </w:pPr>
            <w:r>
              <w:rPr>
                <w:rFonts w:ascii="Arial" w:eastAsia="Arial" w:hAnsi="Arial" w:cs="Arial"/>
                <w:color w:val="000000"/>
                <w:sz w:val="24"/>
              </w:rPr>
              <w:t>Подпрограм</w:t>
            </w:r>
            <w:r>
              <w:rPr>
                <w:rFonts w:ascii="Arial" w:eastAsia="Arial" w:hAnsi="Arial" w:cs="Arial"/>
                <w:color w:val="000000"/>
                <w:sz w:val="24"/>
              </w:rPr>
              <w:lastRenderedPageBreak/>
              <w:t>ма 1</w:t>
            </w:r>
          </w:p>
        </w:tc>
        <w:tc>
          <w:tcPr>
            <w:tcW w:w="1134" w:type="dxa"/>
            <w:vMerge w:val="restart"/>
            <w:tcBorders>
              <w:top w:val="single" w:sz="4" w:space="0" w:color="000000"/>
              <w:left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rPr>
                <w:rFonts w:ascii="Arial" w:eastAsia="Arial" w:hAnsi="Arial" w:cs="Arial"/>
                <w:color w:val="000000"/>
                <w:sz w:val="24"/>
              </w:rPr>
            </w:pPr>
            <w:r>
              <w:rPr>
                <w:rFonts w:ascii="Arial" w:eastAsia="Arial" w:hAnsi="Arial" w:cs="Arial"/>
                <w:color w:val="000000"/>
                <w:sz w:val="24"/>
              </w:rPr>
              <w:lastRenderedPageBreak/>
              <w:t>Управл</w:t>
            </w:r>
            <w:r>
              <w:rPr>
                <w:rFonts w:ascii="Arial" w:eastAsia="Arial" w:hAnsi="Arial" w:cs="Arial"/>
                <w:color w:val="000000"/>
                <w:sz w:val="24"/>
              </w:rPr>
              <w:lastRenderedPageBreak/>
              <w:t>ение муниципальным долгом города Бородино</w:t>
            </w:r>
          </w:p>
        </w:tc>
        <w:tc>
          <w:tcPr>
            <w:tcW w:w="14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rPr>
                <w:rFonts w:ascii="Arial" w:eastAsia="Arial" w:hAnsi="Arial" w:cs="Arial"/>
                <w:color w:val="000000"/>
                <w:sz w:val="24"/>
              </w:rPr>
            </w:pPr>
            <w:r>
              <w:rPr>
                <w:rFonts w:ascii="Arial" w:eastAsia="Arial" w:hAnsi="Arial" w:cs="Arial"/>
                <w:color w:val="000000"/>
                <w:sz w:val="24"/>
              </w:rPr>
              <w:lastRenderedPageBreak/>
              <w:t xml:space="preserve">всего </w:t>
            </w:r>
            <w:r>
              <w:rPr>
                <w:rFonts w:ascii="Arial" w:eastAsia="Arial" w:hAnsi="Arial" w:cs="Arial"/>
                <w:color w:val="000000"/>
                <w:sz w:val="24"/>
              </w:rPr>
              <w:lastRenderedPageBreak/>
              <w:t>расходные обязательства по подпрограмме</w:t>
            </w: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7732AB">
            <w:pPr>
              <w:spacing w:after="0" w:line="240" w:lineRule="auto"/>
              <w:jc w:val="center"/>
            </w:pPr>
            <w:r>
              <w:rPr>
                <w:rFonts w:ascii="Arial" w:eastAsia="Arial" w:hAnsi="Arial" w:cs="Arial"/>
                <w:color w:val="000000"/>
                <w:sz w:val="24"/>
              </w:rPr>
              <w:lastRenderedPageBreak/>
              <w:t>Х</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7732AB">
            <w:pPr>
              <w:spacing w:after="0" w:line="240" w:lineRule="auto"/>
              <w:jc w:val="center"/>
            </w:pPr>
            <w:r>
              <w:rPr>
                <w:rFonts w:ascii="Arial" w:eastAsia="Arial" w:hAnsi="Arial" w:cs="Arial"/>
                <w:color w:val="000000"/>
                <w:sz w:val="24"/>
              </w:rPr>
              <w:t>Х</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7732AB">
            <w:pPr>
              <w:spacing w:after="0" w:line="240" w:lineRule="auto"/>
              <w:jc w:val="center"/>
            </w:pPr>
            <w:r>
              <w:rPr>
                <w:rFonts w:ascii="Arial" w:eastAsia="Arial" w:hAnsi="Arial" w:cs="Arial"/>
                <w:color w:val="000000"/>
                <w:sz w:val="24"/>
              </w:rPr>
              <w:t>Х</w:t>
            </w:r>
          </w:p>
        </w:tc>
        <w:tc>
          <w:tcPr>
            <w:tcW w:w="708"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7732AB">
            <w:pPr>
              <w:spacing w:after="0" w:line="240" w:lineRule="auto"/>
              <w:jc w:val="center"/>
            </w:pPr>
            <w:r>
              <w:rPr>
                <w:rFonts w:ascii="Arial" w:eastAsia="Arial" w:hAnsi="Arial" w:cs="Arial"/>
                <w:color w:val="000000"/>
                <w:sz w:val="24"/>
              </w:rPr>
              <w:t>Х</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Pr="003C28AE" w:rsidRDefault="00B40373" w:rsidP="007732AB">
            <w:pPr>
              <w:spacing w:after="0" w:line="240" w:lineRule="auto"/>
              <w:jc w:val="right"/>
              <w:rPr>
                <w:rFonts w:ascii="Arial" w:hAnsi="Arial" w:cs="Arial"/>
                <w:sz w:val="24"/>
                <w:szCs w:val="24"/>
              </w:rPr>
            </w:pPr>
            <w:r w:rsidRPr="003C28AE">
              <w:rPr>
                <w:rFonts w:ascii="Arial" w:eastAsia="Arial" w:hAnsi="Arial" w:cs="Arial"/>
                <w:color w:val="000000"/>
                <w:sz w:val="24"/>
                <w:szCs w:val="24"/>
              </w:rPr>
              <w:t>5 547 500,00</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Pr="003C28AE" w:rsidRDefault="00B40373" w:rsidP="007732AB">
            <w:pPr>
              <w:spacing w:after="0" w:line="240" w:lineRule="auto"/>
              <w:jc w:val="right"/>
              <w:rPr>
                <w:rFonts w:ascii="Arial" w:hAnsi="Arial" w:cs="Arial"/>
                <w:sz w:val="24"/>
                <w:szCs w:val="24"/>
              </w:rPr>
            </w:pPr>
            <w:r w:rsidRPr="003C28AE">
              <w:rPr>
                <w:rFonts w:ascii="Arial" w:eastAsia="Arial" w:hAnsi="Arial" w:cs="Arial"/>
                <w:color w:val="000000"/>
                <w:sz w:val="24"/>
                <w:szCs w:val="24"/>
              </w:rPr>
              <w:t>5 600 000,00</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Pr="003C28AE" w:rsidRDefault="00B40373" w:rsidP="007732AB">
            <w:pPr>
              <w:spacing w:after="0" w:line="240" w:lineRule="auto"/>
              <w:jc w:val="right"/>
              <w:rPr>
                <w:rFonts w:ascii="Arial" w:hAnsi="Arial" w:cs="Arial"/>
                <w:sz w:val="24"/>
                <w:szCs w:val="24"/>
              </w:rPr>
            </w:pPr>
            <w:r w:rsidRPr="003C28AE">
              <w:rPr>
                <w:rFonts w:ascii="Arial" w:eastAsia="Arial" w:hAnsi="Arial" w:cs="Arial"/>
                <w:color w:val="000000"/>
                <w:sz w:val="24"/>
                <w:szCs w:val="24"/>
              </w:rPr>
              <w:t>5 600 000,00</w:t>
            </w:r>
          </w:p>
        </w:tc>
        <w:tc>
          <w:tcPr>
            <w:tcW w:w="1842"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B40373" w:rsidRPr="003C28AE" w:rsidRDefault="00786E59" w:rsidP="007732AB">
            <w:pPr>
              <w:spacing w:after="0" w:line="240" w:lineRule="auto"/>
              <w:jc w:val="right"/>
              <w:rPr>
                <w:rFonts w:ascii="Arial" w:hAnsi="Arial" w:cs="Arial"/>
                <w:sz w:val="24"/>
                <w:szCs w:val="24"/>
              </w:rPr>
            </w:pPr>
            <w:r w:rsidRPr="003C28AE">
              <w:rPr>
                <w:rFonts w:ascii="Arial" w:hAnsi="Arial" w:cs="Arial"/>
                <w:sz w:val="24"/>
                <w:szCs w:val="24"/>
              </w:rPr>
              <w:t>16 747 500,00</w:t>
            </w:r>
          </w:p>
        </w:tc>
      </w:tr>
      <w:tr w:rsidR="00B40373" w:rsidTr="007732AB">
        <w:tc>
          <w:tcPr>
            <w:tcW w:w="1702" w:type="dxa"/>
            <w:vMerge/>
            <w:tcBorders>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pPr>
          </w:p>
        </w:tc>
        <w:tc>
          <w:tcPr>
            <w:tcW w:w="1134" w:type="dxa"/>
            <w:vMerge/>
            <w:tcBorders>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pPr>
          </w:p>
        </w:tc>
        <w:tc>
          <w:tcPr>
            <w:tcW w:w="14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pPr>
            <w:r>
              <w:rPr>
                <w:rFonts w:ascii="Arial" w:eastAsia="Arial" w:hAnsi="Arial" w:cs="Arial"/>
                <w:color w:val="000000"/>
                <w:sz w:val="24"/>
              </w:rPr>
              <w:t>в том числе по ГРБС:</w:t>
            </w: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jc w:val="center"/>
            </w:pPr>
            <w:r>
              <w:rPr>
                <w:rFonts w:ascii="Arial" w:eastAsia="Arial" w:hAnsi="Arial" w:cs="Arial"/>
                <w:color w:val="000000"/>
                <w:sz w:val="24"/>
              </w:rPr>
              <w:t>009</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jc w:val="center"/>
            </w:pPr>
            <w:r>
              <w:rPr>
                <w:rFonts w:ascii="Arial" w:eastAsia="Arial" w:hAnsi="Arial" w:cs="Arial"/>
                <w:sz w:val="24"/>
              </w:rPr>
              <w:t>1301</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jc w:val="center"/>
            </w:pPr>
            <w:r>
              <w:rPr>
                <w:rFonts w:ascii="Arial" w:eastAsia="Arial" w:hAnsi="Arial" w:cs="Arial"/>
                <w:sz w:val="24"/>
              </w:rPr>
              <w:t>1210091880</w:t>
            </w:r>
          </w:p>
        </w:tc>
        <w:tc>
          <w:tcPr>
            <w:tcW w:w="708"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jc w:val="center"/>
            </w:pPr>
            <w:r>
              <w:rPr>
                <w:rFonts w:ascii="Arial" w:eastAsia="Arial" w:hAnsi="Arial" w:cs="Arial"/>
                <w:sz w:val="24"/>
              </w:rPr>
              <w:t>730</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Pr="003C28AE" w:rsidRDefault="00B40373" w:rsidP="0045155D">
            <w:pPr>
              <w:spacing w:after="0" w:line="240" w:lineRule="auto"/>
              <w:jc w:val="right"/>
              <w:rPr>
                <w:rFonts w:ascii="Arial" w:hAnsi="Arial" w:cs="Arial"/>
                <w:sz w:val="24"/>
                <w:szCs w:val="24"/>
              </w:rPr>
            </w:pPr>
            <w:r w:rsidRPr="003C28AE">
              <w:rPr>
                <w:rFonts w:ascii="Arial" w:hAnsi="Arial" w:cs="Arial"/>
                <w:sz w:val="24"/>
                <w:szCs w:val="24"/>
              </w:rPr>
              <w:t>5 547 500,00</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Pr="003C28AE" w:rsidRDefault="00B40373" w:rsidP="0045155D">
            <w:pPr>
              <w:spacing w:after="0" w:line="240" w:lineRule="auto"/>
              <w:jc w:val="right"/>
              <w:rPr>
                <w:rFonts w:ascii="Arial" w:hAnsi="Arial" w:cs="Arial"/>
                <w:sz w:val="24"/>
                <w:szCs w:val="24"/>
              </w:rPr>
            </w:pPr>
            <w:r w:rsidRPr="003C28AE">
              <w:rPr>
                <w:rFonts w:ascii="Arial" w:hAnsi="Arial" w:cs="Arial"/>
                <w:sz w:val="24"/>
                <w:szCs w:val="24"/>
              </w:rPr>
              <w:t>5 600 000,00</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Pr="003C28AE" w:rsidRDefault="00B40373" w:rsidP="0045155D">
            <w:pPr>
              <w:spacing w:after="0" w:line="240" w:lineRule="auto"/>
              <w:jc w:val="right"/>
              <w:rPr>
                <w:rFonts w:ascii="Arial" w:hAnsi="Arial" w:cs="Arial"/>
                <w:sz w:val="24"/>
                <w:szCs w:val="24"/>
              </w:rPr>
            </w:pPr>
            <w:r w:rsidRPr="003C28AE">
              <w:rPr>
                <w:rFonts w:ascii="Arial" w:hAnsi="Arial" w:cs="Arial"/>
                <w:sz w:val="24"/>
                <w:szCs w:val="24"/>
              </w:rPr>
              <w:t>5 600 000,00</w:t>
            </w:r>
          </w:p>
        </w:tc>
        <w:tc>
          <w:tcPr>
            <w:tcW w:w="1842"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B40373" w:rsidRPr="003C28AE" w:rsidRDefault="00786E59" w:rsidP="0045155D">
            <w:pPr>
              <w:spacing w:after="0" w:line="240" w:lineRule="auto"/>
              <w:jc w:val="right"/>
              <w:rPr>
                <w:rFonts w:ascii="Arial" w:hAnsi="Arial" w:cs="Arial"/>
                <w:sz w:val="24"/>
                <w:szCs w:val="24"/>
              </w:rPr>
            </w:pPr>
            <w:r w:rsidRPr="003C28AE">
              <w:rPr>
                <w:rFonts w:ascii="Arial" w:hAnsi="Arial" w:cs="Arial"/>
                <w:sz w:val="24"/>
                <w:szCs w:val="24"/>
              </w:rPr>
              <w:t>16 747 500,00</w:t>
            </w:r>
          </w:p>
        </w:tc>
      </w:tr>
      <w:tr w:rsidR="00B40373" w:rsidTr="0045155D">
        <w:trPr>
          <w:trHeight w:val="1"/>
        </w:trPr>
        <w:tc>
          <w:tcPr>
            <w:tcW w:w="1702"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pPr>
            <w:r>
              <w:rPr>
                <w:rFonts w:ascii="Arial" w:eastAsia="Arial" w:hAnsi="Arial" w:cs="Arial"/>
                <w:color w:val="000000"/>
                <w:sz w:val="24"/>
              </w:rPr>
              <w:t>Подпрограмма 2</w:t>
            </w:r>
          </w:p>
        </w:tc>
        <w:tc>
          <w:tcPr>
            <w:tcW w:w="1134"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pPr>
            <w:r>
              <w:rPr>
                <w:rFonts w:ascii="Arial" w:eastAsia="Arial" w:hAnsi="Arial" w:cs="Arial"/>
                <w:color w:val="000000"/>
                <w:sz w:val="24"/>
              </w:rPr>
              <w:t>Обеспечение реализации муниципальной программы и прочих мероприятий</w:t>
            </w:r>
          </w:p>
        </w:tc>
        <w:tc>
          <w:tcPr>
            <w:tcW w:w="14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tabs>
                <w:tab w:val="left" w:pos="6745"/>
              </w:tabs>
              <w:spacing w:after="0" w:line="240" w:lineRule="auto"/>
            </w:pPr>
            <w:r>
              <w:rPr>
                <w:rFonts w:ascii="Arial" w:eastAsia="Arial" w:hAnsi="Arial" w:cs="Arial"/>
                <w:color w:val="000000"/>
                <w:sz w:val="24"/>
              </w:rPr>
              <w:t>всего расходные обязательства по подпрограмме</w:t>
            </w: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jc w:val="center"/>
            </w:pPr>
            <w:r>
              <w:rPr>
                <w:rFonts w:ascii="Arial" w:eastAsia="Arial" w:hAnsi="Arial" w:cs="Arial"/>
                <w:color w:val="000000"/>
                <w:sz w:val="24"/>
              </w:rPr>
              <w:t>Х</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jc w:val="center"/>
            </w:pPr>
            <w:r>
              <w:rPr>
                <w:rFonts w:ascii="Arial" w:eastAsia="Arial" w:hAnsi="Arial" w:cs="Arial"/>
                <w:color w:val="000000"/>
                <w:sz w:val="24"/>
              </w:rPr>
              <w:t>Х</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jc w:val="center"/>
            </w:pPr>
            <w:r>
              <w:rPr>
                <w:rFonts w:ascii="Arial" w:eastAsia="Arial" w:hAnsi="Arial" w:cs="Arial"/>
                <w:color w:val="000000"/>
                <w:sz w:val="24"/>
              </w:rPr>
              <w:t>Х</w:t>
            </w:r>
          </w:p>
        </w:tc>
        <w:tc>
          <w:tcPr>
            <w:tcW w:w="708"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jc w:val="center"/>
            </w:pPr>
            <w:r>
              <w:rPr>
                <w:rFonts w:ascii="Arial" w:eastAsia="Arial" w:hAnsi="Arial" w:cs="Arial"/>
                <w:color w:val="000000"/>
                <w:sz w:val="24"/>
              </w:rPr>
              <w:t>Х</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Pr="003C28AE" w:rsidRDefault="00AB7E4D" w:rsidP="00E85933">
            <w:pPr>
              <w:spacing w:after="0" w:line="240" w:lineRule="auto"/>
              <w:jc w:val="center"/>
              <w:rPr>
                <w:rFonts w:ascii="Arial" w:hAnsi="Arial" w:cs="Arial"/>
                <w:sz w:val="24"/>
                <w:szCs w:val="24"/>
              </w:rPr>
            </w:pPr>
            <w:r>
              <w:rPr>
                <w:rFonts w:ascii="Arial" w:hAnsi="Arial" w:cs="Arial"/>
                <w:sz w:val="24"/>
                <w:szCs w:val="24"/>
              </w:rPr>
              <w:t>6 676 606,34</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Pr="003C28AE" w:rsidRDefault="00B40373" w:rsidP="0054471A">
            <w:pPr>
              <w:spacing w:after="0" w:line="240" w:lineRule="auto"/>
              <w:jc w:val="center"/>
              <w:rPr>
                <w:rFonts w:ascii="Arial" w:hAnsi="Arial" w:cs="Arial"/>
                <w:sz w:val="24"/>
                <w:szCs w:val="24"/>
              </w:rPr>
            </w:pPr>
            <w:r w:rsidRPr="003C28AE">
              <w:rPr>
                <w:rFonts w:ascii="Arial" w:hAnsi="Arial" w:cs="Arial"/>
                <w:sz w:val="24"/>
                <w:szCs w:val="24"/>
              </w:rPr>
              <w:t>5 </w:t>
            </w:r>
            <w:r w:rsidR="0054471A" w:rsidRPr="003C28AE">
              <w:rPr>
                <w:rFonts w:ascii="Arial" w:hAnsi="Arial" w:cs="Arial"/>
                <w:sz w:val="24"/>
                <w:szCs w:val="24"/>
              </w:rPr>
              <w:t>8</w:t>
            </w:r>
            <w:r w:rsidRPr="003C28AE">
              <w:rPr>
                <w:rFonts w:ascii="Arial" w:hAnsi="Arial" w:cs="Arial"/>
                <w:sz w:val="24"/>
                <w:szCs w:val="24"/>
              </w:rPr>
              <w:t>25 799,50</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Pr="003C28AE" w:rsidRDefault="00B40373" w:rsidP="0054471A">
            <w:pPr>
              <w:spacing w:after="0" w:line="240" w:lineRule="auto"/>
              <w:jc w:val="center"/>
              <w:rPr>
                <w:rFonts w:ascii="Arial" w:hAnsi="Arial" w:cs="Arial"/>
                <w:sz w:val="24"/>
                <w:szCs w:val="24"/>
              </w:rPr>
            </w:pPr>
            <w:r w:rsidRPr="003C28AE">
              <w:rPr>
                <w:rFonts w:ascii="Arial" w:hAnsi="Arial" w:cs="Arial"/>
                <w:sz w:val="24"/>
                <w:szCs w:val="24"/>
              </w:rPr>
              <w:t>5 </w:t>
            </w:r>
            <w:r w:rsidR="0054471A" w:rsidRPr="003C28AE">
              <w:rPr>
                <w:rFonts w:ascii="Arial" w:hAnsi="Arial" w:cs="Arial"/>
                <w:sz w:val="24"/>
                <w:szCs w:val="24"/>
              </w:rPr>
              <w:t>8</w:t>
            </w:r>
            <w:r w:rsidRPr="003C28AE">
              <w:rPr>
                <w:rFonts w:ascii="Arial" w:hAnsi="Arial" w:cs="Arial"/>
                <w:sz w:val="24"/>
                <w:szCs w:val="24"/>
              </w:rPr>
              <w:t>25 799,50</w:t>
            </w:r>
          </w:p>
        </w:tc>
        <w:tc>
          <w:tcPr>
            <w:tcW w:w="1842"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B40373" w:rsidRPr="003C28AE" w:rsidRDefault="00AB7E4D" w:rsidP="00E85933">
            <w:pPr>
              <w:spacing w:after="0" w:line="240" w:lineRule="auto"/>
              <w:jc w:val="center"/>
              <w:rPr>
                <w:rFonts w:ascii="Arial" w:hAnsi="Arial" w:cs="Arial"/>
                <w:sz w:val="24"/>
                <w:szCs w:val="24"/>
              </w:rPr>
            </w:pPr>
            <w:r>
              <w:rPr>
                <w:rFonts w:ascii="Arial" w:hAnsi="Arial" w:cs="Arial"/>
                <w:sz w:val="24"/>
                <w:szCs w:val="24"/>
              </w:rPr>
              <w:t>18 328 205,34</w:t>
            </w:r>
          </w:p>
        </w:tc>
      </w:tr>
      <w:tr w:rsidR="00B40373" w:rsidTr="0045155D">
        <w:trPr>
          <w:trHeight w:val="1"/>
        </w:trPr>
        <w:tc>
          <w:tcPr>
            <w:tcW w:w="1702" w:type="dxa"/>
            <w:vMerge w:val="restart"/>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rPr>
                <w:rFonts w:ascii="Calibri" w:eastAsia="Calibri" w:hAnsi="Calibri" w:cs="Calibri"/>
              </w:rPr>
            </w:pPr>
          </w:p>
        </w:tc>
        <w:tc>
          <w:tcPr>
            <w:tcW w:w="1134" w:type="dxa"/>
            <w:vMerge w:val="restart"/>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rPr>
                <w:rFonts w:ascii="Calibri" w:eastAsia="Calibri" w:hAnsi="Calibri" w:cs="Calibri"/>
              </w:rPr>
            </w:pPr>
          </w:p>
        </w:tc>
        <w:tc>
          <w:tcPr>
            <w:tcW w:w="1417" w:type="dxa"/>
            <w:vMerge w:val="restart"/>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pPr>
            <w:r>
              <w:rPr>
                <w:rFonts w:ascii="Arial" w:eastAsia="Arial" w:hAnsi="Arial" w:cs="Arial"/>
                <w:sz w:val="24"/>
              </w:rPr>
              <w:t>в том числе по ГРБС:</w:t>
            </w: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jc w:val="center"/>
            </w:pPr>
            <w:r>
              <w:rPr>
                <w:rFonts w:ascii="Arial" w:eastAsia="Arial" w:hAnsi="Arial" w:cs="Arial"/>
                <w:color w:val="000000"/>
                <w:sz w:val="24"/>
              </w:rPr>
              <w:t>009</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jc w:val="center"/>
            </w:pPr>
            <w:r>
              <w:rPr>
                <w:rFonts w:ascii="Arial" w:eastAsia="Arial" w:hAnsi="Arial" w:cs="Arial"/>
                <w:color w:val="000000"/>
                <w:sz w:val="24"/>
              </w:rPr>
              <w:t>0106</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jc w:val="center"/>
            </w:pPr>
            <w:r>
              <w:rPr>
                <w:rFonts w:ascii="Arial" w:eastAsia="Arial" w:hAnsi="Arial" w:cs="Arial"/>
                <w:color w:val="000000"/>
                <w:sz w:val="24"/>
              </w:rPr>
              <w:t>1220091210</w:t>
            </w:r>
          </w:p>
        </w:tc>
        <w:tc>
          <w:tcPr>
            <w:tcW w:w="708"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jc w:val="center"/>
            </w:pPr>
            <w:r>
              <w:rPr>
                <w:rFonts w:ascii="Arial" w:eastAsia="Arial" w:hAnsi="Arial" w:cs="Arial"/>
                <w:color w:val="000000"/>
                <w:sz w:val="24"/>
              </w:rPr>
              <w:t>121</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Pr="003C28AE" w:rsidRDefault="00AB7E4D" w:rsidP="00E85933">
            <w:pPr>
              <w:spacing w:after="0" w:line="240" w:lineRule="auto"/>
              <w:jc w:val="center"/>
              <w:rPr>
                <w:rFonts w:ascii="Arial" w:hAnsi="Arial" w:cs="Arial"/>
                <w:sz w:val="24"/>
                <w:szCs w:val="24"/>
              </w:rPr>
            </w:pPr>
            <w:r>
              <w:rPr>
                <w:rFonts w:ascii="Arial" w:hAnsi="Arial" w:cs="Arial"/>
                <w:sz w:val="24"/>
                <w:szCs w:val="24"/>
              </w:rPr>
              <w:t>3 708 315,99</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Pr="003C28AE" w:rsidRDefault="00B40373" w:rsidP="00C77B6F">
            <w:pPr>
              <w:spacing w:after="0" w:line="240" w:lineRule="auto"/>
              <w:jc w:val="center"/>
              <w:rPr>
                <w:rFonts w:ascii="Arial" w:hAnsi="Arial" w:cs="Arial"/>
                <w:sz w:val="24"/>
                <w:szCs w:val="24"/>
              </w:rPr>
            </w:pPr>
            <w:r w:rsidRPr="003C28AE">
              <w:rPr>
                <w:rFonts w:ascii="Arial" w:hAnsi="Arial" w:cs="Arial"/>
                <w:sz w:val="24"/>
                <w:szCs w:val="24"/>
              </w:rPr>
              <w:t>3 347 899,84</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Pr="003C28AE" w:rsidRDefault="00B40373" w:rsidP="00C77B6F">
            <w:pPr>
              <w:spacing w:after="0" w:line="240" w:lineRule="auto"/>
              <w:jc w:val="center"/>
              <w:rPr>
                <w:rFonts w:ascii="Arial" w:hAnsi="Arial" w:cs="Arial"/>
                <w:sz w:val="24"/>
                <w:szCs w:val="24"/>
              </w:rPr>
            </w:pPr>
            <w:r w:rsidRPr="003C28AE">
              <w:rPr>
                <w:rFonts w:ascii="Arial" w:hAnsi="Arial" w:cs="Arial"/>
                <w:sz w:val="24"/>
                <w:szCs w:val="24"/>
              </w:rPr>
              <w:t>3 347 899,84</w:t>
            </w:r>
          </w:p>
        </w:tc>
        <w:tc>
          <w:tcPr>
            <w:tcW w:w="1842"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B40373" w:rsidRPr="003C28AE" w:rsidRDefault="00AB7E4D" w:rsidP="00E85933">
            <w:pPr>
              <w:spacing w:after="0" w:line="240" w:lineRule="auto"/>
              <w:jc w:val="center"/>
              <w:rPr>
                <w:rFonts w:ascii="Arial" w:hAnsi="Arial" w:cs="Arial"/>
                <w:sz w:val="24"/>
                <w:szCs w:val="24"/>
              </w:rPr>
            </w:pPr>
            <w:r>
              <w:rPr>
                <w:rFonts w:ascii="Arial" w:hAnsi="Arial" w:cs="Arial"/>
                <w:sz w:val="24"/>
                <w:szCs w:val="24"/>
              </w:rPr>
              <w:t>10 404 115,67</w:t>
            </w:r>
          </w:p>
        </w:tc>
      </w:tr>
      <w:tr w:rsidR="00B40373" w:rsidTr="0045155D">
        <w:trPr>
          <w:trHeight w:val="1"/>
        </w:trPr>
        <w:tc>
          <w:tcPr>
            <w:tcW w:w="1702"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rPr>
                <w:rFonts w:ascii="Calibri" w:eastAsia="Calibri" w:hAnsi="Calibri" w:cs="Calibri"/>
              </w:rPr>
            </w:pPr>
          </w:p>
        </w:tc>
        <w:tc>
          <w:tcPr>
            <w:tcW w:w="1134"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rPr>
                <w:rFonts w:ascii="Calibri" w:eastAsia="Calibri" w:hAnsi="Calibri" w:cs="Calibri"/>
              </w:rPr>
            </w:pPr>
          </w:p>
        </w:tc>
        <w:tc>
          <w:tcPr>
            <w:tcW w:w="1417"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jc w:val="center"/>
            </w:pPr>
            <w:r>
              <w:rPr>
                <w:rFonts w:ascii="Arial" w:eastAsia="Arial" w:hAnsi="Arial" w:cs="Arial"/>
                <w:color w:val="000000"/>
                <w:sz w:val="24"/>
              </w:rPr>
              <w:t>009</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jc w:val="center"/>
            </w:pPr>
            <w:r>
              <w:rPr>
                <w:rFonts w:ascii="Arial" w:eastAsia="Arial" w:hAnsi="Arial" w:cs="Arial"/>
                <w:color w:val="000000"/>
                <w:sz w:val="24"/>
              </w:rPr>
              <w:t>0106</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jc w:val="center"/>
            </w:pPr>
            <w:r>
              <w:rPr>
                <w:rFonts w:ascii="Arial" w:eastAsia="Arial" w:hAnsi="Arial" w:cs="Arial"/>
                <w:color w:val="000000"/>
                <w:sz w:val="24"/>
              </w:rPr>
              <w:t>1220091210</w:t>
            </w:r>
          </w:p>
        </w:tc>
        <w:tc>
          <w:tcPr>
            <w:tcW w:w="708"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jc w:val="center"/>
            </w:pPr>
            <w:r>
              <w:rPr>
                <w:rFonts w:ascii="Arial" w:eastAsia="Arial" w:hAnsi="Arial" w:cs="Arial"/>
                <w:color w:val="000000"/>
                <w:sz w:val="24"/>
              </w:rPr>
              <w:t>122</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Pr="003C28AE" w:rsidRDefault="00B40373" w:rsidP="00C77B6F">
            <w:pPr>
              <w:spacing w:after="0" w:line="240" w:lineRule="auto"/>
              <w:jc w:val="center"/>
              <w:rPr>
                <w:rFonts w:ascii="Arial" w:hAnsi="Arial" w:cs="Arial"/>
                <w:sz w:val="24"/>
                <w:szCs w:val="24"/>
              </w:rPr>
            </w:pPr>
            <w:r w:rsidRPr="003C28AE">
              <w:rPr>
                <w:rFonts w:ascii="Arial" w:hAnsi="Arial" w:cs="Arial"/>
                <w:sz w:val="24"/>
                <w:szCs w:val="24"/>
              </w:rPr>
              <w:t>21 397,60</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Pr="003C28AE" w:rsidRDefault="00B40373" w:rsidP="00C77B6F">
            <w:pPr>
              <w:spacing w:after="0" w:line="240" w:lineRule="auto"/>
              <w:jc w:val="center"/>
              <w:rPr>
                <w:rFonts w:ascii="Arial" w:hAnsi="Arial" w:cs="Arial"/>
                <w:sz w:val="24"/>
                <w:szCs w:val="24"/>
              </w:rPr>
            </w:pPr>
            <w:r w:rsidRPr="003C28AE">
              <w:rPr>
                <w:rFonts w:ascii="Arial" w:hAnsi="Arial" w:cs="Arial"/>
                <w:sz w:val="24"/>
                <w:szCs w:val="24"/>
              </w:rPr>
              <w:t>21 397,60</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Pr="003C28AE" w:rsidRDefault="00B40373" w:rsidP="00C77B6F">
            <w:pPr>
              <w:spacing w:after="0" w:line="240" w:lineRule="auto"/>
              <w:jc w:val="center"/>
              <w:rPr>
                <w:rFonts w:ascii="Arial" w:hAnsi="Arial" w:cs="Arial"/>
                <w:sz w:val="24"/>
                <w:szCs w:val="24"/>
              </w:rPr>
            </w:pPr>
            <w:r w:rsidRPr="003C28AE">
              <w:rPr>
                <w:rFonts w:ascii="Arial" w:hAnsi="Arial" w:cs="Arial"/>
                <w:sz w:val="24"/>
                <w:szCs w:val="24"/>
              </w:rPr>
              <w:t>21 397,60</w:t>
            </w:r>
          </w:p>
        </w:tc>
        <w:tc>
          <w:tcPr>
            <w:tcW w:w="1842"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B40373" w:rsidRPr="003C28AE" w:rsidRDefault="00786E59" w:rsidP="00C77B6F">
            <w:pPr>
              <w:spacing w:after="0" w:line="240" w:lineRule="auto"/>
              <w:jc w:val="center"/>
              <w:rPr>
                <w:rFonts w:ascii="Arial" w:hAnsi="Arial" w:cs="Arial"/>
                <w:sz w:val="24"/>
                <w:szCs w:val="24"/>
              </w:rPr>
            </w:pPr>
            <w:r w:rsidRPr="003C28AE">
              <w:rPr>
                <w:rFonts w:ascii="Arial" w:hAnsi="Arial" w:cs="Arial"/>
                <w:sz w:val="24"/>
                <w:szCs w:val="24"/>
              </w:rPr>
              <w:t>64 192,80</w:t>
            </w:r>
          </w:p>
        </w:tc>
      </w:tr>
      <w:tr w:rsidR="00B40373" w:rsidTr="0045155D">
        <w:trPr>
          <w:trHeight w:val="1"/>
        </w:trPr>
        <w:tc>
          <w:tcPr>
            <w:tcW w:w="1702"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rPr>
                <w:rFonts w:ascii="Calibri" w:eastAsia="Calibri" w:hAnsi="Calibri" w:cs="Calibri"/>
              </w:rPr>
            </w:pPr>
          </w:p>
        </w:tc>
        <w:tc>
          <w:tcPr>
            <w:tcW w:w="1134"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rPr>
                <w:rFonts w:ascii="Calibri" w:eastAsia="Calibri" w:hAnsi="Calibri" w:cs="Calibri"/>
              </w:rPr>
            </w:pPr>
          </w:p>
        </w:tc>
        <w:tc>
          <w:tcPr>
            <w:tcW w:w="1417"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jc w:val="center"/>
            </w:pPr>
            <w:r>
              <w:rPr>
                <w:rFonts w:ascii="Arial" w:eastAsia="Arial" w:hAnsi="Arial" w:cs="Arial"/>
                <w:color w:val="000000"/>
                <w:sz w:val="24"/>
              </w:rPr>
              <w:t>009</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jc w:val="center"/>
            </w:pPr>
            <w:r>
              <w:rPr>
                <w:rFonts w:ascii="Arial" w:eastAsia="Arial" w:hAnsi="Arial" w:cs="Arial"/>
                <w:color w:val="000000"/>
                <w:sz w:val="24"/>
              </w:rPr>
              <w:t>0106</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jc w:val="center"/>
            </w:pPr>
            <w:r>
              <w:rPr>
                <w:rFonts w:ascii="Arial" w:eastAsia="Arial" w:hAnsi="Arial" w:cs="Arial"/>
                <w:color w:val="000000"/>
                <w:sz w:val="24"/>
              </w:rPr>
              <w:t>1220091210</w:t>
            </w:r>
          </w:p>
        </w:tc>
        <w:tc>
          <w:tcPr>
            <w:tcW w:w="708"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jc w:val="center"/>
            </w:pPr>
            <w:r>
              <w:rPr>
                <w:rFonts w:ascii="Arial" w:eastAsia="Arial" w:hAnsi="Arial" w:cs="Arial"/>
                <w:color w:val="000000"/>
                <w:sz w:val="24"/>
              </w:rPr>
              <w:t>129</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Pr="003C28AE" w:rsidRDefault="00AB7E4D" w:rsidP="00E85933">
            <w:pPr>
              <w:spacing w:after="0" w:line="240" w:lineRule="auto"/>
              <w:jc w:val="center"/>
              <w:rPr>
                <w:rFonts w:ascii="Arial" w:hAnsi="Arial" w:cs="Arial"/>
                <w:sz w:val="24"/>
                <w:szCs w:val="24"/>
              </w:rPr>
            </w:pPr>
            <w:r>
              <w:rPr>
                <w:rFonts w:ascii="Arial" w:hAnsi="Arial" w:cs="Arial"/>
                <w:sz w:val="24"/>
                <w:szCs w:val="24"/>
              </w:rPr>
              <w:t>1 119 911,44</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Pr="003C28AE" w:rsidRDefault="00B40373" w:rsidP="00C77B6F">
            <w:pPr>
              <w:spacing w:after="0" w:line="240" w:lineRule="auto"/>
              <w:jc w:val="center"/>
              <w:rPr>
                <w:rFonts w:ascii="Arial" w:hAnsi="Arial" w:cs="Arial"/>
                <w:sz w:val="24"/>
                <w:szCs w:val="24"/>
              </w:rPr>
            </w:pPr>
            <w:r w:rsidRPr="003C28AE">
              <w:rPr>
                <w:rFonts w:ascii="Arial" w:hAnsi="Arial" w:cs="Arial"/>
                <w:sz w:val="24"/>
                <w:szCs w:val="24"/>
              </w:rPr>
              <w:t>1 011 065,75</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Pr="003C28AE" w:rsidRDefault="00B40373" w:rsidP="00C77B6F">
            <w:pPr>
              <w:spacing w:after="0" w:line="240" w:lineRule="auto"/>
              <w:jc w:val="center"/>
              <w:rPr>
                <w:rFonts w:ascii="Arial" w:hAnsi="Arial" w:cs="Arial"/>
                <w:sz w:val="24"/>
                <w:szCs w:val="24"/>
              </w:rPr>
            </w:pPr>
            <w:r w:rsidRPr="003C28AE">
              <w:rPr>
                <w:rFonts w:ascii="Arial" w:hAnsi="Arial" w:cs="Arial"/>
                <w:sz w:val="24"/>
                <w:szCs w:val="24"/>
              </w:rPr>
              <w:t>1 011 065,75</w:t>
            </w:r>
          </w:p>
        </w:tc>
        <w:tc>
          <w:tcPr>
            <w:tcW w:w="1842"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B40373" w:rsidRPr="003C28AE" w:rsidRDefault="00AB7E4D" w:rsidP="00E85933">
            <w:pPr>
              <w:spacing w:after="0" w:line="240" w:lineRule="auto"/>
              <w:jc w:val="center"/>
              <w:rPr>
                <w:rFonts w:ascii="Arial" w:hAnsi="Arial" w:cs="Arial"/>
                <w:sz w:val="24"/>
                <w:szCs w:val="24"/>
              </w:rPr>
            </w:pPr>
            <w:r>
              <w:rPr>
                <w:rFonts w:ascii="Arial" w:hAnsi="Arial" w:cs="Arial"/>
                <w:sz w:val="24"/>
                <w:szCs w:val="24"/>
              </w:rPr>
              <w:t>3 142 042,94</w:t>
            </w:r>
          </w:p>
        </w:tc>
      </w:tr>
      <w:tr w:rsidR="00B40373" w:rsidTr="0045155D">
        <w:trPr>
          <w:trHeight w:val="1"/>
        </w:trPr>
        <w:tc>
          <w:tcPr>
            <w:tcW w:w="1702"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rPr>
                <w:rFonts w:ascii="Calibri" w:eastAsia="Calibri" w:hAnsi="Calibri" w:cs="Calibri"/>
              </w:rPr>
            </w:pPr>
          </w:p>
        </w:tc>
        <w:tc>
          <w:tcPr>
            <w:tcW w:w="1134"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rPr>
                <w:rFonts w:ascii="Calibri" w:eastAsia="Calibri" w:hAnsi="Calibri" w:cs="Calibri"/>
              </w:rPr>
            </w:pPr>
          </w:p>
        </w:tc>
        <w:tc>
          <w:tcPr>
            <w:tcW w:w="1417"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jc w:val="center"/>
            </w:pPr>
            <w:r>
              <w:rPr>
                <w:rFonts w:ascii="Arial" w:eastAsia="Arial" w:hAnsi="Arial" w:cs="Arial"/>
                <w:color w:val="000000"/>
                <w:sz w:val="24"/>
              </w:rPr>
              <w:t>009</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jc w:val="center"/>
            </w:pPr>
            <w:r>
              <w:rPr>
                <w:rFonts w:ascii="Arial" w:eastAsia="Arial" w:hAnsi="Arial" w:cs="Arial"/>
                <w:color w:val="000000"/>
                <w:sz w:val="24"/>
              </w:rPr>
              <w:t>0106</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jc w:val="center"/>
            </w:pPr>
            <w:r>
              <w:rPr>
                <w:rFonts w:ascii="Arial" w:eastAsia="Arial" w:hAnsi="Arial" w:cs="Arial"/>
                <w:color w:val="000000"/>
                <w:sz w:val="24"/>
              </w:rPr>
              <w:t>1220091210</w:t>
            </w:r>
          </w:p>
        </w:tc>
        <w:tc>
          <w:tcPr>
            <w:tcW w:w="708"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jc w:val="center"/>
            </w:pPr>
            <w:r>
              <w:rPr>
                <w:rFonts w:ascii="Arial" w:eastAsia="Arial" w:hAnsi="Arial" w:cs="Arial"/>
                <w:color w:val="000000"/>
                <w:sz w:val="24"/>
              </w:rPr>
              <w:t>244</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Pr="003C28AE" w:rsidRDefault="00B40373" w:rsidP="00237EED">
            <w:pPr>
              <w:spacing w:after="0" w:line="240" w:lineRule="auto"/>
              <w:jc w:val="center"/>
              <w:rPr>
                <w:rFonts w:ascii="Arial" w:hAnsi="Arial" w:cs="Arial"/>
                <w:sz w:val="24"/>
                <w:szCs w:val="24"/>
              </w:rPr>
            </w:pPr>
            <w:r w:rsidRPr="003C28AE">
              <w:rPr>
                <w:rFonts w:ascii="Arial" w:hAnsi="Arial" w:cs="Arial"/>
                <w:sz w:val="24"/>
                <w:szCs w:val="24"/>
              </w:rPr>
              <w:t>1</w:t>
            </w:r>
            <w:r w:rsidR="00237EED">
              <w:rPr>
                <w:rFonts w:ascii="Arial" w:hAnsi="Arial" w:cs="Arial"/>
                <w:sz w:val="24"/>
                <w:szCs w:val="24"/>
              </w:rPr>
              <w:t> 445 870,96</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Pr="003C28AE" w:rsidRDefault="00B40373" w:rsidP="00C77B6F">
            <w:pPr>
              <w:spacing w:after="0" w:line="240" w:lineRule="auto"/>
              <w:jc w:val="center"/>
              <w:rPr>
                <w:rFonts w:ascii="Arial" w:hAnsi="Arial" w:cs="Arial"/>
                <w:sz w:val="24"/>
                <w:szCs w:val="24"/>
              </w:rPr>
            </w:pPr>
            <w:r w:rsidRPr="003C28AE">
              <w:rPr>
                <w:rFonts w:ascii="Arial" w:hAnsi="Arial" w:cs="Arial"/>
                <w:sz w:val="24"/>
                <w:szCs w:val="24"/>
              </w:rPr>
              <w:t>1 145 870,96</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Pr="003C28AE" w:rsidRDefault="00B40373" w:rsidP="00C77B6F">
            <w:pPr>
              <w:spacing w:after="0" w:line="240" w:lineRule="auto"/>
              <w:jc w:val="center"/>
              <w:rPr>
                <w:rFonts w:ascii="Arial" w:hAnsi="Arial" w:cs="Arial"/>
                <w:sz w:val="24"/>
                <w:szCs w:val="24"/>
              </w:rPr>
            </w:pPr>
            <w:r w:rsidRPr="003C28AE">
              <w:rPr>
                <w:rFonts w:ascii="Arial" w:hAnsi="Arial" w:cs="Arial"/>
                <w:sz w:val="24"/>
                <w:szCs w:val="24"/>
              </w:rPr>
              <w:t>1 145 870,96</w:t>
            </w:r>
          </w:p>
        </w:tc>
        <w:tc>
          <w:tcPr>
            <w:tcW w:w="1842"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B40373" w:rsidRPr="003C28AE" w:rsidRDefault="003C28AE" w:rsidP="00237EED">
            <w:pPr>
              <w:spacing w:after="0" w:line="240" w:lineRule="auto"/>
              <w:jc w:val="center"/>
              <w:rPr>
                <w:rFonts w:ascii="Arial" w:hAnsi="Arial" w:cs="Arial"/>
                <w:sz w:val="24"/>
                <w:szCs w:val="24"/>
              </w:rPr>
            </w:pPr>
            <w:r w:rsidRPr="003C28AE">
              <w:rPr>
                <w:rFonts w:ascii="Arial" w:hAnsi="Arial" w:cs="Arial"/>
                <w:sz w:val="24"/>
                <w:szCs w:val="24"/>
              </w:rPr>
              <w:t>3 </w:t>
            </w:r>
            <w:r w:rsidR="00237EED">
              <w:rPr>
                <w:rFonts w:ascii="Arial" w:hAnsi="Arial" w:cs="Arial"/>
                <w:sz w:val="24"/>
                <w:szCs w:val="24"/>
              </w:rPr>
              <w:t>7</w:t>
            </w:r>
            <w:r w:rsidRPr="003C28AE">
              <w:rPr>
                <w:rFonts w:ascii="Arial" w:hAnsi="Arial" w:cs="Arial"/>
                <w:sz w:val="24"/>
                <w:szCs w:val="24"/>
              </w:rPr>
              <w:t>37 612,88</w:t>
            </w:r>
          </w:p>
        </w:tc>
      </w:tr>
      <w:tr w:rsidR="00B40373" w:rsidTr="0045155D">
        <w:trPr>
          <w:trHeight w:val="1"/>
        </w:trPr>
        <w:tc>
          <w:tcPr>
            <w:tcW w:w="1702"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rPr>
                <w:rFonts w:ascii="Calibri" w:eastAsia="Calibri" w:hAnsi="Calibri" w:cs="Calibri"/>
              </w:rPr>
            </w:pPr>
          </w:p>
        </w:tc>
        <w:tc>
          <w:tcPr>
            <w:tcW w:w="1134"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rPr>
                <w:rFonts w:ascii="Calibri" w:eastAsia="Calibri" w:hAnsi="Calibri" w:cs="Calibri"/>
              </w:rPr>
            </w:pPr>
          </w:p>
        </w:tc>
        <w:tc>
          <w:tcPr>
            <w:tcW w:w="1417"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jc w:val="center"/>
            </w:pPr>
            <w:r>
              <w:rPr>
                <w:rFonts w:ascii="Arial" w:eastAsia="Arial" w:hAnsi="Arial" w:cs="Arial"/>
                <w:color w:val="000000"/>
                <w:sz w:val="24"/>
              </w:rPr>
              <w:t>009</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jc w:val="center"/>
            </w:pPr>
            <w:r>
              <w:rPr>
                <w:rFonts w:ascii="Arial" w:eastAsia="Arial" w:hAnsi="Arial" w:cs="Arial"/>
                <w:color w:val="000000"/>
                <w:sz w:val="24"/>
              </w:rPr>
              <w:t>0106</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jc w:val="center"/>
            </w:pPr>
            <w:r>
              <w:rPr>
                <w:rFonts w:ascii="Arial" w:eastAsia="Arial" w:hAnsi="Arial" w:cs="Arial"/>
                <w:color w:val="000000"/>
                <w:sz w:val="24"/>
              </w:rPr>
              <w:t>122009121П</w:t>
            </w:r>
          </w:p>
        </w:tc>
        <w:tc>
          <w:tcPr>
            <w:tcW w:w="708"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jc w:val="center"/>
            </w:pPr>
            <w:r>
              <w:rPr>
                <w:rFonts w:ascii="Arial" w:eastAsia="Arial" w:hAnsi="Arial" w:cs="Arial"/>
                <w:color w:val="000000"/>
                <w:sz w:val="24"/>
              </w:rPr>
              <w:t>121</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Pr="003C28AE" w:rsidRDefault="00B40373" w:rsidP="00C77B6F">
            <w:pPr>
              <w:spacing w:after="0" w:line="240" w:lineRule="auto"/>
              <w:jc w:val="center"/>
              <w:rPr>
                <w:rFonts w:ascii="Arial" w:hAnsi="Arial" w:cs="Arial"/>
                <w:sz w:val="24"/>
                <w:szCs w:val="24"/>
              </w:rPr>
            </w:pPr>
            <w:r w:rsidRPr="003C28AE">
              <w:rPr>
                <w:rFonts w:ascii="Arial" w:hAnsi="Arial" w:cs="Arial"/>
                <w:sz w:val="24"/>
                <w:szCs w:val="24"/>
              </w:rPr>
              <w:t>127 104,00</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Pr="003C28AE" w:rsidRDefault="00B40373" w:rsidP="00C77B6F">
            <w:pPr>
              <w:spacing w:after="0" w:line="240" w:lineRule="auto"/>
              <w:jc w:val="center"/>
              <w:rPr>
                <w:rFonts w:ascii="Arial" w:hAnsi="Arial" w:cs="Arial"/>
                <w:sz w:val="24"/>
                <w:szCs w:val="24"/>
              </w:rPr>
            </w:pPr>
            <w:r w:rsidRPr="003C28AE">
              <w:rPr>
                <w:rFonts w:ascii="Arial" w:hAnsi="Arial" w:cs="Arial"/>
                <w:sz w:val="24"/>
                <w:szCs w:val="24"/>
              </w:rPr>
              <w:t>127 104,00</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Pr="003C28AE" w:rsidRDefault="00B40373" w:rsidP="00C77B6F">
            <w:pPr>
              <w:spacing w:after="0" w:line="240" w:lineRule="auto"/>
              <w:jc w:val="center"/>
              <w:rPr>
                <w:rFonts w:ascii="Arial" w:hAnsi="Arial" w:cs="Arial"/>
                <w:sz w:val="24"/>
                <w:szCs w:val="24"/>
              </w:rPr>
            </w:pPr>
            <w:r w:rsidRPr="003C28AE">
              <w:rPr>
                <w:rFonts w:ascii="Arial" w:hAnsi="Arial" w:cs="Arial"/>
                <w:sz w:val="24"/>
                <w:szCs w:val="24"/>
              </w:rPr>
              <w:t>127 104,00</w:t>
            </w:r>
          </w:p>
        </w:tc>
        <w:tc>
          <w:tcPr>
            <w:tcW w:w="1842"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B40373" w:rsidRPr="003C28AE" w:rsidRDefault="003C28AE" w:rsidP="00C77B6F">
            <w:pPr>
              <w:spacing w:after="0" w:line="240" w:lineRule="auto"/>
              <w:jc w:val="center"/>
              <w:rPr>
                <w:rFonts w:ascii="Arial" w:hAnsi="Arial" w:cs="Arial"/>
                <w:sz w:val="24"/>
                <w:szCs w:val="24"/>
              </w:rPr>
            </w:pPr>
            <w:r w:rsidRPr="003C28AE">
              <w:rPr>
                <w:rFonts w:ascii="Arial" w:hAnsi="Arial" w:cs="Arial"/>
                <w:sz w:val="24"/>
                <w:szCs w:val="24"/>
              </w:rPr>
              <w:t>381 312,00</w:t>
            </w:r>
          </w:p>
        </w:tc>
      </w:tr>
      <w:tr w:rsidR="00B40373" w:rsidTr="0045155D">
        <w:trPr>
          <w:trHeight w:val="1"/>
        </w:trPr>
        <w:tc>
          <w:tcPr>
            <w:tcW w:w="1702"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rPr>
                <w:rFonts w:ascii="Calibri" w:eastAsia="Calibri" w:hAnsi="Calibri" w:cs="Calibri"/>
              </w:rPr>
            </w:pPr>
          </w:p>
        </w:tc>
        <w:tc>
          <w:tcPr>
            <w:tcW w:w="1134"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rPr>
                <w:rFonts w:ascii="Calibri" w:eastAsia="Calibri" w:hAnsi="Calibri" w:cs="Calibri"/>
              </w:rPr>
            </w:pPr>
          </w:p>
        </w:tc>
        <w:tc>
          <w:tcPr>
            <w:tcW w:w="1417"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jc w:val="center"/>
            </w:pPr>
            <w:r>
              <w:rPr>
                <w:rFonts w:ascii="Arial" w:eastAsia="Arial" w:hAnsi="Arial" w:cs="Arial"/>
                <w:color w:val="000000"/>
                <w:sz w:val="24"/>
              </w:rPr>
              <w:t>009</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jc w:val="center"/>
            </w:pPr>
            <w:r>
              <w:rPr>
                <w:rFonts w:ascii="Arial" w:eastAsia="Arial" w:hAnsi="Arial" w:cs="Arial"/>
                <w:color w:val="000000"/>
                <w:sz w:val="24"/>
              </w:rPr>
              <w:t>0106</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jc w:val="center"/>
            </w:pPr>
            <w:r>
              <w:rPr>
                <w:rFonts w:ascii="Arial" w:eastAsia="Arial" w:hAnsi="Arial" w:cs="Arial"/>
                <w:color w:val="000000"/>
                <w:sz w:val="24"/>
              </w:rPr>
              <w:t>122009121П</w:t>
            </w:r>
          </w:p>
        </w:tc>
        <w:tc>
          <w:tcPr>
            <w:tcW w:w="708"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Default="00B40373" w:rsidP="00C77B6F">
            <w:pPr>
              <w:spacing w:after="0" w:line="240" w:lineRule="auto"/>
              <w:jc w:val="center"/>
            </w:pPr>
            <w:r>
              <w:rPr>
                <w:rFonts w:ascii="Arial" w:eastAsia="Arial" w:hAnsi="Arial" w:cs="Arial"/>
                <w:color w:val="000000"/>
                <w:sz w:val="24"/>
              </w:rPr>
              <w:t>129</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Pr="003C28AE" w:rsidRDefault="00B40373" w:rsidP="00C77B6F">
            <w:pPr>
              <w:spacing w:after="0" w:line="240" w:lineRule="auto"/>
              <w:jc w:val="center"/>
              <w:rPr>
                <w:rFonts w:ascii="Arial" w:hAnsi="Arial" w:cs="Arial"/>
                <w:sz w:val="24"/>
                <w:szCs w:val="24"/>
              </w:rPr>
            </w:pPr>
            <w:r w:rsidRPr="003C28AE">
              <w:rPr>
                <w:rFonts w:ascii="Arial" w:hAnsi="Arial" w:cs="Arial"/>
                <w:sz w:val="24"/>
                <w:szCs w:val="24"/>
              </w:rPr>
              <w:t>38 385,41</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Pr="003C28AE" w:rsidRDefault="00B40373" w:rsidP="00C77B6F">
            <w:pPr>
              <w:spacing w:after="0" w:line="240" w:lineRule="auto"/>
              <w:jc w:val="center"/>
              <w:rPr>
                <w:rFonts w:ascii="Arial" w:hAnsi="Arial" w:cs="Arial"/>
                <w:sz w:val="24"/>
                <w:szCs w:val="24"/>
              </w:rPr>
            </w:pPr>
            <w:r w:rsidRPr="003C28AE">
              <w:rPr>
                <w:rFonts w:ascii="Arial" w:hAnsi="Arial" w:cs="Arial"/>
                <w:sz w:val="24"/>
                <w:szCs w:val="24"/>
              </w:rPr>
              <w:t>38 385,41</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B40373" w:rsidRPr="003C28AE" w:rsidRDefault="00B40373" w:rsidP="00C77B6F">
            <w:pPr>
              <w:spacing w:after="0" w:line="240" w:lineRule="auto"/>
              <w:jc w:val="center"/>
              <w:rPr>
                <w:rFonts w:ascii="Arial" w:hAnsi="Arial" w:cs="Arial"/>
                <w:sz w:val="24"/>
                <w:szCs w:val="24"/>
              </w:rPr>
            </w:pPr>
            <w:r w:rsidRPr="003C28AE">
              <w:rPr>
                <w:rFonts w:ascii="Arial" w:hAnsi="Arial" w:cs="Arial"/>
                <w:sz w:val="24"/>
                <w:szCs w:val="24"/>
              </w:rPr>
              <w:t>38 385,41</w:t>
            </w:r>
          </w:p>
        </w:tc>
        <w:tc>
          <w:tcPr>
            <w:tcW w:w="1842"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B40373" w:rsidRPr="003C28AE" w:rsidRDefault="003C28AE" w:rsidP="00C77B6F">
            <w:pPr>
              <w:spacing w:after="0" w:line="240" w:lineRule="auto"/>
              <w:jc w:val="center"/>
              <w:rPr>
                <w:rFonts w:ascii="Arial" w:hAnsi="Arial" w:cs="Arial"/>
                <w:sz w:val="24"/>
                <w:szCs w:val="24"/>
              </w:rPr>
            </w:pPr>
            <w:r w:rsidRPr="003C28AE">
              <w:rPr>
                <w:rFonts w:ascii="Arial" w:hAnsi="Arial" w:cs="Arial"/>
                <w:sz w:val="24"/>
                <w:szCs w:val="24"/>
              </w:rPr>
              <w:t xml:space="preserve"> 115 156,23</w:t>
            </w:r>
          </w:p>
        </w:tc>
      </w:tr>
      <w:tr w:rsidR="00C55563" w:rsidTr="0045155D">
        <w:trPr>
          <w:trHeight w:val="1"/>
        </w:trPr>
        <w:tc>
          <w:tcPr>
            <w:tcW w:w="1702"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Default="00C55563" w:rsidP="00C77B6F">
            <w:pPr>
              <w:rPr>
                <w:rFonts w:ascii="Calibri" w:eastAsia="Calibri" w:hAnsi="Calibri" w:cs="Calibri"/>
              </w:rPr>
            </w:pPr>
          </w:p>
        </w:tc>
        <w:tc>
          <w:tcPr>
            <w:tcW w:w="1134"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Default="00C55563" w:rsidP="00C77B6F">
            <w:pPr>
              <w:rPr>
                <w:rFonts w:ascii="Calibri" w:eastAsia="Calibri" w:hAnsi="Calibri" w:cs="Calibri"/>
              </w:rPr>
            </w:pPr>
          </w:p>
        </w:tc>
        <w:tc>
          <w:tcPr>
            <w:tcW w:w="1417"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Default="00C55563" w:rsidP="00C77B6F">
            <w:pP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Default="00C55563" w:rsidP="00144945">
            <w:pPr>
              <w:spacing w:after="0" w:line="240" w:lineRule="auto"/>
              <w:jc w:val="center"/>
            </w:pPr>
            <w:r>
              <w:rPr>
                <w:rFonts w:ascii="Arial" w:eastAsia="Arial" w:hAnsi="Arial" w:cs="Arial"/>
                <w:color w:val="000000"/>
                <w:sz w:val="24"/>
              </w:rPr>
              <w:t>009</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Default="00C55563" w:rsidP="00144945">
            <w:pPr>
              <w:spacing w:after="0" w:line="240" w:lineRule="auto"/>
              <w:jc w:val="center"/>
            </w:pPr>
            <w:r>
              <w:rPr>
                <w:rFonts w:ascii="Arial" w:eastAsia="Arial" w:hAnsi="Arial" w:cs="Arial"/>
                <w:color w:val="000000"/>
                <w:sz w:val="24"/>
              </w:rPr>
              <w:t>0106</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Pr="00B40373" w:rsidRDefault="00C55563" w:rsidP="00C55563">
            <w:pPr>
              <w:spacing w:after="0" w:line="240" w:lineRule="auto"/>
              <w:jc w:val="center"/>
              <w:rPr>
                <w:lang w:val="en-US"/>
              </w:rPr>
            </w:pPr>
            <w:r>
              <w:rPr>
                <w:rFonts w:ascii="Arial" w:eastAsia="Arial" w:hAnsi="Arial" w:cs="Arial"/>
                <w:color w:val="000000"/>
                <w:sz w:val="24"/>
              </w:rPr>
              <w:t>122001</w:t>
            </w:r>
            <w:r>
              <w:rPr>
                <w:rFonts w:ascii="Arial" w:eastAsia="Arial" w:hAnsi="Arial" w:cs="Arial"/>
                <w:color w:val="000000"/>
                <w:sz w:val="24"/>
                <w:lang w:val="en-US"/>
              </w:rPr>
              <w:t>0210</w:t>
            </w:r>
          </w:p>
        </w:tc>
        <w:tc>
          <w:tcPr>
            <w:tcW w:w="708"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Default="00C55563" w:rsidP="00144945">
            <w:pPr>
              <w:spacing w:after="0" w:line="240" w:lineRule="auto"/>
              <w:jc w:val="center"/>
            </w:pPr>
            <w:r>
              <w:rPr>
                <w:rFonts w:ascii="Arial" w:eastAsia="Arial" w:hAnsi="Arial" w:cs="Arial"/>
                <w:color w:val="000000"/>
                <w:sz w:val="24"/>
              </w:rPr>
              <w:t>121</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Pr="00C55563" w:rsidRDefault="00C55563" w:rsidP="00C77B6F">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62 630,40</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Pr="003C28AE" w:rsidRDefault="00C55563" w:rsidP="00A831A7">
            <w:pPr>
              <w:spacing w:after="0" w:line="240" w:lineRule="auto"/>
              <w:jc w:val="center"/>
              <w:rPr>
                <w:rFonts w:ascii="Arial" w:eastAsia="Arial" w:hAnsi="Arial" w:cs="Arial"/>
                <w:color w:val="000000"/>
                <w:sz w:val="24"/>
                <w:szCs w:val="24"/>
                <w:lang w:val="en-US"/>
              </w:rPr>
            </w:pP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Pr="003C28AE" w:rsidRDefault="00C55563" w:rsidP="00A831A7">
            <w:pPr>
              <w:spacing w:after="0" w:line="240" w:lineRule="auto"/>
              <w:jc w:val="center"/>
              <w:rPr>
                <w:rFonts w:ascii="Arial" w:eastAsia="Arial" w:hAnsi="Arial" w:cs="Arial"/>
                <w:color w:val="000000"/>
                <w:sz w:val="24"/>
                <w:szCs w:val="24"/>
                <w:lang w:val="en-US"/>
              </w:rPr>
            </w:pPr>
          </w:p>
        </w:tc>
        <w:tc>
          <w:tcPr>
            <w:tcW w:w="1842"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C55563" w:rsidRPr="003C28AE" w:rsidRDefault="00C55563" w:rsidP="00C77B6F">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62 630,40</w:t>
            </w:r>
          </w:p>
        </w:tc>
      </w:tr>
      <w:tr w:rsidR="00C55563" w:rsidTr="0045155D">
        <w:trPr>
          <w:trHeight w:val="1"/>
        </w:trPr>
        <w:tc>
          <w:tcPr>
            <w:tcW w:w="1702"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Default="00C55563" w:rsidP="00C77B6F">
            <w:pPr>
              <w:rPr>
                <w:rFonts w:ascii="Calibri" w:eastAsia="Calibri" w:hAnsi="Calibri" w:cs="Calibri"/>
              </w:rPr>
            </w:pPr>
          </w:p>
        </w:tc>
        <w:tc>
          <w:tcPr>
            <w:tcW w:w="1134"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Default="00C55563" w:rsidP="00C77B6F">
            <w:pPr>
              <w:rPr>
                <w:rFonts w:ascii="Calibri" w:eastAsia="Calibri" w:hAnsi="Calibri" w:cs="Calibri"/>
              </w:rPr>
            </w:pPr>
          </w:p>
        </w:tc>
        <w:tc>
          <w:tcPr>
            <w:tcW w:w="1417"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Default="00C55563" w:rsidP="00C77B6F">
            <w:pP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Default="00C55563" w:rsidP="00144945">
            <w:pPr>
              <w:spacing w:after="0" w:line="240" w:lineRule="auto"/>
              <w:jc w:val="center"/>
            </w:pPr>
            <w:r>
              <w:rPr>
                <w:rFonts w:ascii="Arial" w:eastAsia="Arial" w:hAnsi="Arial" w:cs="Arial"/>
                <w:color w:val="000000"/>
                <w:sz w:val="24"/>
              </w:rPr>
              <w:t>009</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Default="00C55563" w:rsidP="00144945">
            <w:pPr>
              <w:spacing w:after="0" w:line="240" w:lineRule="auto"/>
              <w:jc w:val="center"/>
            </w:pPr>
            <w:r>
              <w:rPr>
                <w:rFonts w:ascii="Arial" w:eastAsia="Arial" w:hAnsi="Arial" w:cs="Arial"/>
                <w:color w:val="000000"/>
                <w:sz w:val="24"/>
              </w:rPr>
              <w:t>0106</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Default="00C55563" w:rsidP="00C55563">
            <w:pPr>
              <w:spacing w:after="0" w:line="240" w:lineRule="auto"/>
              <w:jc w:val="center"/>
            </w:pPr>
            <w:r>
              <w:rPr>
                <w:rFonts w:ascii="Arial" w:eastAsia="Arial" w:hAnsi="Arial" w:cs="Arial"/>
                <w:color w:val="000000"/>
                <w:sz w:val="24"/>
              </w:rPr>
              <w:t>122001</w:t>
            </w:r>
            <w:r>
              <w:rPr>
                <w:rFonts w:ascii="Arial" w:eastAsia="Arial" w:hAnsi="Arial" w:cs="Arial"/>
                <w:color w:val="000000"/>
                <w:sz w:val="24"/>
                <w:lang w:val="en-US"/>
              </w:rPr>
              <w:t>0210</w:t>
            </w:r>
          </w:p>
        </w:tc>
        <w:tc>
          <w:tcPr>
            <w:tcW w:w="708"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Default="00C55563" w:rsidP="00144945">
            <w:pPr>
              <w:spacing w:after="0" w:line="240" w:lineRule="auto"/>
              <w:jc w:val="center"/>
            </w:pPr>
            <w:r>
              <w:rPr>
                <w:rFonts w:ascii="Arial" w:eastAsia="Arial" w:hAnsi="Arial" w:cs="Arial"/>
                <w:color w:val="000000"/>
                <w:sz w:val="24"/>
              </w:rPr>
              <w:t>129</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Pr="00C55563" w:rsidRDefault="00C55563" w:rsidP="00C77B6F">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18 914,60</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Pr="003C28AE" w:rsidRDefault="00C55563" w:rsidP="00A831A7">
            <w:pPr>
              <w:spacing w:after="0" w:line="240" w:lineRule="auto"/>
              <w:jc w:val="center"/>
              <w:rPr>
                <w:rFonts w:ascii="Arial" w:eastAsia="Arial" w:hAnsi="Arial" w:cs="Arial"/>
                <w:color w:val="000000"/>
                <w:sz w:val="24"/>
                <w:szCs w:val="24"/>
                <w:lang w:val="en-US"/>
              </w:rPr>
            </w:pP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Pr="003C28AE" w:rsidRDefault="00C55563" w:rsidP="00A831A7">
            <w:pPr>
              <w:spacing w:after="0" w:line="240" w:lineRule="auto"/>
              <w:jc w:val="center"/>
              <w:rPr>
                <w:rFonts w:ascii="Arial" w:eastAsia="Arial" w:hAnsi="Arial" w:cs="Arial"/>
                <w:color w:val="000000"/>
                <w:sz w:val="24"/>
                <w:szCs w:val="24"/>
                <w:lang w:val="en-US"/>
              </w:rPr>
            </w:pPr>
          </w:p>
        </w:tc>
        <w:tc>
          <w:tcPr>
            <w:tcW w:w="1842"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C55563" w:rsidRPr="003C28AE" w:rsidRDefault="00C55563" w:rsidP="00C77B6F">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18 914,60</w:t>
            </w:r>
          </w:p>
        </w:tc>
      </w:tr>
      <w:tr w:rsidR="00C55563" w:rsidTr="0045155D">
        <w:trPr>
          <w:trHeight w:val="1"/>
        </w:trPr>
        <w:tc>
          <w:tcPr>
            <w:tcW w:w="1702"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Default="00C55563" w:rsidP="00C77B6F">
            <w:pPr>
              <w:rPr>
                <w:rFonts w:ascii="Calibri" w:eastAsia="Calibri" w:hAnsi="Calibri" w:cs="Calibri"/>
              </w:rPr>
            </w:pPr>
          </w:p>
        </w:tc>
        <w:tc>
          <w:tcPr>
            <w:tcW w:w="1134"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Default="00C55563" w:rsidP="00C77B6F">
            <w:pPr>
              <w:rPr>
                <w:rFonts w:ascii="Calibri" w:eastAsia="Calibri" w:hAnsi="Calibri" w:cs="Calibri"/>
              </w:rPr>
            </w:pPr>
          </w:p>
        </w:tc>
        <w:tc>
          <w:tcPr>
            <w:tcW w:w="1417"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Default="00C55563" w:rsidP="00C77B6F">
            <w:pP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Default="00C55563" w:rsidP="00A831A7">
            <w:pPr>
              <w:spacing w:after="0" w:line="240" w:lineRule="auto"/>
              <w:jc w:val="center"/>
            </w:pPr>
            <w:r>
              <w:rPr>
                <w:rFonts w:ascii="Arial" w:eastAsia="Arial" w:hAnsi="Arial" w:cs="Arial"/>
                <w:color w:val="000000"/>
                <w:sz w:val="24"/>
              </w:rPr>
              <w:t>009</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Default="00C55563" w:rsidP="00A831A7">
            <w:pPr>
              <w:spacing w:after="0" w:line="240" w:lineRule="auto"/>
              <w:jc w:val="center"/>
            </w:pPr>
            <w:r>
              <w:rPr>
                <w:rFonts w:ascii="Arial" w:eastAsia="Arial" w:hAnsi="Arial" w:cs="Arial"/>
                <w:color w:val="000000"/>
                <w:sz w:val="24"/>
              </w:rPr>
              <w:t>0106</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Pr="00B40373" w:rsidRDefault="00C55563" w:rsidP="00B40373">
            <w:pPr>
              <w:spacing w:after="0" w:line="240" w:lineRule="auto"/>
              <w:jc w:val="center"/>
              <w:rPr>
                <w:lang w:val="en-US"/>
              </w:rPr>
            </w:pPr>
            <w:r>
              <w:rPr>
                <w:rFonts w:ascii="Arial" w:eastAsia="Arial" w:hAnsi="Arial" w:cs="Arial"/>
                <w:color w:val="000000"/>
                <w:sz w:val="24"/>
              </w:rPr>
              <w:t>12200</w:t>
            </w:r>
            <w:r>
              <w:rPr>
                <w:rFonts w:ascii="Arial" w:eastAsia="Arial" w:hAnsi="Arial" w:cs="Arial"/>
                <w:color w:val="000000"/>
                <w:sz w:val="24"/>
                <w:lang w:val="en-US"/>
              </w:rPr>
              <w:t>S0210</w:t>
            </w:r>
          </w:p>
        </w:tc>
        <w:tc>
          <w:tcPr>
            <w:tcW w:w="708"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Default="00C55563" w:rsidP="00A831A7">
            <w:pPr>
              <w:spacing w:after="0" w:line="240" w:lineRule="auto"/>
              <w:jc w:val="center"/>
            </w:pPr>
            <w:r>
              <w:rPr>
                <w:rFonts w:ascii="Arial" w:eastAsia="Arial" w:hAnsi="Arial" w:cs="Arial"/>
                <w:color w:val="000000"/>
                <w:sz w:val="24"/>
              </w:rPr>
              <w:t>121</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Pr="003C28AE" w:rsidRDefault="00C55563" w:rsidP="00C77B6F">
            <w:pPr>
              <w:spacing w:after="0" w:line="240" w:lineRule="auto"/>
              <w:jc w:val="center"/>
              <w:rPr>
                <w:rFonts w:ascii="Arial" w:eastAsia="Arial" w:hAnsi="Arial" w:cs="Arial"/>
                <w:color w:val="000000"/>
                <w:sz w:val="24"/>
                <w:szCs w:val="24"/>
                <w:lang w:val="en-US"/>
              </w:rPr>
            </w:pPr>
            <w:r w:rsidRPr="003C28AE">
              <w:rPr>
                <w:rFonts w:ascii="Arial" w:eastAsia="Arial" w:hAnsi="Arial" w:cs="Arial"/>
                <w:color w:val="000000"/>
                <w:sz w:val="24"/>
                <w:szCs w:val="24"/>
                <w:lang w:val="en-US"/>
              </w:rPr>
              <w:t>26 172</w:t>
            </w:r>
            <w:r w:rsidRPr="003C28AE">
              <w:rPr>
                <w:rFonts w:ascii="Arial" w:eastAsia="Arial" w:hAnsi="Arial" w:cs="Arial"/>
                <w:color w:val="000000"/>
                <w:sz w:val="24"/>
                <w:szCs w:val="24"/>
              </w:rPr>
              <w:t>,</w:t>
            </w:r>
            <w:r w:rsidRPr="003C28AE">
              <w:rPr>
                <w:rFonts w:ascii="Arial" w:eastAsia="Arial" w:hAnsi="Arial" w:cs="Arial"/>
                <w:color w:val="000000"/>
                <w:sz w:val="24"/>
                <w:szCs w:val="24"/>
                <w:lang w:val="en-US"/>
              </w:rPr>
              <w:t>00</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Pr="003C28AE" w:rsidRDefault="00C55563" w:rsidP="00A831A7">
            <w:pPr>
              <w:spacing w:after="0" w:line="240" w:lineRule="auto"/>
              <w:jc w:val="center"/>
              <w:rPr>
                <w:rFonts w:ascii="Arial" w:eastAsia="Arial" w:hAnsi="Arial" w:cs="Arial"/>
                <w:color w:val="000000"/>
                <w:sz w:val="24"/>
                <w:szCs w:val="24"/>
                <w:lang w:val="en-US"/>
              </w:rPr>
            </w:pPr>
            <w:r w:rsidRPr="003C28AE">
              <w:rPr>
                <w:rFonts w:ascii="Arial" w:eastAsia="Arial" w:hAnsi="Arial" w:cs="Arial"/>
                <w:color w:val="000000"/>
                <w:sz w:val="24"/>
                <w:szCs w:val="24"/>
                <w:lang w:val="en-US"/>
              </w:rPr>
              <w:t>26 172</w:t>
            </w:r>
            <w:r w:rsidRPr="003C28AE">
              <w:rPr>
                <w:rFonts w:ascii="Arial" w:eastAsia="Arial" w:hAnsi="Arial" w:cs="Arial"/>
                <w:color w:val="000000"/>
                <w:sz w:val="24"/>
                <w:szCs w:val="24"/>
              </w:rPr>
              <w:t>,</w:t>
            </w:r>
            <w:r w:rsidRPr="003C28AE">
              <w:rPr>
                <w:rFonts w:ascii="Arial" w:eastAsia="Arial" w:hAnsi="Arial" w:cs="Arial"/>
                <w:color w:val="000000"/>
                <w:sz w:val="24"/>
                <w:szCs w:val="24"/>
                <w:lang w:val="en-US"/>
              </w:rPr>
              <w:t>00</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Pr="003C28AE" w:rsidRDefault="00C55563" w:rsidP="00A831A7">
            <w:pPr>
              <w:spacing w:after="0" w:line="240" w:lineRule="auto"/>
              <w:jc w:val="center"/>
              <w:rPr>
                <w:rFonts w:ascii="Arial" w:eastAsia="Arial" w:hAnsi="Arial" w:cs="Arial"/>
                <w:color w:val="000000"/>
                <w:sz w:val="24"/>
                <w:szCs w:val="24"/>
                <w:lang w:val="en-US"/>
              </w:rPr>
            </w:pPr>
            <w:r w:rsidRPr="003C28AE">
              <w:rPr>
                <w:rFonts w:ascii="Arial" w:eastAsia="Arial" w:hAnsi="Arial" w:cs="Arial"/>
                <w:color w:val="000000"/>
                <w:sz w:val="24"/>
                <w:szCs w:val="24"/>
                <w:lang w:val="en-US"/>
              </w:rPr>
              <w:t>26 172</w:t>
            </w:r>
            <w:r w:rsidRPr="003C28AE">
              <w:rPr>
                <w:rFonts w:ascii="Arial" w:eastAsia="Arial" w:hAnsi="Arial" w:cs="Arial"/>
                <w:color w:val="000000"/>
                <w:sz w:val="24"/>
                <w:szCs w:val="24"/>
              </w:rPr>
              <w:t>,</w:t>
            </w:r>
            <w:r w:rsidRPr="003C28AE">
              <w:rPr>
                <w:rFonts w:ascii="Arial" w:eastAsia="Arial" w:hAnsi="Arial" w:cs="Arial"/>
                <w:color w:val="000000"/>
                <w:sz w:val="24"/>
                <w:szCs w:val="24"/>
                <w:lang w:val="en-US"/>
              </w:rPr>
              <w:t>00</w:t>
            </w:r>
          </w:p>
        </w:tc>
        <w:tc>
          <w:tcPr>
            <w:tcW w:w="1842"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C55563" w:rsidRPr="003C28AE" w:rsidRDefault="00C55563" w:rsidP="00C77B6F">
            <w:pPr>
              <w:spacing w:after="0" w:line="240" w:lineRule="auto"/>
              <w:jc w:val="center"/>
              <w:rPr>
                <w:rFonts w:ascii="Arial" w:eastAsia="Arial" w:hAnsi="Arial" w:cs="Arial"/>
                <w:color w:val="000000"/>
                <w:sz w:val="24"/>
                <w:szCs w:val="24"/>
              </w:rPr>
            </w:pPr>
            <w:r w:rsidRPr="003C28AE">
              <w:rPr>
                <w:rFonts w:ascii="Arial" w:eastAsia="Arial" w:hAnsi="Arial" w:cs="Arial"/>
                <w:color w:val="000000"/>
                <w:sz w:val="24"/>
                <w:szCs w:val="24"/>
              </w:rPr>
              <w:t>78 516,00</w:t>
            </w:r>
          </w:p>
        </w:tc>
      </w:tr>
      <w:tr w:rsidR="00C55563" w:rsidTr="0045155D">
        <w:trPr>
          <w:trHeight w:val="1"/>
        </w:trPr>
        <w:tc>
          <w:tcPr>
            <w:tcW w:w="1702"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Default="00C55563" w:rsidP="00C77B6F">
            <w:pPr>
              <w:rPr>
                <w:rFonts w:ascii="Calibri" w:eastAsia="Calibri" w:hAnsi="Calibri" w:cs="Calibri"/>
              </w:rPr>
            </w:pPr>
          </w:p>
        </w:tc>
        <w:tc>
          <w:tcPr>
            <w:tcW w:w="1134"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Default="00C55563" w:rsidP="00C77B6F">
            <w:pPr>
              <w:rPr>
                <w:rFonts w:ascii="Calibri" w:eastAsia="Calibri" w:hAnsi="Calibri" w:cs="Calibri"/>
              </w:rPr>
            </w:pPr>
          </w:p>
        </w:tc>
        <w:tc>
          <w:tcPr>
            <w:tcW w:w="1417"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Default="00C55563" w:rsidP="00C77B6F">
            <w:pP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Default="00C55563" w:rsidP="00A831A7">
            <w:pPr>
              <w:spacing w:after="0" w:line="240" w:lineRule="auto"/>
              <w:jc w:val="center"/>
            </w:pPr>
            <w:r>
              <w:rPr>
                <w:rFonts w:ascii="Arial" w:eastAsia="Arial" w:hAnsi="Arial" w:cs="Arial"/>
                <w:color w:val="000000"/>
                <w:sz w:val="24"/>
              </w:rPr>
              <w:t>009</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Default="00C55563" w:rsidP="00A831A7">
            <w:pPr>
              <w:spacing w:after="0" w:line="240" w:lineRule="auto"/>
              <w:jc w:val="center"/>
            </w:pPr>
            <w:r>
              <w:rPr>
                <w:rFonts w:ascii="Arial" w:eastAsia="Arial" w:hAnsi="Arial" w:cs="Arial"/>
                <w:color w:val="000000"/>
                <w:sz w:val="24"/>
              </w:rPr>
              <w:t>0106</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Default="00C55563" w:rsidP="00A831A7">
            <w:pPr>
              <w:spacing w:after="0" w:line="240" w:lineRule="auto"/>
              <w:jc w:val="center"/>
            </w:pPr>
            <w:r>
              <w:rPr>
                <w:rFonts w:ascii="Arial" w:eastAsia="Arial" w:hAnsi="Arial" w:cs="Arial"/>
                <w:color w:val="000000"/>
                <w:sz w:val="24"/>
              </w:rPr>
              <w:t>12200</w:t>
            </w:r>
            <w:r>
              <w:rPr>
                <w:rFonts w:ascii="Arial" w:eastAsia="Arial" w:hAnsi="Arial" w:cs="Arial"/>
                <w:color w:val="000000"/>
                <w:sz w:val="24"/>
                <w:lang w:val="en-US"/>
              </w:rPr>
              <w:t>S0210</w:t>
            </w:r>
          </w:p>
        </w:tc>
        <w:tc>
          <w:tcPr>
            <w:tcW w:w="708"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Default="00C55563" w:rsidP="00A831A7">
            <w:pPr>
              <w:spacing w:after="0" w:line="240" w:lineRule="auto"/>
              <w:jc w:val="center"/>
            </w:pPr>
            <w:r>
              <w:rPr>
                <w:rFonts w:ascii="Arial" w:eastAsia="Arial" w:hAnsi="Arial" w:cs="Arial"/>
                <w:color w:val="000000"/>
                <w:sz w:val="24"/>
              </w:rPr>
              <w:t>129</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Pr="003C28AE" w:rsidRDefault="00C55563" w:rsidP="00B40373">
            <w:pPr>
              <w:spacing w:after="0" w:line="240" w:lineRule="auto"/>
              <w:jc w:val="center"/>
              <w:rPr>
                <w:rFonts w:ascii="Arial" w:eastAsia="Arial" w:hAnsi="Arial" w:cs="Arial"/>
                <w:color w:val="000000"/>
                <w:sz w:val="24"/>
                <w:szCs w:val="24"/>
                <w:lang w:val="en-US"/>
              </w:rPr>
            </w:pPr>
            <w:r w:rsidRPr="003C28AE">
              <w:rPr>
                <w:rFonts w:ascii="Arial" w:eastAsia="Arial" w:hAnsi="Arial" w:cs="Arial"/>
                <w:color w:val="000000"/>
                <w:sz w:val="24"/>
                <w:szCs w:val="24"/>
                <w:lang w:val="en-US"/>
              </w:rPr>
              <w:t>7 903</w:t>
            </w:r>
            <w:r w:rsidRPr="003C28AE">
              <w:rPr>
                <w:rFonts w:ascii="Arial" w:eastAsia="Arial" w:hAnsi="Arial" w:cs="Arial"/>
                <w:color w:val="000000"/>
                <w:sz w:val="24"/>
                <w:szCs w:val="24"/>
              </w:rPr>
              <w:t>,</w:t>
            </w:r>
            <w:r w:rsidRPr="003C28AE">
              <w:rPr>
                <w:rFonts w:ascii="Arial" w:eastAsia="Arial" w:hAnsi="Arial" w:cs="Arial"/>
                <w:color w:val="000000"/>
                <w:sz w:val="24"/>
                <w:szCs w:val="24"/>
                <w:lang w:val="en-US"/>
              </w:rPr>
              <w:t>94</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Pr="003C28AE" w:rsidRDefault="00C55563" w:rsidP="00A831A7">
            <w:pPr>
              <w:spacing w:after="0" w:line="240" w:lineRule="auto"/>
              <w:jc w:val="center"/>
              <w:rPr>
                <w:rFonts w:ascii="Arial" w:eastAsia="Arial" w:hAnsi="Arial" w:cs="Arial"/>
                <w:color w:val="000000"/>
                <w:sz w:val="24"/>
                <w:szCs w:val="24"/>
                <w:lang w:val="en-US"/>
              </w:rPr>
            </w:pPr>
            <w:r w:rsidRPr="003C28AE">
              <w:rPr>
                <w:rFonts w:ascii="Arial" w:eastAsia="Arial" w:hAnsi="Arial" w:cs="Arial"/>
                <w:color w:val="000000"/>
                <w:sz w:val="24"/>
                <w:szCs w:val="24"/>
                <w:lang w:val="en-US"/>
              </w:rPr>
              <w:t>7 903</w:t>
            </w:r>
            <w:r w:rsidRPr="003C28AE">
              <w:rPr>
                <w:rFonts w:ascii="Arial" w:eastAsia="Arial" w:hAnsi="Arial" w:cs="Arial"/>
                <w:color w:val="000000"/>
                <w:sz w:val="24"/>
                <w:szCs w:val="24"/>
              </w:rPr>
              <w:t>,</w:t>
            </w:r>
            <w:r w:rsidRPr="003C28AE">
              <w:rPr>
                <w:rFonts w:ascii="Arial" w:eastAsia="Arial" w:hAnsi="Arial" w:cs="Arial"/>
                <w:color w:val="000000"/>
                <w:sz w:val="24"/>
                <w:szCs w:val="24"/>
                <w:lang w:val="en-US"/>
              </w:rPr>
              <w:t>94</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Pr="003C28AE" w:rsidRDefault="00C55563" w:rsidP="00A831A7">
            <w:pPr>
              <w:spacing w:after="0" w:line="240" w:lineRule="auto"/>
              <w:jc w:val="center"/>
              <w:rPr>
                <w:rFonts w:ascii="Arial" w:eastAsia="Arial" w:hAnsi="Arial" w:cs="Arial"/>
                <w:color w:val="000000"/>
                <w:sz w:val="24"/>
                <w:szCs w:val="24"/>
                <w:lang w:val="en-US"/>
              </w:rPr>
            </w:pPr>
            <w:r w:rsidRPr="003C28AE">
              <w:rPr>
                <w:rFonts w:ascii="Arial" w:eastAsia="Arial" w:hAnsi="Arial" w:cs="Arial"/>
                <w:color w:val="000000"/>
                <w:sz w:val="24"/>
                <w:szCs w:val="24"/>
                <w:lang w:val="en-US"/>
              </w:rPr>
              <w:t>7 903</w:t>
            </w:r>
            <w:r w:rsidRPr="003C28AE">
              <w:rPr>
                <w:rFonts w:ascii="Arial" w:eastAsia="Arial" w:hAnsi="Arial" w:cs="Arial"/>
                <w:color w:val="000000"/>
                <w:sz w:val="24"/>
                <w:szCs w:val="24"/>
              </w:rPr>
              <w:t>,</w:t>
            </w:r>
            <w:r w:rsidRPr="003C28AE">
              <w:rPr>
                <w:rFonts w:ascii="Arial" w:eastAsia="Arial" w:hAnsi="Arial" w:cs="Arial"/>
                <w:color w:val="000000"/>
                <w:sz w:val="24"/>
                <w:szCs w:val="24"/>
                <w:lang w:val="en-US"/>
              </w:rPr>
              <w:t>94</w:t>
            </w:r>
          </w:p>
        </w:tc>
        <w:tc>
          <w:tcPr>
            <w:tcW w:w="1842"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C55563" w:rsidRPr="003C28AE" w:rsidRDefault="00C55563" w:rsidP="00C77B6F">
            <w:pPr>
              <w:spacing w:after="0" w:line="240" w:lineRule="auto"/>
              <w:jc w:val="center"/>
              <w:rPr>
                <w:rFonts w:ascii="Arial" w:eastAsia="Arial" w:hAnsi="Arial" w:cs="Arial"/>
                <w:color w:val="000000"/>
                <w:sz w:val="24"/>
                <w:szCs w:val="24"/>
              </w:rPr>
            </w:pPr>
            <w:r w:rsidRPr="003C28AE">
              <w:rPr>
                <w:rFonts w:ascii="Arial" w:eastAsia="Arial" w:hAnsi="Arial" w:cs="Arial"/>
                <w:color w:val="000000"/>
                <w:sz w:val="24"/>
                <w:szCs w:val="24"/>
              </w:rPr>
              <w:t>23 711,82</w:t>
            </w:r>
          </w:p>
        </w:tc>
      </w:tr>
      <w:tr w:rsidR="00C55563" w:rsidTr="0045155D">
        <w:trPr>
          <w:trHeight w:val="1"/>
        </w:trPr>
        <w:tc>
          <w:tcPr>
            <w:tcW w:w="1702"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Default="00C55563" w:rsidP="00C77B6F">
            <w:pPr>
              <w:rPr>
                <w:rFonts w:ascii="Calibri" w:eastAsia="Calibri" w:hAnsi="Calibri" w:cs="Calibri"/>
              </w:rPr>
            </w:pPr>
          </w:p>
        </w:tc>
        <w:tc>
          <w:tcPr>
            <w:tcW w:w="1134"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Default="00C55563" w:rsidP="00C77B6F">
            <w:pPr>
              <w:rPr>
                <w:rFonts w:ascii="Calibri" w:eastAsia="Calibri" w:hAnsi="Calibri" w:cs="Calibri"/>
              </w:rPr>
            </w:pPr>
          </w:p>
        </w:tc>
        <w:tc>
          <w:tcPr>
            <w:tcW w:w="1417"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Default="00C55563" w:rsidP="00C77B6F">
            <w:pP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Default="00C55563" w:rsidP="00C77B6F">
            <w:pPr>
              <w:spacing w:after="0" w:line="240" w:lineRule="auto"/>
              <w:jc w:val="center"/>
            </w:pPr>
            <w:r>
              <w:rPr>
                <w:rFonts w:ascii="Arial" w:eastAsia="Arial" w:hAnsi="Arial" w:cs="Arial"/>
                <w:color w:val="000000"/>
                <w:sz w:val="24"/>
              </w:rPr>
              <w:t>009</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Default="00C55563" w:rsidP="00C77B6F">
            <w:pPr>
              <w:spacing w:after="0" w:line="240" w:lineRule="auto"/>
              <w:jc w:val="center"/>
            </w:pPr>
            <w:r>
              <w:rPr>
                <w:rFonts w:ascii="Arial" w:eastAsia="Arial" w:hAnsi="Arial" w:cs="Arial"/>
                <w:color w:val="000000"/>
                <w:sz w:val="24"/>
              </w:rPr>
              <w:t>0113</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Default="00C55563" w:rsidP="00C77B6F">
            <w:pPr>
              <w:spacing w:after="0" w:line="240" w:lineRule="auto"/>
              <w:jc w:val="center"/>
            </w:pPr>
            <w:r>
              <w:rPr>
                <w:rFonts w:ascii="Arial" w:eastAsia="Arial" w:hAnsi="Arial" w:cs="Arial"/>
                <w:color w:val="000000"/>
                <w:sz w:val="24"/>
              </w:rPr>
              <w:t>1220091010</w:t>
            </w:r>
          </w:p>
        </w:tc>
        <w:tc>
          <w:tcPr>
            <w:tcW w:w="708"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Default="00C55563" w:rsidP="00C77B6F">
            <w:pPr>
              <w:spacing w:after="0" w:line="240" w:lineRule="auto"/>
              <w:jc w:val="center"/>
            </w:pPr>
            <w:r>
              <w:rPr>
                <w:rFonts w:ascii="Arial" w:eastAsia="Arial" w:hAnsi="Arial" w:cs="Arial"/>
                <w:color w:val="000000"/>
                <w:sz w:val="24"/>
              </w:rPr>
              <w:t>831</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Pr="003C28AE" w:rsidRDefault="00C55563" w:rsidP="00C77B6F">
            <w:pPr>
              <w:spacing w:after="0" w:line="240" w:lineRule="auto"/>
              <w:jc w:val="center"/>
              <w:rPr>
                <w:rFonts w:ascii="Arial" w:hAnsi="Arial" w:cs="Arial"/>
                <w:sz w:val="24"/>
                <w:szCs w:val="24"/>
              </w:rPr>
            </w:pPr>
            <w:r w:rsidRPr="003C28AE">
              <w:rPr>
                <w:rFonts w:ascii="Arial" w:eastAsia="Arial" w:hAnsi="Arial" w:cs="Arial"/>
                <w:color w:val="000000"/>
                <w:sz w:val="24"/>
                <w:szCs w:val="24"/>
              </w:rPr>
              <w:t>100 000,00</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Pr="003C28AE" w:rsidRDefault="00C55563" w:rsidP="00C77B6F">
            <w:pPr>
              <w:spacing w:after="0" w:line="240" w:lineRule="auto"/>
              <w:jc w:val="center"/>
              <w:rPr>
                <w:rFonts w:ascii="Arial" w:hAnsi="Arial" w:cs="Arial"/>
                <w:sz w:val="24"/>
                <w:szCs w:val="24"/>
              </w:rPr>
            </w:pPr>
            <w:r w:rsidRPr="003C28AE">
              <w:rPr>
                <w:rFonts w:ascii="Arial" w:eastAsia="Arial" w:hAnsi="Arial" w:cs="Arial"/>
                <w:color w:val="000000"/>
                <w:sz w:val="24"/>
                <w:szCs w:val="24"/>
              </w:rPr>
              <w:t>100 000,00</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55563" w:rsidRPr="003C28AE" w:rsidRDefault="00C55563" w:rsidP="00C77B6F">
            <w:pPr>
              <w:spacing w:after="0" w:line="240" w:lineRule="auto"/>
              <w:jc w:val="center"/>
              <w:rPr>
                <w:rFonts w:ascii="Arial" w:hAnsi="Arial" w:cs="Arial"/>
                <w:sz w:val="24"/>
                <w:szCs w:val="24"/>
              </w:rPr>
            </w:pPr>
            <w:r w:rsidRPr="003C28AE">
              <w:rPr>
                <w:rFonts w:ascii="Arial" w:eastAsia="Arial" w:hAnsi="Arial" w:cs="Arial"/>
                <w:color w:val="000000"/>
                <w:sz w:val="24"/>
                <w:szCs w:val="24"/>
              </w:rPr>
              <w:t>100 000,00</w:t>
            </w:r>
          </w:p>
        </w:tc>
        <w:tc>
          <w:tcPr>
            <w:tcW w:w="1842"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C55563" w:rsidRPr="003C28AE" w:rsidRDefault="00C55563" w:rsidP="00C77B6F">
            <w:pPr>
              <w:spacing w:after="0" w:line="240" w:lineRule="auto"/>
              <w:jc w:val="center"/>
              <w:rPr>
                <w:rFonts w:ascii="Arial" w:hAnsi="Arial" w:cs="Arial"/>
                <w:sz w:val="24"/>
                <w:szCs w:val="24"/>
              </w:rPr>
            </w:pPr>
            <w:r w:rsidRPr="003C28AE">
              <w:rPr>
                <w:rFonts w:ascii="Arial" w:eastAsia="Arial" w:hAnsi="Arial" w:cs="Arial"/>
                <w:color w:val="000000"/>
                <w:sz w:val="24"/>
                <w:szCs w:val="24"/>
              </w:rPr>
              <w:t>300 000,00</w:t>
            </w:r>
          </w:p>
        </w:tc>
      </w:tr>
    </w:tbl>
    <w:p w:rsidR="0045155D" w:rsidRDefault="0045155D" w:rsidP="003017DD">
      <w:pPr>
        <w:spacing w:after="0" w:line="240" w:lineRule="auto"/>
        <w:rPr>
          <w:rFonts w:ascii="Arial" w:eastAsia="Arial" w:hAnsi="Arial" w:cs="Arial"/>
          <w:sz w:val="24"/>
        </w:rPr>
      </w:pPr>
    </w:p>
    <w:p w:rsidR="00C77B6F" w:rsidRDefault="00C77B6F" w:rsidP="0045155D">
      <w:pPr>
        <w:spacing w:after="0" w:line="240" w:lineRule="auto"/>
        <w:ind w:left="8222"/>
        <w:rPr>
          <w:rFonts w:ascii="Arial" w:eastAsia="Arial" w:hAnsi="Arial" w:cs="Arial"/>
          <w:sz w:val="24"/>
        </w:rPr>
      </w:pPr>
      <w:r>
        <w:rPr>
          <w:rFonts w:ascii="Arial" w:eastAsia="Arial" w:hAnsi="Arial" w:cs="Arial"/>
          <w:sz w:val="24"/>
        </w:rPr>
        <w:lastRenderedPageBreak/>
        <w:t xml:space="preserve">Приложение </w:t>
      </w:r>
      <w:r>
        <w:rPr>
          <w:rFonts w:ascii="Segoe UI Symbol" w:eastAsia="Segoe UI Symbol" w:hAnsi="Segoe UI Symbol" w:cs="Segoe UI Symbol"/>
          <w:sz w:val="24"/>
        </w:rPr>
        <w:t>№</w:t>
      </w:r>
      <w:r>
        <w:rPr>
          <w:rFonts w:ascii="Arial" w:eastAsia="Arial" w:hAnsi="Arial" w:cs="Arial"/>
          <w:sz w:val="24"/>
        </w:rPr>
        <w:t xml:space="preserve"> 4</w:t>
      </w:r>
    </w:p>
    <w:p w:rsidR="00C77B6F" w:rsidRDefault="00C77B6F" w:rsidP="0045155D">
      <w:pPr>
        <w:spacing w:after="0"/>
        <w:ind w:left="8222"/>
        <w:rPr>
          <w:rFonts w:ascii="Arial" w:eastAsia="Arial" w:hAnsi="Arial" w:cs="Arial"/>
          <w:sz w:val="24"/>
        </w:rPr>
      </w:pPr>
      <w:r>
        <w:rPr>
          <w:rFonts w:ascii="Arial" w:eastAsia="Arial" w:hAnsi="Arial" w:cs="Arial"/>
          <w:sz w:val="24"/>
        </w:rPr>
        <w:t xml:space="preserve">к паспорту муниципальной программы города Бородино «Управление муниципальными финансами», утвержденной постановлением администрации города Бородино  от 22.10.2013 </w:t>
      </w:r>
      <w:r>
        <w:rPr>
          <w:rFonts w:ascii="Segoe UI Symbol" w:eastAsia="Segoe UI Symbol" w:hAnsi="Segoe UI Symbol" w:cs="Segoe UI Symbol"/>
          <w:sz w:val="24"/>
        </w:rPr>
        <w:t>№</w:t>
      </w:r>
      <w:r>
        <w:rPr>
          <w:rFonts w:ascii="Arial" w:eastAsia="Arial" w:hAnsi="Arial" w:cs="Arial"/>
          <w:sz w:val="24"/>
        </w:rPr>
        <w:t xml:space="preserve"> 1150</w:t>
      </w:r>
    </w:p>
    <w:p w:rsidR="00C77B6F" w:rsidRDefault="00C77B6F" w:rsidP="00C77B6F">
      <w:pPr>
        <w:spacing w:after="0" w:line="240" w:lineRule="auto"/>
        <w:jc w:val="center"/>
        <w:rPr>
          <w:rFonts w:ascii="Arial" w:eastAsia="Arial" w:hAnsi="Arial" w:cs="Arial"/>
          <w:sz w:val="24"/>
        </w:rPr>
      </w:pPr>
    </w:p>
    <w:p w:rsidR="00C77B6F" w:rsidRDefault="00C77B6F" w:rsidP="00C77B6F">
      <w:pPr>
        <w:spacing w:after="0" w:line="240" w:lineRule="auto"/>
        <w:jc w:val="center"/>
        <w:rPr>
          <w:rFonts w:ascii="Arial" w:eastAsia="Arial" w:hAnsi="Arial" w:cs="Arial"/>
          <w:sz w:val="24"/>
        </w:rPr>
      </w:pPr>
      <w:r>
        <w:rPr>
          <w:rFonts w:ascii="Arial" w:eastAsia="Arial" w:hAnsi="Arial" w:cs="Arial"/>
          <w:sz w:val="24"/>
        </w:rPr>
        <w:t>Ресурсное обеспечение и прогнозная оценка расходов на реализацию целей муниципальной программы с учетом источников финансирования, в том числе по уровням бюджетной системы</w:t>
      </w:r>
    </w:p>
    <w:p w:rsidR="00C77B6F" w:rsidRDefault="00C77B6F" w:rsidP="00C77B6F">
      <w:pPr>
        <w:spacing w:after="0" w:line="240" w:lineRule="auto"/>
        <w:jc w:val="center"/>
        <w:rPr>
          <w:rFonts w:ascii="Arial" w:eastAsia="Arial" w:hAnsi="Arial" w:cs="Arial"/>
          <w:sz w:val="24"/>
        </w:rPr>
      </w:pPr>
    </w:p>
    <w:tbl>
      <w:tblPr>
        <w:tblW w:w="0" w:type="auto"/>
        <w:tblInd w:w="104" w:type="dxa"/>
        <w:tblCellMar>
          <w:left w:w="10" w:type="dxa"/>
          <w:right w:w="10" w:type="dxa"/>
        </w:tblCellMar>
        <w:tblLook w:val="0000" w:firstRow="0" w:lastRow="0" w:firstColumn="0" w:lastColumn="0" w:noHBand="0" w:noVBand="0"/>
      </w:tblPr>
      <w:tblGrid>
        <w:gridCol w:w="2150"/>
        <w:gridCol w:w="2210"/>
        <w:gridCol w:w="2193"/>
        <w:gridCol w:w="2017"/>
        <w:gridCol w:w="2017"/>
        <w:gridCol w:w="2017"/>
        <w:gridCol w:w="2070"/>
      </w:tblGrid>
      <w:tr w:rsidR="00C77B6F" w:rsidTr="0054471A">
        <w:trPr>
          <w:trHeight w:val="1"/>
        </w:trPr>
        <w:tc>
          <w:tcPr>
            <w:tcW w:w="2150"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Default="00C77B6F" w:rsidP="00C77B6F">
            <w:pPr>
              <w:spacing w:after="0" w:line="240" w:lineRule="auto"/>
              <w:jc w:val="center"/>
            </w:pPr>
            <w:r>
              <w:rPr>
                <w:rFonts w:ascii="Arial" w:eastAsia="Arial" w:hAnsi="Arial" w:cs="Arial"/>
                <w:color w:val="000000"/>
                <w:sz w:val="24"/>
              </w:rPr>
              <w:t xml:space="preserve">Статус </w:t>
            </w:r>
          </w:p>
        </w:tc>
        <w:tc>
          <w:tcPr>
            <w:tcW w:w="2210"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Default="00C77B6F" w:rsidP="00C77B6F">
            <w:pPr>
              <w:spacing w:after="0" w:line="240" w:lineRule="auto"/>
              <w:jc w:val="center"/>
            </w:pPr>
            <w:r>
              <w:rPr>
                <w:rFonts w:ascii="Arial" w:eastAsia="Arial" w:hAnsi="Arial" w:cs="Arial"/>
                <w:color w:val="000000"/>
                <w:sz w:val="24"/>
              </w:rPr>
              <w:t xml:space="preserve">Наименование муниципальной программы, подпрограммы </w:t>
            </w:r>
          </w:p>
        </w:tc>
        <w:tc>
          <w:tcPr>
            <w:tcW w:w="219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Default="00C77B6F" w:rsidP="00C77B6F">
            <w:pPr>
              <w:spacing w:after="0" w:line="240" w:lineRule="auto"/>
              <w:jc w:val="center"/>
            </w:pPr>
            <w:r>
              <w:rPr>
                <w:rFonts w:ascii="Arial" w:eastAsia="Arial" w:hAnsi="Arial" w:cs="Arial"/>
                <w:color w:val="000000"/>
                <w:sz w:val="24"/>
              </w:rPr>
              <w:t>Источники финансирования ответственных исполнителей, соисполнителей</w:t>
            </w:r>
          </w:p>
        </w:tc>
        <w:tc>
          <w:tcPr>
            <w:tcW w:w="8121" w:type="dxa"/>
            <w:gridSpan w:val="4"/>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C77B6F" w:rsidRDefault="00C77B6F" w:rsidP="00C77B6F">
            <w:pPr>
              <w:spacing w:after="0" w:line="240" w:lineRule="auto"/>
              <w:jc w:val="center"/>
            </w:pPr>
            <w:r>
              <w:rPr>
                <w:rFonts w:ascii="Arial" w:eastAsia="Arial" w:hAnsi="Arial" w:cs="Arial"/>
                <w:color w:val="000000"/>
                <w:sz w:val="24"/>
              </w:rPr>
              <w:t>Оценка расходов</w:t>
            </w:r>
            <w:r>
              <w:rPr>
                <w:rFonts w:ascii="Arial" w:eastAsia="Arial" w:hAnsi="Arial" w:cs="Arial"/>
                <w:color w:val="000000"/>
                <w:sz w:val="24"/>
              </w:rPr>
              <w:br/>
              <w:t xml:space="preserve"> (рублей), годы</w:t>
            </w:r>
          </w:p>
        </w:tc>
      </w:tr>
      <w:tr w:rsidR="00C77B6F" w:rsidTr="0054471A">
        <w:trPr>
          <w:trHeight w:val="1"/>
        </w:trPr>
        <w:tc>
          <w:tcPr>
            <w:tcW w:w="2150"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Default="00C77B6F" w:rsidP="00C77B6F">
            <w:pPr>
              <w:spacing w:after="0" w:line="240" w:lineRule="auto"/>
              <w:rPr>
                <w:rFonts w:ascii="Calibri" w:eastAsia="Calibri" w:hAnsi="Calibri" w:cs="Calibri"/>
              </w:rPr>
            </w:pPr>
          </w:p>
        </w:tc>
        <w:tc>
          <w:tcPr>
            <w:tcW w:w="2210"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Default="00C77B6F" w:rsidP="00C77B6F">
            <w:pPr>
              <w:spacing w:after="0" w:line="240" w:lineRule="auto"/>
              <w:rPr>
                <w:rFonts w:ascii="Calibri" w:eastAsia="Calibri" w:hAnsi="Calibri" w:cs="Calibri"/>
              </w:rPr>
            </w:pPr>
          </w:p>
        </w:tc>
        <w:tc>
          <w:tcPr>
            <w:tcW w:w="219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Default="00C77B6F" w:rsidP="00C77B6F">
            <w:pPr>
              <w:spacing w:after="0" w:line="240" w:lineRule="auto"/>
              <w:rPr>
                <w:rFonts w:ascii="Calibri" w:eastAsia="Calibri" w:hAnsi="Calibri" w:cs="Calibri"/>
              </w:rPr>
            </w:pP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Default="00C77B6F" w:rsidP="00C77B6F">
            <w:pPr>
              <w:spacing w:after="0" w:line="240" w:lineRule="auto"/>
              <w:jc w:val="center"/>
            </w:pPr>
            <w:r>
              <w:rPr>
                <w:rFonts w:ascii="Arial" w:eastAsia="Arial" w:hAnsi="Arial" w:cs="Arial"/>
                <w:color w:val="000000"/>
                <w:sz w:val="24"/>
              </w:rPr>
              <w:t>2019 год</w:t>
            </w: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Default="00C77B6F" w:rsidP="00C77B6F">
            <w:pPr>
              <w:spacing w:after="0" w:line="240" w:lineRule="auto"/>
              <w:jc w:val="center"/>
            </w:pPr>
            <w:r>
              <w:rPr>
                <w:rFonts w:ascii="Arial" w:eastAsia="Arial" w:hAnsi="Arial" w:cs="Arial"/>
                <w:sz w:val="24"/>
              </w:rPr>
              <w:t>2020 год</w:t>
            </w: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Default="00C77B6F" w:rsidP="00C77B6F">
            <w:pPr>
              <w:spacing w:after="0" w:line="240" w:lineRule="auto"/>
              <w:jc w:val="center"/>
            </w:pPr>
            <w:r>
              <w:rPr>
                <w:rFonts w:ascii="Arial" w:eastAsia="Arial" w:hAnsi="Arial" w:cs="Arial"/>
                <w:sz w:val="24"/>
              </w:rPr>
              <w:t>2021 год</w:t>
            </w:r>
          </w:p>
        </w:tc>
        <w:tc>
          <w:tcPr>
            <w:tcW w:w="2070"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45155D" w:rsidRDefault="00C77B6F" w:rsidP="00C77B6F">
            <w:pPr>
              <w:spacing w:after="0" w:line="240" w:lineRule="auto"/>
              <w:jc w:val="center"/>
              <w:rPr>
                <w:rFonts w:ascii="Arial" w:eastAsia="Arial" w:hAnsi="Arial" w:cs="Arial"/>
                <w:sz w:val="24"/>
              </w:rPr>
            </w:pPr>
            <w:r>
              <w:rPr>
                <w:rFonts w:ascii="Arial" w:eastAsia="Arial" w:hAnsi="Arial" w:cs="Arial"/>
                <w:sz w:val="24"/>
              </w:rPr>
              <w:t xml:space="preserve">Итого на </w:t>
            </w:r>
          </w:p>
          <w:p w:rsidR="00C77B6F" w:rsidRDefault="00C77B6F" w:rsidP="00C77B6F">
            <w:pPr>
              <w:spacing w:after="0" w:line="240" w:lineRule="auto"/>
              <w:jc w:val="center"/>
            </w:pPr>
            <w:r>
              <w:rPr>
                <w:rFonts w:ascii="Arial" w:eastAsia="Arial" w:hAnsi="Arial" w:cs="Arial"/>
                <w:sz w:val="24"/>
              </w:rPr>
              <w:t>2019-2021 годы</w:t>
            </w:r>
          </w:p>
        </w:tc>
      </w:tr>
      <w:tr w:rsidR="00C77B6F" w:rsidTr="0054471A">
        <w:trPr>
          <w:trHeight w:val="1"/>
        </w:trPr>
        <w:tc>
          <w:tcPr>
            <w:tcW w:w="2150" w:type="dxa"/>
            <w:vMerge w:val="restart"/>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Default="00C77B6F" w:rsidP="00C77B6F">
            <w:pPr>
              <w:spacing w:after="0" w:line="240" w:lineRule="auto"/>
            </w:pPr>
            <w:r>
              <w:rPr>
                <w:rFonts w:ascii="Arial" w:eastAsia="Arial" w:hAnsi="Arial" w:cs="Arial"/>
                <w:color w:val="000000"/>
                <w:sz w:val="24"/>
              </w:rPr>
              <w:t>Муниципальная программа</w:t>
            </w:r>
          </w:p>
        </w:tc>
        <w:tc>
          <w:tcPr>
            <w:tcW w:w="2210" w:type="dxa"/>
            <w:vMerge w:val="restart"/>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Default="00C77B6F" w:rsidP="00C77B6F">
            <w:pPr>
              <w:spacing w:after="0" w:line="240" w:lineRule="auto"/>
            </w:pPr>
            <w:r>
              <w:rPr>
                <w:rFonts w:ascii="Arial" w:eastAsia="Arial" w:hAnsi="Arial" w:cs="Arial"/>
                <w:color w:val="000000"/>
                <w:sz w:val="24"/>
              </w:rPr>
              <w:t>Управление муниципальными финансами</w:t>
            </w:r>
          </w:p>
        </w:tc>
        <w:tc>
          <w:tcPr>
            <w:tcW w:w="219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Default="00C77B6F" w:rsidP="00C77B6F">
            <w:pPr>
              <w:spacing w:after="0" w:line="240" w:lineRule="auto"/>
            </w:pPr>
            <w:r>
              <w:rPr>
                <w:rFonts w:ascii="Arial" w:eastAsia="Arial" w:hAnsi="Arial" w:cs="Arial"/>
                <w:color w:val="000000"/>
                <w:sz w:val="24"/>
              </w:rPr>
              <w:t xml:space="preserve">Всего                    </w:t>
            </w: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Pr="0054471A" w:rsidRDefault="00AB7E4D" w:rsidP="00C77B6F">
            <w:pPr>
              <w:spacing w:after="0" w:line="240" w:lineRule="auto"/>
              <w:jc w:val="center"/>
              <w:rPr>
                <w:rFonts w:ascii="Arial" w:hAnsi="Arial" w:cs="Arial"/>
                <w:sz w:val="24"/>
                <w:szCs w:val="24"/>
              </w:rPr>
            </w:pPr>
            <w:r>
              <w:rPr>
                <w:rFonts w:ascii="Arial" w:hAnsi="Arial" w:cs="Arial"/>
                <w:sz w:val="24"/>
                <w:szCs w:val="24"/>
              </w:rPr>
              <w:t>12 224 106,34</w:t>
            </w: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Pr="0054471A" w:rsidRDefault="0054471A" w:rsidP="00C77B6F">
            <w:pPr>
              <w:spacing w:after="0" w:line="240" w:lineRule="auto"/>
              <w:jc w:val="center"/>
              <w:rPr>
                <w:rFonts w:ascii="Arial" w:hAnsi="Arial" w:cs="Arial"/>
                <w:sz w:val="24"/>
                <w:szCs w:val="24"/>
              </w:rPr>
            </w:pPr>
            <w:r w:rsidRPr="0054471A">
              <w:rPr>
                <w:rFonts w:ascii="Arial" w:hAnsi="Arial" w:cs="Arial"/>
                <w:sz w:val="24"/>
                <w:szCs w:val="24"/>
              </w:rPr>
              <w:t xml:space="preserve">11 425 799,50 </w:t>
            </w: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Pr="0054471A" w:rsidRDefault="0054471A" w:rsidP="00C77B6F">
            <w:pPr>
              <w:spacing w:after="0" w:line="240" w:lineRule="auto"/>
              <w:jc w:val="center"/>
              <w:rPr>
                <w:rFonts w:ascii="Arial" w:hAnsi="Arial" w:cs="Arial"/>
                <w:sz w:val="24"/>
                <w:szCs w:val="24"/>
              </w:rPr>
            </w:pPr>
            <w:r w:rsidRPr="0054471A">
              <w:rPr>
                <w:rFonts w:ascii="Arial" w:hAnsi="Arial" w:cs="Arial"/>
                <w:sz w:val="24"/>
                <w:szCs w:val="24"/>
              </w:rPr>
              <w:t>11 425 799,50</w:t>
            </w:r>
          </w:p>
        </w:tc>
        <w:tc>
          <w:tcPr>
            <w:tcW w:w="2070"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C77B6F" w:rsidRPr="0054471A" w:rsidRDefault="00AB7E4D" w:rsidP="003017DD">
            <w:pPr>
              <w:spacing w:after="0" w:line="240" w:lineRule="auto"/>
              <w:jc w:val="center"/>
              <w:rPr>
                <w:rFonts w:ascii="Arial" w:hAnsi="Arial" w:cs="Arial"/>
                <w:sz w:val="24"/>
                <w:szCs w:val="24"/>
              </w:rPr>
            </w:pPr>
            <w:r>
              <w:rPr>
                <w:rFonts w:ascii="Arial" w:hAnsi="Arial" w:cs="Arial"/>
                <w:sz w:val="24"/>
                <w:szCs w:val="24"/>
              </w:rPr>
              <w:t>35 075 705,34</w:t>
            </w:r>
          </w:p>
        </w:tc>
      </w:tr>
      <w:tr w:rsidR="00C77B6F" w:rsidTr="0054471A">
        <w:trPr>
          <w:trHeight w:val="1"/>
        </w:trPr>
        <w:tc>
          <w:tcPr>
            <w:tcW w:w="2150"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Default="00C77B6F" w:rsidP="00C77B6F">
            <w:pPr>
              <w:rPr>
                <w:rFonts w:ascii="Calibri" w:eastAsia="Calibri" w:hAnsi="Calibri" w:cs="Calibri"/>
              </w:rPr>
            </w:pPr>
          </w:p>
        </w:tc>
        <w:tc>
          <w:tcPr>
            <w:tcW w:w="2210"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Default="00C77B6F" w:rsidP="00C77B6F">
            <w:pPr>
              <w:rPr>
                <w:rFonts w:ascii="Calibri" w:eastAsia="Calibri" w:hAnsi="Calibri" w:cs="Calibri"/>
              </w:rPr>
            </w:pPr>
          </w:p>
        </w:tc>
        <w:tc>
          <w:tcPr>
            <w:tcW w:w="219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Default="00C77B6F" w:rsidP="00C77B6F">
            <w:pPr>
              <w:spacing w:after="0" w:line="240" w:lineRule="auto"/>
            </w:pPr>
            <w:r>
              <w:rPr>
                <w:rFonts w:ascii="Arial" w:eastAsia="Arial" w:hAnsi="Arial" w:cs="Arial"/>
                <w:color w:val="000000"/>
                <w:sz w:val="24"/>
              </w:rPr>
              <w:t xml:space="preserve">в том числе:             </w:t>
            </w: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Pr="0054471A" w:rsidRDefault="00C77B6F" w:rsidP="00C77B6F">
            <w:pPr>
              <w:spacing w:after="0" w:line="240" w:lineRule="auto"/>
              <w:jc w:val="center"/>
              <w:rPr>
                <w:rFonts w:ascii="Arial" w:eastAsia="Calibri" w:hAnsi="Arial" w:cs="Arial"/>
                <w:sz w:val="24"/>
                <w:szCs w:val="24"/>
              </w:rPr>
            </w:pP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Pr="0054471A" w:rsidRDefault="00C77B6F" w:rsidP="00C77B6F">
            <w:pPr>
              <w:spacing w:after="0" w:line="240" w:lineRule="auto"/>
              <w:jc w:val="center"/>
              <w:rPr>
                <w:rFonts w:ascii="Arial" w:eastAsia="Calibri" w:hAnsi="Arial" w:cs="Arial"/>
                <w:sz w:val="24"/>
                <w:szCs w:val="24"/>
              </w:rPr>
            </w:pP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Pr="0054471A" w:rsidRDefault="00C77B6F" w:rsidP="00C77B6F">
            <w:pPr>
              <w:spacing w:after="0" w:line="240" w:lineRule="auto"/>
              <w:jc w:val="center"/>
              <w:rPr>
                <w:rFonts w:ascii="Arial" w:eastAsia="Calibri" w:hAnsi="Arial" w:cs="Arial"/>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C77B6F" w:rsidRPr="0054471A" w:rsidRDefault="00C77B6F" w:rsidP="00C77B6F">
            <w:pPr>
              <w:spacing w:after="0" w:line="240" w:lineRule="auto"/>
              <w:jc w:val="center"/>
              <w:rPr>
                <w:rFonts w:ascii="Arial" w:eastAsia="Calibri" w:hAnsi="Arial" w:cs="Arial"/>
                <w:sz w:val="24"/>
                <w:szCs w:val="24"/>
              </w:rPr>
            </w:pPr>
          </w:p>
        </w:tc>
      </w:tr>
      <w:tr w:rsidR="00C77B6F" w:rsidTr="0054471A">
        <w:trPr>
          <w:trHeight w:val="1"/>
        </w:trPr>
        <w:tc>
          <w:tcPr>
            <w:tcW w:w="2150"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Default="00C77B6F" w:rsidP="00C77B6F">
            <w:pPr>
              <w:rPr>
                <w:rFonts w:ascii="Calibri" w:eastAsia="Calibri" w:hAnsi="Calibri" w:cs="Calibri"/>
              </w:rPr>
            </w:pPr>
          </w:p>
        </w:tc>
        <w:tc>
          <w:tcPr>
            <w:tcW w:w="2210"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Default="00C77B6F" w:rsidP="00C77B6F">
            <w:pPr>
              <w:rPr>
                <w:rFonts w:ascii="Calibri" w:eastAsia="Calibri" w:hAnsi="Calibri" w:cs="Calibri"/>
              </w:rPr>
            </w:pPr>
          </w:p>
        </w:tc>
        <w:tc>
          <w:tcPr>
            <w:tcW w:w="219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Default="00C77B6F" w:rsidP="00C77B6F">
            <w:pPr>
              <w:spacing w:after="0" w:line="240" w:lineRule="auto"/>
            </w:pPr>
            <w:r>
              <w:rPr>
                <w:rFonts w:ascii="Arial" w:eastAsia="Arial" w:hAnsi="Arial" w:cs="Arial"/>
                <w:color w:val="000000"/>
                <w:sz w:val="24"/>
              </w:rPr>
              <w:t xml:space="preserve">федеральный бюджет </w:t>
            </w: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Pr="0054471A" w:rsidRDefault="00C77B6F" w:rsidP="00C77B6F">
            <w:pPr>
              <w:spacing w:after="0" w:line="240" w:lineRule="auto"/>
              <w:jc w:val="center"/>
              <w:rPr>
                <w:rFonts w:ascii="Arial" w:eastAsia="Calibri" w:hAnsi="Arial" w:cs="Arial"/>
                <w:sz w:val="24"/>
                <w:szCs w:val="24"/>
              </w:rPr>
            </w:pP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Pr="0054471A" w:rsidRDefault="00C77B6F" w:rsidP="00C77B6F">
            <w:pPr>
              <w:spacing w:after="0" w:line="240" w:lineRule="auto"/>
              <w:jc w:val="center"/>
              <w:rPr>
                <w:rFonts w:ascii="Arial" w:eastAsia="Calibri" w:hAnsi="Arial" w:cs="Arial"/>
                <w:sz w:val="24"/>
                <w:szCs w:val="24"/>
              </w:rPr>
            </w:pP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Pr="0054471A" w:rsidRDefault="00C77B6F" w:rsidP="00C77B6F">
            <w:pPr>
              <w:spacing w:after="0" w:line="240" w:lineRule="auto"/>
              <w:jc w:val="center"/>
              <w:rPr>
                <w:rFonts w:ascii="Arial" w:eastAsia="Calibri" w:hAnsi="Arial" w:cs="Arial"/>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C77B6F" w:rsidRPr="0054471A" w:rsidRDefault="00C77B6F" w:rsidP="00C77B6F">
            <w:pPr>
              <w:spacing w:after="0" w:line="240" w:lineRule="auto"/>
              <w:jc w:val="center"/>
              <w:rPr>
                <w:rFonts w:ascii="Arial" w:eastAsia="Calibri" w:hAnsi="Arial" w:cs="Arial"/>
                <w:sz w:val="24"/>
                <w:szCs w:val="24"/>
              </w:rPr>
            </w:pPr>
          </w:p>
        </w:tc>
      </w:tr>
      <w:tr w:rsidR="00C77B6F" w:rsidTr="0054471A">
        <w:trPr>
          <w:trHeight w:val="1"/>
        </w:trPr>
        <w:tc>
          <w:tcPr>
            <w:tcW w:w="2150"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Default="00C77B6F" w:rsidP="00C77B6F">
            <w:pPr>
              <w:rPr>
                <w:rFonts w:ascii="Calibri" w:eastAsia="Calibri" w:hAnsi="Calibri" w:cs="Calibri"/>
              </w:rPr>
            </w:pPr>
          </w:p>
        </w:tc>
        <w:tc>
          <w:tcPr>
            <w:tcW w:w="2210"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Default="00C77B6F" w:rsidP="00C77B6F">
            <w:pPr>
              <w:rPr>
                <w:rFonts w:ascii="Calibri" w:eastAsia="Calibri" w:hAnsi="Calibri" w:cs="Calibri"/>
              </w:rPr>
            </w:pPr>
          </w:p>
        </w:tc>
        <w:tc>
          <w:tcPr>
            <w:tcW w:w="219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Default="00C77B6F" w:rsidP="00C77B6F">
            <w:pPr>
              <w:spacing w:after="0" w:line="240" w:lineRule="auto"/>
            </w:pPr>
            <w:r>
              <w:rPr>
                <w:rFonts w:ascii="Arial" w:eastAsia="Arial" w:hAnsi="Arial" w:cs="Arial"/>
                <w:color w:val="000000"/>
                <w:sz w:val="24"/>
              </w:rPr>
              <w:t xml:space="preserve">краевой бюджет           </w:t>
            </w: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Pr="0054471A" w:rsidRDefault="003017DD" w:rsidP="00C77B6F">
            <w:pPr>
              <w:spacing w:after="0" w:line="240" w:lineRule="auto"/>
              <w:jc w:val="center"/>
              <w:rPr>
                <w:rFonts w:ascii="Arial" w:eastAsia="Calibri" w:hAnsi="Arial" w:cs="Arial"/>
                <w:sz w:val="24"/>
                <w:szCs w:val="24"/>
              </w:rPr>
            </w:pPr>
            <w:r>
              <w:rPr>
                <w:rFonts w:ascii="Arial" w:eastAsia="Calibri" w:hAnsi="Arial" w:cs="Arial"/>
                <w:sz w:val="24"/>
                <w:szCs w:val="24"/>
              </w:rPr>
              <w:t>81 545,00</w:t>
            </w: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Pr="0054471A" w:rsidRDefault="00C77B6F" w:rsidP="00C77B6F">
            <w:pPr>
              <w:spacing w:after="0" w:line="240" w:lineRule="auto"/>
              <w:jc w:val="center"/>
              <w:rPr>
                <w:rFonts w:ascii="Arial" w:eastAsia="Calibri" w:hAnsi="Arial" w:cs="Arial"/>
                <w:sz w:val="24"/>
                <w:szCs w:val="24"/>
              </w:rPr>
            </w:pP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77B6F" w:rsidRPr="0054471A" w:rsidRDefault="00C77B6F" w:rsidP="00C77B6F">
            <w:pPr>
              <w:spacing w:after="0" w:line="240" w:lineRule="auto"/>
              <w:jc w:val="center"/>
              <w:rPr>
                <w:rFonts w:ascii="Arial" w:eastAsia="Calibri" w:hAnsi="Arial" w:cs="Arial"/>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C77B6F" w:rsidRPr="0054471A" w:rsidRDefault="003017DD" w:rsidP="00C77B6F">
            <w:pPr>
              <w:spacing w:after="0" w:line="240" w:lineRule="auto"/>
              <w:jc w:val="center"/>
              <w:rPr>
                <w:rFonts w:ascii="Arial" w:eastAsia="Calibri" w:hAnsi="Arial" w:cs="Arial"/>
                <w:sz w:val="24"/>
                <w:szCs w:val="24"/>
              </w:rPr>
            </w:pPr>
            <w:r>
              <w:rPr>
                <w:rFonts w:ascii="Arial" w:eastAsia="Calibri" w:hAnsi="Arial" w:cs="Arial"/>
                <w:sz w:val="24"/>
                <w:szCs w:val="24"/>
              </w:rPr>
              <w:t>81 545,00</w:t>
            </w:r>
          </w:p>
        </w:tc>
      </w:tr>
      <w:tr w:rsidR="0054471A" w:rsidTr="0054471A">
        <w:trPr>
          <w:trHeight w:val="1"/>
        </w:trPr>
        <w:tc>
          <w:tcPr>
            <w:tcW w:w="2150"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rPr>
                <w:rFonts w:ascii="Calibri" w:eastAsia="Calibri" w:hAnsi="Calibri" w:cs="Calibri"/>
              </w:rPr>
            </w:pPr>
          </w:p>
        </w:tc>
        <w:tc>
          <w:tcPr>
            <w:tcW w:w="2210"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rPr>
                <w:rFonts w:ascii="Calibri" w:eastAsia="Calibri" w:hAnsi="Calibri" w:cs="Calibri"/>
              </w:rPr>
            </w:pPr>
          </w:p>
        </w:tc>
        <w:tc>
          <w:tcPr>
            <w:tcW w:w="219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pPr>
            <w:r>
              <w:rPr>
                <w:rFonts w:ascii="Arial" w:eastAsia="Arial" w:hAnsi="Arial" w:cs="Arial"/>
                <w:color w:val="000000"/>
                <w:sz w:val="24"/>
              </w:rPr>
              <w:t xml:space="preserve">местный бюджет             </w:t>
            </w: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Pr="0054471A" w:rsidRDefault="002A7BE4" w:rsidP="00A831A7">
            <w:pPr>
              <w:spacing w:after="0" w:line="240" w:lineRule="auto"/>
              <w:jc w:val="center"/>
              <w:rPr>
                <w:rFonts w:ascii="Arial" w:hAnsi="Arial" w:cs="Arial"/>
                <w:sz w:val="24"/>
                <w:szCs w:val="24"/>
              </w:rPr>
            </w:pPr>
            <w:r>
              <w:rPr>
                <w:rFonts w:ascii="Arial" w:hAnsi="Arial" w:cs="Arial"/>
                <w:sz w:val="24"/>
                <w:szCs w:val="24"/>
              </w:rPr>
              <w:t>12 142 561,34</w:t>
            </w: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Pr="0054471A" w:rsidRDefault="0054471A" w:rsidP="00A831A7">
            <w:pPr>
              <w:spacing w:after="0" w:line="240" w:lineRule="auto"/>
              <w:jc w:val="center"/>
              <w:rPr>
                <w:rFonts w:ascii="Arial" w:hAnsi="Arial" w:cs="Arial"/>
                <w:sz w:val="24"/>
                <w:szCs w:val="24"/>
              </w:rPr>
            </w:pPr>
            <w:r w:rsidRPr="0054471A">
              <w:rPr>
                <w:rFonts w:ascii="Arial" w:hAnsi="Arial" w:cs="Arial"/>
                <w:sz w:val="24"/>
                <w:szCs w:val="24"/>
              </w:rPr>
              <w:t xml:space="preserve">11 425 799,50 </w:t>
            </w: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Pr="0054471A" w:rsidRDefault="0054471A" w:rsidP="00A831A7">
            <w:pPr>
              <w:spacing w:after="0" w:line="240" w:lineRule="auto"/>
              <w:jc w:val="center"/>
              <w:rPr>
                <w:rFonts w:ascii="Arial" w:hAnsi="Arial" w:cs="Arial"/>
                <w:sz w:val="24"/>
                <w:szCs w:val="24"/>
              </w:rPr>
            </w:pPr>
            <w:r w:rsidRPr="0054471A">
              <w:rPr>
                <w:rFonts w:ascii="Arial" w:hAnsi="Arial" w:cs="Arial"/>
                <w:sz w:val="24"/>
                <w:szCs w:val="24"/>
              </w:rPr>
              <w:t>11 425 799,50</w:t>
            </w:r>
          </w:p>
        </w:tc>
        <w:tc>
          <w:tcPr>
            <w:tcW w:w="2070"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54471A" w:rsidRPr="0054471A" w:rsidRDefault="002A7BE4" w:rsidP="008C766A">
            <w:pPr>
              <w:spacing w:after="0" w:line="240" w:lineRule="auto"/>
              <w:jc w:val="center"/>
              <w:rPr>
                <w:rFonts w:ascii="Arial" w:hAnsi="Arial" w:cs="Arial"/>
                <w:sz w:val="24"/>
                <w:szCs w:val="24"/>
              </w:rPr>
            </w:pPr>
            <w:r>
              <w:rPr>
                <w:rFonts w:ascii="Arial" w:hAnsi="Arial" w:cs="Arial"/>
                <w:sz w:val="24"/>
                <w:szCs w:val="24"/>
              </w:rPr>
              <w:t>34 994 160,34</w:t>
            </w:r>
          </w:p>
        </w:tc>
      </w:tr>
      <w:tr w:rsidR="0054471A" w:rsidTr="0054471A">
        <w:trPr>
          <w:trHeight w:val="1"/>
        </w:trPr>
        <w:tc>
          <w:tcPr>
            <w:tcW w:w="2150"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rPr>
                <w:rFonts w:ascii="Calibri" w:eastAsia="Calibri" w:hAnsi="Calibri" w:cs="Calibri"/>
              </w:rPr>
            </w:pPr>
          </w:p>
        </w:tc>
        <w:tc>
          <w:tcPr>
            <w:tcW w:w="2210"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rPr>
                <w:rFonts w:ascii="Calibri" w:eastAsia="Calibri" w:hAnsi="Calibri" w:cs="Calibri"/>
              </w:rPr>
            </w:pPr>
          </w:p>
        </w:tc>
        <w:tc>
          <w:tcPr>
            <w:tcW w:w="219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pPr>
            <w:r>
              <w:rPr>
                <w:rFonts w:ascii="Arial" w:eastAsia="Arial" w:hAnsi="Arial" w:cs="Arial"/>
                <w:color w:val="000000"/>
                <w:sz w:val="24"/>
              </w:rPr>
              <w:t>внебюджетные источники</w:t>
            </w: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Pr="0054471A" w:rsidRDefault="0054471A" w:rsidP="00C77B6F">
            <w:pPr>
              <w:spacing w:after="0" w:line="240" w:lineRule="auto"/>
              <w:jc w:val="center"/>
              <w:rPr>
                <w:rFonts w:ascii="Arial" w:eastAsia="Calibri" w:hAnsi="Arial" w:cs="Arial"/>
                <w:sz w:val="24"/>
                <w:szCs w:val="24"/>
              </w:rPr>
            </w:pP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Pr="0054471A" w:rsidRDefault="0054471A" w:rsidP="00C77B6F">
            <w:pPr>
              <w:spacing w:after="0" w:line="240" w:lineRule="auto"/>
              <w:jc w:val="center"/>
              <w:rPr>
                <w:rFonts w:ascii="Arial" w:eastAsia="Calibri" w:hAnsi="Arial" w:cs="Arial"/>
                <w:sz w:val="24"/>
                <w:szCs w:val="24"/>
              </w:rPr>
            </w:pP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Pr="0054471A" w:rsidRDefault="0054471A" w:rsidP="00C77B6F">
            <w:pPr>
              <w:spacing w:after="0" w:line="240" w:lineRule="auto"/>
              <w:jc w:val="center"/>
              <w:rPr>
                <w:rFonts w:ascii="Arial" w:eastAsia="Calibri" w:hAnsi="Arial" w:cs="Arial"/>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54471A" w:rsidRPr="0054471A" w:rsidRDefault="0054471A" w:rsidP="00C77B6F">
            <w:pPr>
              <w:spacing w:after="0" w:line="240" w:lineRule="auto"/>
              <w:jc w:val="center"/>
              <w:rPr>
                <w:rFonts w:ascii="Arial" w:eastAsia="Calibri" w:hAnsi="Arial" w:cs="Arial"/>
                <w:sz w:val="24"/>
                <w:szCs w:val="24"/>
              </w:rPr>
            </w:pPr>
          </w:p>
        </w:tc>
      </w:tr>
      <w:tr w:rsidR="0054471A" w:rsidTr="0054471A">
        <w:trPr>
          <w:trHeight w:val="1"/>
        </w:trPr>
        <w:tc>
          <w:tcPr>
            <w:tcW w:w="2150"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rPr>
                <w:rFonts w:ascii="Calibri" w:eastAsia="Calibri" w:hAnsi="Calibri" w:cs="Calibri"/>
              </w:rPr>
            </w:pPr>
          </w:p>
        </w:tc>
        <w:tc>
          <w:tcPr>
            <w:tcW w:w="2210"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rPr>
                <w:rFonts w:ascii="Calibri" w:eastAsia="Calibri" w:hAnsi="Calibri" w:cs="Calibri"/>
              </w:rPr>
            </w:pPr>
          </w:p>
        </w:tc>
        <w:tc>
          <w:tcPr>
            <w:tcW w:w="219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pPr>
            <w:r>
              <w:rPr>
                <w:rFonts w:ascii="Arial" w:eastAsia="Arial" w:hAnsi="Arial" w:cs="Arial"/>
                <w:color w:val="000000"/>
                <w:sz w:val="24"/>
              </w:rPr>
              <w:t>юридические лица</w:t>
            </w: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Pr="0054471A" w:rsidRDefault="0054471A" w:rsidP="00C77B6F">
            <w:pPr>
              <w:spacing w:after="0" w:line="240" w:lineRule="auto"/>
              <w:jc w:val="center"/>
              <w:rPr>
                <w:rFonts w:ascii="Arial" w:eastAsia="Calibri" w:hAnsi="Arial" w:cs="Arial"/>
                <w:sz w:val="24"/>
                <w:szCs w:val="24"/>
              </w:rPr>
            </w:pP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Pr="0054471A" w:rsidRDefault="0054471A" w:rsidP="00C77B6F">
            <w:pPr>
              <w:spacing w:after="0" w:line="240" w:lineRule="auto"/>
              <w:jc w:val="center"/>
              <w:rPr>
                <w:rFonts w:ascii="Arial" w:eastAsia="Calibri" w:hAnsi="Arial" w:cs="Arial"/>
                <w:sz w:val="24"/>
                <w:szCs w:val="24"/>
              </w:rPr>
            </w:pP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Pr="0054471A" w:rsidRDefault="0054471A" w:rsidP="00C77B6F">
            <w:pPr>
              <w:spacing w:after="0" w:line="240" w:lineRule="auto"/>
              <w:jc w:val="center"/>
              <w:rPr>
                <w:rFonts w:ascii="Arial" w:eastAsia="Calibri" w:hAnsi="Arial" w:cs="Arial"/>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54471A" w:rsidRPr="0054471A" w:rsidRDefault="0054471A" w:rsidP="00C77B6F">
            <w:pPr>
              <w:spacing w:after="0" w:line="240" w:lineRule="auto"/>
              <w:jc w:val="center"/>
              <w:rPr>
                <w:rFonts w:ascii="Arial" w:eastAsia="Calibri" w:hAnsi="Arial" w:cs="Arial"/>
                <w:sz w:val="24"/>
                <w:szCs w:val="24"/>
              </w:rPr>
            </w:pPr>
          </w:p>
        </w:tc>
      </w:tr>
      <w:tr w:rsidR="0054471A" w:rsidTr="0054471A">
        <w:trPr>
          <w:trHeight w:val="1"/>
        </w:trPr>
        <w:tc>
          <w:tcPr>
            <w:tcW w:w="2150" w:type="dxa"/>
            <w:vMerge w:val="restart"/>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pPr>
            <w:r>
              <w:rPr>
                <w:rFonts w:ascii="Arial" w:eastAsia="Arial" w:hAnsi="Arial" w:cs="Arial"/>
                <w:color w:val="000000"/>
                <w:sz w:val="24"/>
              </w:rPr>
              <w:t>Подпрограмма 1</w:t>
            </w:r>
          </w:p>
        </w:tc>
        <w:tc>
          <w:tcPr>
            <w:tcW w:w="2210" w:type="dxa"/>
            <w:vMerge w:val="restart"/>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pPr>
            <w:r>
              <w:rPr>
                <w:rFonts w:ascii="Arial" w:eastAsia="Arial" w:hAnsi="Arial" w:cs="Arial"/>
                <w:color w:val="000000"/>
                <w:sz w:val="24"/>
              </w:rPr>
              <w:t>Управление муниципальным долгом города Бородино</w:t>
            </w:r>
          </w:p>
        </w:tc>
        <w:tc>
          <w:tcPr>
            <w:tcW w:w="219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pPr>
            <w:r>
              <w:rPr>
                <w:rFonts w:ascii="Arial" w:eastAsia="Arial" w:hAnsi="Arial" w:cs="Arial"/>
                <w:color w:val="000000"/>
                <w:sz w:val="24"/>
              </w:rPr>
              <w:t xml:space="preserve">Всего                    </w:t>
            </w: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Pr="0054471A" w:rsidRDefault="0054471A" w:rsidP="00C77B6F">
            <w:pPr>
              <w:spacing w:after="0" w:line="240" w:lineRule="auto"/>
              <w:jc w:val="center"/>
              <w:rPr>
                <w:rFonts w:ascii="Arial" w:hAnsi="Arial" w:cs="Arial"/>
                <w:sz w:val="24"/>
                <w:szCs w:val="24"/>
              </w:rPr>
            </w:pPr>
            <w:r w:rsidRPr="0054471A">
              <w:rPr>
                <w:rFonts w:ascii="Arial" w:hAnsi="Arial" w:cs="Arial"/>
                <w:sz w:val="24"/>
                <w:szCs w:val="24"/>
              </w:rPr>
              <w:t>5 547 500,00</w:t>
            </w: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Pr="0054471A" w:rsidRDefault="0054471A" w:rsidP="00C77B6F">
            <w:pPr>
              <w:spacing w:after="0" w:line="240" w:lineRule="auto"/>
              <w:jc w:val="center"/>
              <w:rPr>
                <w:rFonts w:ascii="Arial" w:hAnsi="Arial" w:cs="Arial"/>
                <w:sz w:val="24"/>
                <w:szCs w:val="24"/>
              </w:rPr>
            </w:pPr>
            <w:r w:rsidRPr="0054471A">
              <w:rPr>
                <w:rFonts w:ascii="Arial" w:hAnsi="Arial" w:cs="Arial"/>
                <w:sz w:val="24"/>
                <w:szCs w:val="24"/>
              </w:rPr>
              <w:t>5 600 000,00</w:t>
            </w: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Pr="0054471A" w:rsidRDefault="0054471A" w:rsidP="00C77B6F">
            <w:pPr>
              <w:spacing w:after="0" w:line="240" w:lineRule="auto"/>
              <w:jc w:val="center"/>
              <w:rPr>
                <w:rFonts w:ascii="Arial" w:hAnsi="Arial" w:cs="Arial"/>
                <w:sz w:val="24"/>
                <w:szCs w:val="24"/>
              </w:rPr>
            </w:pPr>
            <w:r w:rsidRPr="0054471A">
              <w:rPr>
                <w:rFonts w:ascii="Arial" w:hAnsi="Arial" w:cs="Arial"/>
                <w:sz w:val="24"/>
                <w:szCs w:val="24"/>
              </w:rPr>
              <w:t>5 600 000,00</w:t>
            </w:r>
          </w:p>
        </w:tc>
        <w:tc>
          <w:tcPr>
            <w:tcW w:w="2070"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54471A" w:rsidRPr="0054471A" w:rsidRDefault="007B7556" w:rsidP="00C77B6F">
            <w:pPr>
              <w:spacing w:after="0" w:line="240" w:lineRule="auto"/>
              <w:jc w:val="center"/>
              <w:rPr>
                <w:rFonts w:ascii="Arial" w:hAnsi="Arial" w:cs="Arial"/>
                <w:sz w:val="24"/>
                <w:szCs w:val="24"/>
              </w:rPr>
            </w:pPr>
            <w:r>
              <w:rPr>
                <w:rFonts w:ascii="Arial" w:hAnsi="Arial" w:cs="Arial"/>
                <w:sz w:val="24"/>
                <w:szCs w:val="24"/>
              </w:rPr>
              <w:t>16 747 500,00</w:t>
            </w:r>
          </w:p>
        </w:tc>
      </w:tr>
      <w:tr w:rsidR="0054471A" w:rsidTr="0054471A">
        <w:trPr>
          <w:trHeight w:val="1"/>
        </w:trPr>
        <w:tc>
          <w:tcPr>
            <w:tcW w:w="2150"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rPr>
                <w:rFonts w:ascii="Calibri" w:eastAsia="Calibri" w:hAnsi="Calibri" w:cs="Calibri"/>
              </w:rPr>
            </w:pPr>
          </w:p>
        </w:tc>
        <w:tc>
          <w:tcPr>
            <w:tcW w:w="2210"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rPr>
                <w:rFonts w:ascii="Calibri" w:eastAsia="Calibri" w:hAnsi="Calibri" w:cs="Calibri"/>
              </w:rPr>
            </w:pPr>
          </w:p>
        </w:tc>
        <w:tc>
          <w:tcPr>
            <w:tcW w:w="219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pPr>
            <w:r>
              <w:rPr>
                <w:rFonts w:ascii="Arial" w:eastAsia="Arial" w:hAnsi="Arial" w:cs="Arial"/>
                <w:color w:val="000000"/>
                <w:sz w:val="24"/>
              </w:rPr>
              <w:t xml:space="preserve">в том числе:             </w:t>
            </w: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Pr="0054471A" w:rsidRDefault="0054471A" w:rsidP="00C77B6F">
            <w:pPr>
              <w:spacing w:after="0" w:line="240" w:lineRule="auto"/>
              <w:jc w:val="center"/>
              <w:rPr>
                <w:rFonts w:ascii="Arial" w:eastAsia="Calibri" w:hAnsi="Arial" w:cs="Arial"/>
                <w:sz w:val="24"/>
                <w:szCs w:val="24"/>
              </w:rPr>
            </w:pP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Pr="0054471A" w:rsidRDefault="0054471A" w:rsidP="00C77B6F">
            <w:pPr>
              <w:spacing w:after="0" w:line="240" w:lineRule="auto"/>
              <w:jc w:val="center"/>
              <w:rPr>
                <w:rFonts w:ascii="Arial" w:eastAsia="Calibri" w:hAnsi="Arial" w:cs="Arial"/>
                <w:sz w:val="24"/>
                <w:szCs w:val="24"/>
              </w:rPr>
            </w:pP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Pr="0054471A" w:rsidRDefault="0054471A" w:rsidP="00C77B6F">
            <w:pPr>
              <w:spacing w:after="0" w:line="240" w:lineRule="auto"/>
              <w:jc w:val="center"/>
              <w:rPr>
                <w:rFonts w:ascii="Arial" w:eastAsia="Calibri" w:hAnsi="Arial" w:cs="Arial"/>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54471A" w:rsidRPr="0054471A" w:rsidRDefault="0054471A" w:rsidP="00C77B6F">
            <w:pPr>
              <w:spacing w:after="0" w:line="240" w:lineRule="auto"/>
              <w:jc w:val="center"/>
              <w:rPr>
                <w:rFonts w:ascii="Arial" w:eastAsia="Calibri" w:hAnsi="Arial" w:cs="Arial"/>
                <w:sz w:val="24"/>
                <w:szCs w:val="24"/>
              </w:rPr>
            </w:pPr>
          </w:p>
        </w:tc>
      </w:tr>
      <w:tr w:rsidR="0054471A" w:rsidTr="0054471A">
        <w:trPr>
          <w:trHeight w:val="1"/>
        </w:trPr>
        <w:tc>
          <w:tcPr>
            <w:tcW w:w="2150"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rPr>
                <w:rFonts w:ascii="Calibri" w:eastAsia="Calibri" w:hAnsi="Calibri" w:cs="Calibri"/>
              </w:rPr>
            </w:pPr>
          </w:p>
        </w:tc>
        <w:tc>
          <w:tcPr>
            <w:tcW w:w="2210"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rPr>
                <w:rFonts w:ascii="Calibri" w:eastAsia="Calibri" w:hAnsi="Calibri" w:cs="Calibri"/>
              </w:rPr>
            </w:pPr>
          </w:p>
        </w:tc>
        <w:tc>
          <w:tcPr>
            <w:tcW w:w="219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pPr>
            <w:r>
              <w:rPr>
                <w:rFonts w:ascii="Arial" w:eastAsia="Arial" w:hAnsi="Arial" w:cs="Arial"/>
                <w:color w:val="000000"/>
                <w:sz w:val="24"/>
              </w:rPr>
              <w:t xml:space="preserve">федеральный бюджет </w:t>
            </w: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Pr="0054471A" w:rsidRDefault="0054471A" w:rsidP="00C77B6F">
            <w:pPr>
              <w:spacing w:after="0" w:line="240" w:lineRule="auto"/>
              <w:jc w:val="center"/>
              <w:rPr>
                <w:rFonts w:ascii="Arial" w:eastAsia="Calibri" w:hAnsi="Arial" w:cs="Arial"/>
                <w:sz w:val="24"/>
                <w:szCs w:val="24"/>
              </w:rPr>
            </w:pP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Pr="0054471A" w:rsidRDefault="0054471A" w:rsidP="00C77B6F">
            <w:pPr>
              <w:spacing w:after="0" w:line="240" w:lineRule="auto"/>
              <w:jc w:val="center"/>
              <w:rPr>
                <w:rFonts w:ascii="Arial" w:eastAsia="Calibri" w:hAnsi="Arial" w:cs="Arial"/>
                <w:sz w:val="24"/>
                <w:szCs w:val="24"/>
              </w:rPr>
            </w:pP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Pr="0054471A" w:rsidRDefault="0054471A" w:rsidP="00C77B6F">
            <w:pPr>
              <w:spacing w:after="0" w:line="240" w:lineRule="auto"/>
              <w:jc w:val="center"/>
              <w:rPr>
                <w:rFonts w:ascii="Arial" w:eastAsia="Calibri" w:hAnsi="Arial" w:cs="Arial"/>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54471A" w:rsidRPr="0054471A" w:rsidRDefault="0054471A" w:rsidP="00C77B6F">
            <w:pPr>
              <w:spacing w:after="0" w:line="240" w:lineRule="auto"/>
              <w:jc w:val="center"/>
              <w:rPr>
                <w:rFonts w:ascii="Arial" w:eastAsia="Calibri" w:hAnsi="Arial" w:cs="Arial"/>
                <w:sz w:val="24"/>
                <w:szCs w:val="24"/>
              </w:rPr>
            </w:pPr>
          </w:p>
        </w:tc>
      </w:tr>
      <w:tr w:rsidR="0054471A" w:rsidTr="0054471A">
        <w:trPr>
          <w:trHeight w:val="1"/>
        </w:trPr>
        <w:tc>
          <w:tcPr>
            <w:tcW w:w="2150"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rPr>
                <w:rFonts w:ascii="Calibri" w:eastAsia="Calibri" w:hAnsi="Calibri" w:cs="Calibri"/>
              </w:rPr>
            </w:pPr>
          </w:p>
        </w:tc>
        <w:tc>
          <w:tcPr>
            <w:tcW w:w="2210"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rPr>
                <w:rFonts w:ascii="Calibri" w:eastAsia="Calibri" w:hAnsi="Calibri" w:cs="Calibri"/>
              </w:rPr>
            </w:pPr>
          </w:p>
        </w:tc>
        <w:tc>
          <w:tcPr>
            <w:tcW w:w="219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pPr>
            <w:r>
              <w:rPr>
                <w:rFonts w:ascii="Arial" w:eastAsia="Arial" w:hAnsi="Arial" w:cs="Arial"/>
                <w:color w:val="000000"/>
                <w:sz w:val="24"/>
              </w:rPr>
              <w:t xml:space="preserve">краевой бюджет           </w:t>
            </w: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Pr="0054471A" w:rsidRDefault="0054471A" w:rsidP="00C77B6F">
            <w:pPr>
              <w:spacing w:after="0" w:line="240" w:lineRule="auto"/>
              <w:jc w:val="center"/>
              <w:rPr>
                <w:rFonts w:ascii="Arial" w:eastAsia="Calibri" w:hAnsi="Arial" w:cs="Arial"/>
                <w:sz w:val="24"/>
                <w:szCs w:val="24"/>
              </w:rPr>
            </w:pP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Pr="0054471A" w:rsidRDefault="0054471A" w:rsidP="00C77B6F">
            <w:pPr>
              <w:spacing w:after="0" w:line="240" w:lineRule="auto"/>
              <w:jc w:val="center"/>
              <w:rPr>
                <w:rFonts w:ascii="Arial" w:eastAsia="Calibri" w:hAnsi="Arial" w:cs="Arial"/>
                <w:sz w:val="24"/>
                <w:szCs w:val="24"/>
              </w:rPr>
            </w:pP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Pr="0054471A" w:rsidRDefault="0054471A" w:rsidP="00C77B6F">
            <w:pPr>
              <w:spacing w:after="0" w:line="240" w:lineRule="auto"/>
              <w:jc w:val="center"/>
              <w:rPr>
                <w:rFonts w:ascii="Arial" w:eastAsia="Calibri" w:hAnsi="Arial" w:cs="Arial"/>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54471A" w:rsidRPr="0054471A" w:rsidRDefault="0054471A" w:rsidP="00C77B6F">
            <w:pPr>
              <w:spacing w:after="0" w:line="240" w:lineRule="auto"/>
              <w:jc w:val="center"/>
              <w:rPr>
                <w:rFonts w:ascii="Arial" w:eastAsia="Calibri" w:hAnsi="Arial" w:cs="Arial"/>
                <w:sz w:val="24"/>
                <w:szCs w:val="24"/>
              </w:rPr>
            </w:pPr>
          </w:p>
        </w:tc>
      </w:tr>
      <w:tr w:rsidR="0054471A" w:rsidTr="0054471A">
        <w:trPr>
          <w:trHeight w:val="1"/>
        </w:trPr>
        <w:tc>
          <w:tcPr>
            <w:tcW w:w="2150"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rPr>
                <w:rFonts w:ascii="Calibri" w:eastAsia="Calibri" w:hAnsi="Calibri" w:cs="Calibri"/>
              </w:rPr>
            </w:pPr>
          </w:p>
        </w:tc>
        <w:tc>
          <w:tcPr>
            <w:tcW w:w="2210"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rPr>
                <w:rFonts w:ascii="Calibri" w:eastAsia="Calibri" w:hAnsi="Calibri" w:cs="Calibri"/>
              </w:rPr>
            </w:pPr>
          </w:p>
        </w:tc>
        <w:tc>
          <w:tcPr>
            <w:tcW w:w="219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pPr>
            <w:r>
              <w:rPr>
                <w:rFonts w:ascii="Arial" w:eastAsia="Arial" w:hAnsi="Arial" w:cs="Arial"/>
                <w:color w:val="000000"/>
                <w:sz w:val="24"/>
              </w:rPr>
              <w:t xml:space="preserve">местный бюджет                 </w:t>
            </w: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Pr="0054471A" w:rsidRDefault="0054471A" w:rsidP="00A831A7">
            <w:pPr>
              <w:spacing w:after="0" w:line="240" w:lineRule="auto"/>
              <w:jc w:val="center"/>
              <w:rPr>
                <w:rFonts w:ascii="Arial" w:hAnsi="Arial" w:cs="Arial"/>
                <w:sz w:val="24"/>
                <w:szCs w:val="24"/>
              </w:rPr>
            </w:pPr>
            <w:r w:rsidRPr="0054471A">
              <w:rPr>
                <w:rFonts w:ascii="Arial" w:hAnsi="Arial" w:cs="Arial"/>
                <w:sz w:val="24"/>
                <w:szCs w:val="24"/>
              </w:rPr>
              <w:t>5 547 500,00</w:t>
            </w: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Pr="0054471A" w:rsidRDefault="0054471A" w:rsidP="00A831A7">
            <w:pPr>
              <w:spacing w:after="0" w:line="240" w:lineRule="auto"/>
              <w:jc w:val="center"/>
              <w:rPr>
                <w:rFonts w:ascii="Arial" w:hAnsi="Arial" w:cs="Arial"/>
                <w:sz w:val="24"/>
                <w:szCs w:val="24"/>
              </w:rPr>
            </w:pPr>
            <w:r w:rsidRPr="0054471A">
              <w:rPr>
                <w:rFonts w:ascii="Arial" w:hAnsi="Arial" w:cs="Arial"/>
                <w:sz w:val="24"/>
                <w:szCs w:val="24"/>
              </w:rPr>
              <w:t>5 600 000,00</w:t>
            </w: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Pr="0054471A" w:rsidRDefault="0054471A" w:rsidP="00A831A7">
            <w:pPr>
              <w:spacing w:after="0" w:line="240" w:lineRule="auto"/>
              <w:jc w:val="center"/>
              <w:rPr>
                <w:rFonts w:ascii="Arial" w:hAnsi="Arial" w:cs="Arial"/>
                <w:sz w:val="24"/>
                <w:szCs w:val="24"/>
              </w:rPr>
            </w:pPr>
            <w:r w:rsidRPr="0054471A">
              <w:rPr>
                <w:rFonts w:ascii="Arial" w:hAnsi="Arial" w:cs="Arial"/>
                <w:sz w:val="24"/>
                <w:szCs w:val="24"/>
              </w:rPr>
              <w:t>5 600 000,00</w:t>
            </w:r>
          </w:p>
        </w:tc>
        <w:tc>
          <w:tcPr>
            <w:tcW w:w="2070"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54471A" w:rsidRPr="0054471A" w:rsidRDefault="007B7556" w:rsidP="00C77B6F">
            <w:pPr>
              <w:spacing w:after="0" w:line="240" w:lineRule="auto"/>
              <w:jc w:val="center"/>
              <w:rPr>
                <w:rFonts w:ascii="Arial" w:hAnsi="Arial" w:cs="Arial"/>
                <w:sz w:val="24"/>
                <w:szCs w:val="24"/>
              </w:rPr>
            </w:pPr>
            <w:r>
              <w:rPr>
                <w:rFonts w:ascii="Arial" w:hAnsi="Arial" w:cs="Arial"/>
                <w:sz w:val="24"/>
                <w:szCs w:val="24"/>
              </w:rPr>
              <w:t>16 747 500,00</w:t>
            </w:r>
          </w:p>
        </w:tc>
      </w:tr>
      <w:tr w:rsidR="0054471A" w:rsidTr="0054471A">
        <w:trPr>
          <w:trHeight w:val="1"/>
        </w:trPr>
        <w:tc>
          <w:tcPr>
            <w:tcW w:w="2150"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rPr>
                <w:rFonts w:ascii="Calibri" w:eastAsia="Calibri" w:hAnsi="Calibri" w:cs="Calibri"/>
              </w:rPr>
            </w:pPr>
          </w:p>
        </w:tc>
        <w:tc>
          <w:tcPr>
            <w:tcW w:w="2210"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rPr>
                <w:rFonts w:ascii="Calibri" w:eastAsia="Calibri" w:hAnsi="Calibri" w:cs="Calibri"/>
              </w:rPr>
            </w:pPr>
          </w:p>
        </w:tc>
        <w:tc>
          <w:tcPr>
            <w:tcW w:w="219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pPr>
            <w:r>
              <w:rPr>
                <w:rFonts w:ascii="Arial" w:eastAsia="Arial" w:hAnsi="Arial" w:cs="Arial"/>
                <w:color w:val="000000"/>
                <w:sz w:val="24"/>
              </w:rPr>
              <w:t>внебюджетные источники</w:t>
            </w: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jc w:val="center"/>
              <w:rPr>
                <w:rFonts w:ascii="Calibri" w:eastAsia="Calibri" w:hAnsi="Calibri" w:cs="Calibri"/>
              </w:rPr>
            </w:pP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jc w:val="center"/>
              <w:rPr>
                <w:rFonts w:ascii="Calibri" w:eastAsia="Calibri" w:hAnsi="Calibri" w:cs="Calibri"/>
              </w:rPr>
            </w:pP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jc w:val="center"/>
              <w:rPr>
                <w:rFonts w:ascii="Calibri" w:eastAsia="Calibri" w:hAnsi="Calibri" w:cs="Calibri"/>
              </w:rPr>
            </w:pPr>
          </w:p>
        </w:tc>
        <w:tc>
          <w:tcPr>
            <w:tcW w:w="2070"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54471A" w:rsidRDefault="0054471A" w:rsidP="00C77B6F">
            <w:pPr>
              <w:spacing w:after="0" w:line="240" w:lineRule="auto"/>
              <w:jc w:val="center"/>
              <w:rPr>
                <w:rFonts w:ascii="Calibri" w:eastAsia="Calibri" w:hAnsi="Calibri" w:cs="Calibri"/>
              </w:rPr>
            </w:pPr>
          </w:p>
        </w:tc>
      </w:tr>
      <w:tr w:rsidR="0054471A" w:rsidTr="0054471A">
        <w:tc>
          <w:tcPr>
            <w:tcW w:w="2150"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rPr>
                <w:rFonts w:ascii="Calibri" w:eastAsia="Calibri" w:hAnsi="Calibri" w:cs="Calibri"/>
              </w:rPr>
            </w:pPr>
          </w:p>
        </w:tc>
        <w:tc>
          <w:tcPr>
            <w:tcW w:w="2210"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rPr>
                <w:rFonts w:ascii="Calibri" w:eastAsia="Calibri" w:hAnsi="Calibri" w:cs="Calibri"/>
              </w:rPr>
            </w:pPr>
          </w:p>
        </w:tc>
        <w:tc>
          <w:tcPr>
            <w:tcW w:w="219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pPr>
            <w:r>
              <w:rPr>
                <w:rFonts w:ascii="Arial" w:eastAsia="Arial" w:hAnsi="Arial" w:cs="Arial"/>
                <w:color w:val="000000"/>
                <w:sz w:val="24"/>
              </w:rPr>
              <w:t>юридические лица</w:t>
            </w: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jc w:val="center"/>
              <w:rPr>
                <w:rFonts w:ascii="Calibri" w:eastAsia="Calibri" w:hAnsi="Calibri" w:cs="Calibri"/>
              </w:rPr>
            </w:pP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jc w:val="center"/>
              <w:rPr>
                <w:rFonts w:ascii="Calibri" w:eastAsia="Calibri" w:hAnsi="Calibri" w:cs="Calibri"/>
              </w:rPr>
            </w:pP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jc w:val="center"/>
              <w:rPr>
                <w:rFonts w:ascii="Calibri" w:eastAsia="Calibri" w:hAnsi="Calibri" w:cs="Calibri"/>
              </w:rPr>
            </w:pPr>
          </w:p>
        </w:tc>
        <w:tc>
          <w:tcPr>
            <w:tcW w:w="2070"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54471A" w:rsidRDefault="0054471A" w:rsidP="00C77B6F">
            <w:pPr>
              <w:spacing w:after="0" w:line="240" w:lineRule="auto"/>
              <w:jc w:val="center"/>
              <w:rPr>
                <w:rFonts w:ascii="Calibri" w:eastAsia="Calibri" w:hAnsi="Calibri" w:cs="Calibri"/>
              </w:rPr>
            </w:pPr>
          </w:p>
        </w:tc>
      </w:tr>
      <w:tr w:rsidR="0054471A" w:rsidTr="0054471A">
        <w:trPr>
          <w:trHeight w:val="1"/>
        </w:trPr>
        <w:tc>
          <w:tcPr>
            <w:tcW w:w="2150" w:type="dxa"/>
            <w:vMerge w:val="restart"/>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pPr>
            <w:r>
              <w:rPr>
                <w:rFonts w:ascii="Arial" w:eastAsia="Arial" w:hAnsi="Arial" w:cs="Arial"/>
                <w:color w:val="000000"/>
                <w:sz w:val="24"/>
              </w:rPr>
              <w:t>Подпрограмма 2</w:t>
            </w:r>
          </w:p>
        </w:tc>
        <w:tc>
          <w:tcPr>
            <w:tcW w:w="2210" w:type="dxa"/>
            <w:vMerge w:val="restart"/>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pPr>
            <w:r>
              <w:rPr>
                <w:rFonts w:ascii="Arial" w:eastAsia="Arial" w:hAnsi="Arial" w:cs="Arial"/>
                <w:color w:val="000000"/>
                <w:sz w:val="24"/>
              </w:rPr>
              <w:t>Обеспечение реализации муниципальной программы и прочих мероприятий</w:t>
            </w:r>
          </w:p>
        </w:tc>
        <w:tc>
          <w:tcPr>
            <w:tcW w:w="219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pPr>
            <w:r>
              <w:rPr>
                <w:rFonts w:ascii="Arial" w:eastAsia="Arial" w:hAnsi="Arial" w:cs="Arial"/>
                <w:color w:val="000000"/>
                <w:sz w:val="24"/>
              </w:rPr>
              <w:t>Всего</w:t>
            </w: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Pr="007B304D" w:rsidRDefault="002A7BE4" w:rsidP="007B304D">
            <w:pPr>
              <w:spacing w:after="0" w:line="240" w:lineRule="auto"/>
              <w:jc w:val="center"/>
              <w:rPr>
                <w:rFonts w:ascii="Arial" w:hAnsi="Arial" w:cs="Arial"/>
                <w:sz w:val="24"/>
                <w:szCs w:val="24"/>
              </w:rPr>
            </w:pPr>
            <w:r>
              <w:rPr>
                <w:rFonts w:ascii="Arial" w:hAnsi="Arial" w:cs="Arial"/>
                <w:sz w:val="24"/>
                <w:szCs w:val="24"/>
              </w:rPr>
              <w:t>6 676 606,34</w:t>
            </w: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jc w:val="center"/>
            </w:pPr>
            <w:r>
              <w:rPr>
                <w:rFonts w:ascii="Arial" w:eastAsia="Arial" w:hAnsi="Arial" w:cs="Arial"/>
                <w:color w:val="000000"/>
                <w:sz w:val="24"/>
              </w:rPr>
              <w:t>5 825 799,50</w:t>
            </w: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jc w:val="center"/>
            </w:pPr>
            <w:r>
              <w:rPr>
                <w:rFonts w:ascii="Arial" w:eastAsia="Arial" w:hAnsi="Arial" w:cs="Arial"/>
                <w:color w:val="000000"/>
                <w:sz w:val="24"/>
              </w:rPr>
              <w:t>5 825 799,50</w:t>
            </w:r>
          </w:p>
        </w:tc>
        <w:tc>
          <w:tcPr>
            <w:tcW w:w="2070"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54471A" w:rsidRPr="00E329CD" w:rsidRDefault="002A7BE4" w:rsidP="00C77B6F">
            <w:pPr>
              <w:spacing w:after="0" w:line="240" w:lineRule="auto"/>
              <w:jc w:val="center"/>
              <w:rPr>
                <w:rFonts w:ascii="Arial" w:hAnsi="Arial" w:cs="Arial"/>
                <w:sz w:val="24"/>
                <w:szCs w:val="24"/>
              </w:rPr>
            </w:pPr>
            <w:r>
              <w:rPr>
                <w:rFonts w:ascii="Arial" w:hAnsi="Arial" w:cs="Arial"/>
                <w:sz w:val="24"/>
                <w:szCs w:val="24"/>
              </w:rPr>
              <w:t>18 328 205,34</w:t>
            </w:r>
          </w:p>
        </w:tc>
      </w:tr>
      <w:tr w:rsidR="0054471A" w:rsidTr="0054471A">
        <w:trPr>
          <w:trHeight w:val="1"/>
        </w:trPr>
        <w:tc>
          <w:tcPr>
            <w:tcW w:w="2150"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rPr>
                <w:rFonts w:ascii="Calibri" w:eastAsia="Calibri" w:hAnsi="Calibri" w:cs="Calibri"/>
              </w:rPr>
            </w:pPr>
          </w:p>
        </w:tc>
        <w:tc>
          <w:tcPr>
            <w:tcW w:w="2210"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rPr>
                <w:rFonts w:ascii="Calibri" w:eastAsia="Calibri" w:hAnsi="Calibri" w:cs="Calibri"/>
              </w:rPr>
            </w:pPr>
          </w:p>
        </w:tc>
        <w:tc>
          <w:tcPr>
            <w:tcW w:w="219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pPr>
            <w:r>
              <w:rPr>
                <w:rFonts w:ascii="Arial" w:eastAsia="Arial" w:hAnsi="Arial" w:cs="Arial"/>
                <w:color w:val="000000"/>
                <w:sz w:val="24"/>
              </w:rPr>
              <w:t xml:space="preserve">в том числе:             </w:t>
            </w: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jc w:val="center"/>
              <w:rPr>
                <w:rFonts w:ascii="Calibri" w:eastAsia="Calibri" w:hAnsi="Calibri" w:cs="Calibri"/>
              </w:rPr>
            </w:pP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jc w:val="center"/>
              <w:rPr>
                <w:rFonts w:ascii="Calibri" w:eastAsia="Calibri" w:hAnsi="Calibri" w:cs="Calibri"/>
              </w:rPr>
            </w:pP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jc w:val="center"/>
              <w:rPr>
                <w:rFonts w:ascii="Calibri" w:eastAsia="Calibri" w:hAnsi="Calibri" w:cs="Calibri"/>
              </w:rPr>
            </w:pPr>
          </w:p>
        </w:tc>
        <w:tc>
          <w:tcPr>
            <w:tcW w:w="2070"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54471A" w:rsidRPr="00E329CD" w:rsidRDefault="0054471A" w:rsidP="00C77B6F">
            <w:pPr>
              <w:spacing w:after="0" w:line="240" w:lineRule="auto"/>
              <w:jc w:val="center"/>
              <w:rPr>
                <w:rFonts w:ascii="Arial" w:eastAsia="Calibri" w:hAnsi="Arial" w:cs="Arial"/>
                <w:sz w:val="24"/>
                <w:szCs w:val="24"/>
              </w:rPr>
            </w:pPr>
          </w:p>
        </w:tc>
      </w:tr>
      <w:tr w:rsidR="0054471A" w:rsidTr="0054471A">
        <w:trPr>
          <w:trHeight w:val="1"/>
        </w:trPr>
        <w:tc>
          <w:tcPr>
            <w:tcW w:w="2150"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rPr>
                <w:rFonts w:ascii="Calibri" w:eastAsia="Calibri" w:hAnsi="Calibri" w:cs="Calibri"/>
              </w:rPr>
            </w:pPr>
          </w:p>
        </w:tc>
        <w:tc>
          <w:tcPr>
            <w:tcW w:w="2210"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rPr>
                <w:rFonts w:ascii="Calibri" w:eastAsia="Calibri" w:hAnsi="Calibri" w:cs="Calibri"/>
              </w:rPr>
            </w:pPr>
          </w:p>
        </w:tc>
        <w:tc>
          <w:tcPr>
            <w:tcW w:w="219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pPr>
            <w:r>
              <w:rPr>
                <w:rFonts w:ascii="Arial" w:eastAsia="Arial" w:hAnsi="Arial" w:cs="Arial"/>
                <w:color w:val="000000"/>
                <w:sz w:val="24"/>
              </w:rPr>
              <w:t xml:space="preserve">федеральный бюджет </w:t>
            </w: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jc w:val="center"/>
              <w:rPr>
                <w:rFonts w:ascii="Calibri" w:eastAsia="Calibri" w:hAnsi="Calibri" w:cs="Calibri"/>
              </w:rPr>
            </w:pP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jc w:val="center"/>
              <w:rPr>
                <w:rFonts w:ascii="Calibri" w:eastAsia="Calibri" w:hAnsi="Calibri" w:cs="Calibri"/>
              </w:rPr>
            </w:pP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jc w:val="center"/>
              <w:rPr>
                <w:rFonts w:ascii="Calibri" w:eastAsia="Calibri" w:hAnsi="Calibri" w:cs="Calibri"/>
              </w:rPr>
            </w:pPr>
          </w:p>
        </w:tc>
        <w:tc>
          <w:tcPr>
            <w:tcW w:w="2070"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54471A" w:rsidRPr="00E329CD" w:rsidRDefault="0054471A" w:rsidP="00C77B6F">
            <w:pPr>
              <w:spacing w:after="0" w:line="240" w:lineRule="auto"/>
              <w:jc w:val="center"/>
              <w:rPr>
                <w:rFonts w:ascii="Arial" w:eastAsia="Calibri" w:hAnsi="Arial" w:cs="Arial"/>
                <w:sz w:val="24"/>
                <w:szCs w:val="24"/>
              </w:rPr>
            </w:pPr>
          </w:p>
        </w:tc>
      </w:tr>
      <w:tr w:rsidR="0054471A" w:rsidTr="0054471A">
        <w:trPr>
          <w:trHeight w:val="1"/>
        </w:trPr>
        <w:tc>
          <w:tcPr>
            <w:tcW w:w="2150"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rPr>
                <w:rFonts w:ascii="Calibri" w:eastAsia="Calibri" w:hAnsi="Calibri" w:cs="Calibri"/>
              </w:rPr>
            </w:pPr>
          </w:p>
        </w:tc>
        <w:tc>
          <w:tcPr>
            <w:tcW w:w="2210"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rPr>
                <w:rFonts w:ascii="Calibri" w:eastAsia="Calibri" w:hAnsi="Calibri" w:cs="Calibri"/>
              </w:rPr>
            </w:pPr>
          </w:p>
        </w:tc>
        <w:tc>
          <w:tcPr>
            <w:tcW w:w="219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pPr>
            <w:r>
              <w:rPr>
                <w:rFonts w:ascii="Arial" w:eastAsia="Arial" w:hAnsi="Arial" w:cs="Arial"/>
                <w:color w:val="000000"/>
                <w:sz w:val="24"/>
              </w:rPr>
              <w:t xml:space="preserve">краевой бюджет           </w:t>
            </w: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Pr="007B304D" w:rsidRDefault="007B304D" w:rsidP="00C77B6F">
            <w:pPr>
              <w:spacing w:after="0" w:line="240" w:lineRule="auto"/>
              <w:jc w:val="center"/>
              <w:rPr>
                <w:rFonts w:ascii="Arial" w:eastAsia="Calibri" w:hAnsi="Arial" w:cs="Arial"/>
                <w:sz w:val="24"/>
                <w:szCs w:val="24"/>
              </w:rPr>
            </w:pPr>
            <w:r w:rsidRPr="007B304D">
              <w:rPr>
                <w:rFonts w:ascii="Arial" w:eastAsia="Calibri" w:hAnsi="Arial" w:cs="Arial"/>
                <w:sz w:val="24"/>
                <w:szCs w:val="24"/>
              </w:rPr>
              <w:t>81 545,00</w:t>
            </w: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jc w:val="center"/>
              <w:rPr>
                <w:rFonts w:ascii="Calibri" w:eastAsia="Calibri" w:hAnsi="Calibri" w:cs="Calibri"/>
              </w:rPr>
            </w:pP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jc w:val="center"/>
              <w:rPr>
                <w:rFonts w:ascii="Calibri" w:eastAsia="Calibri" w:hAnsi="Calibri" w:cs="Calibri"/>
              </w:rPr>
            </w:pPr>
          </w:p>
        </w:tc>
        <w:tc>
          <w:tcPr>
            <w:tcW w:w="2070"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54471A" w:rsidRPr="00E329CD" w:rsidRDefault="007B304D" w:rsidP="00C77B6F">
            <w:pPr>
              <w:spacing w:after="0" w:line="240" w:lineRule="auto"/>
              <w:jc w:val="center"/>
              <w:rPr>
                <w:rFonts w:ascii="Arial" w:eastAsia="Calibri" w:hAnsi="Arial" w:cs="Arial"/>
                <w:sz w:val="24"/>
                <w:szCs w:val="24"/>
              </w:rPr>
            </w:pPr>
            <w:r>
              <w:rPr>
                <w:rFonts w:ascii="Arial" w:eastAsia="Calibri" w:hAnsi="Arial" w:cs="Arial"/>
                <w:sz w:val="24"/>
                <w:szCs w:val="24"/>
              </w:rPr>
              <w:t>81 545,00</w:t>
            </w:r>
          </w:p>
        </w:tc>
      </w:tr>
      <w:tr w:rsidR="0054471A" w:rsidTr="0054471A">
        <w:trPr>
          <w:trHeight w:val="1"/>
        </w:trPr>
        <w:tc>
          <w:tcPr>
            <w:tcW w:w="2150"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rPr>
                <w:rFonts w:ascii="Calibri" w:eastAsia="Calibri" w:hAnsi="Calibri" w:cs="Calibri"/>
              </w:rPr>
            </w:pPr>
          </w:p>
        </w:tc>
        <w:tc>
          <w:tcPr>
            <w:tcW w:w="2210"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rPr>
                <w:rFonts w:ascii="Calibri" w:eastAsia="Calibri" w:hAnsi="Calibri" w:cs="Calibri"/>
              </w:rPr>
            </w:pPr>
          </w:p>
        </w:tc>
        <w:tc>
          <w:tcPr>
            <w:tcW w:w="219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pPr>
            <w:r>
              <w:rPr>
                <w:rFonts w:ascii="Arial" w:eastAsia="Arial" w:hAnsi="Arial" w:cs="Arial"/>
                <w:color w:val="000000"/>
                <w:sz w:val="24"/>
              </w:rPr>
              <w:t xml:space="preserve">местный бюджет                </w:t>
            </w: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Pr="002A7BE4" w:rsidRDefault="002A7BE4" w:rsidP="00C77B6F">
            <w:pPr>
              <w:spacing w:after="0" w:line="240" w:lineRule="auto"/>
              <w:jc w:val="center"/>
              <w:rPr>
                <w:rFonts w:ascii="Arial" w:hAnsi="Arial" w:cs="Arial"/>
                <w:sz w:val="24"/>
                <w:szCs w:val="24"/>
              </w:rPr>
            </w:pPr>
            <w:r w:rsidRPr="002A7BE4">
              <w:rPr>
                <w:rFonts w:ascii="Arial" w:hAnsi="Arial" w:cs="Arial"/>
                <w:sz w:val="24"/>
                <w:szCs w:val="24"/>
              </w:rPr>
              <w:t>6 595 061,34</w:t>
            </w: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jc w:val="center"/>
            </w:pPr>
            <w:r>
              <w:rPr>
                <w:rFonts w:ascii="Arial" w:eastAsia="Arial" w:hAnsi="Arial" w:cs="Arial"/>
                <w:color w:val="000000"/>
                <w:sz w:val="24"/>
              </w:rPr>
              <w:t>5 825 799,50</w:t>
            </w: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jc w:val="center"/>
            </w:pPr>
            <w:r>
              <w:rPr>
                <w:rFonts w:ascii="Arial" w:eastAsia="Arial" w:hAnsi="Arial" w:cs="Arial"/>
                <w:color w:val="000000"/>
                <w:sz w:val="24"/>
              </w:rPr>
              <w:t>5 825 799,50</w:t>
            </w:r>
          </w:p>
        </w:tc>
        <w:tc>
          <w:tcPr>
            <w:tcW w:w="2070"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54471A" w:rsidRPr="00E329CD" w:rsidRDefault="002A7BE4" w:rsidP="007B304D">
            <w:pPr>
              <w:spacing w:after="0" w:line="240" w:lineRule="auto"/>
              <w:jc w:val="center"/>
              <w:rPr>
                <w:rFonts w:ascii="Arial" w:hAnsi="Arial" w:cs="Arial"/>
                <w:sz w:val="24"/>
                <w:szCs w:val="24"/>
              </w:rPr>
            </w:pPr>
            <w:r>
              <w:rPr>
                <w:rFonts w:ascii="Arial" w:hAnsi="Arial" w:cs="Arial"/>
                <w:sz w:val="24"/>
                <w:szCs w:val="24"/>
              </w:rPr>
              <w:t>18 246 660,34</w:t>
            </w:r>
          </w:p>
        </w:tc>
      </w:tr>
      <w:tr w:rsidR="0054471A" w:rsidTr="0054471A">
        <w:trPr>
          <w:trHeight w:val="1"/>
        </w:trPr>
        <w:tc>
          <w:tcPr>
            <w:tcW w:w="2150"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rPr>
                <w:rFonts w:ascii="Calibri" w:eastAsia="Calibri" w:hAnsi="Calibri" w:cs="Calibri"/>
              </w:rPr>
            </w:pPr>
          </w:p>
        </w:tc>
        <w:tc>
          <w:tcPr>
            <w:tcW w:w="2210"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rPr>
                <w:rFonts w:ascii="Calibri" w:eastAsia="Calibri" w:hAnsi="Calibri" w:cs="Calibri"/>
              </w:rPr>
            </w:pPr>
          </w:p>
        </w:tc>
        <w:tc>
          <w:tcPr>
            <w:tcW w:w="219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pPr>
            <w:r>
              <w:rPr>
                <w:rFonts w:ascii="Arial" w:eastAsia="Arial" w:hAnsi="Arial" w:cs="Arial"/>
                <w:color w:val="000000"/>
                <w:sz w:val="24"/>
              </w:rPr>
              <w:t>внебюджетные источники</w:t>
            </w: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jc w:val="center"/>
              <w:rPr>
                <w:rFonts w:ascii="Calibri" w:eastAsia="Calibri" w:hAnsi="Calibri" w:cs="Calibri"/>
              </w:rPr>
            </w:pP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jc w:val="center"/>
              <w:rPr>
                <w:rFonts w:ascii="Calibri" w:eastAsia="Calibri" w:hAnsi="Calibri" w:cs="Calibri"/>
              </w:rPr>
            </w:pP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jc w:val="center"/>
              <w:rPr>
                <w:rFonts w:ascii="Calibri" w:eastAsia="Calibri" w:hAnsi="Calibri" w:cs="Calibri"/>
              </w:rPr>
            </w:pPr>
          </w:p>
        </w:tc>
        <w:tc>
          <w:tcPr>
            <w:tcW w:w="2070"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54471A" w:rsidRDefault="0054471A" w:rsidP="00C77B6F">
            <w:pPr>
              <w:spacing w:after="0" w:line="240" w:lineRule="auto"/>
              <w:jc w:val="center"/>
              <w:rPr>
                <w:rFonts w:ascii="Calibri" w:eastAsia="Calibri" w:hAnsi="Calibri" w:cs="Calibri"/>
              </w:rPr>
            </w:pPr>
          </w:p>
        </w:tc>
      </w:tr>
      <w:tr w:rsidR="0054471A" w:rsidTr="0054471A">
        <w:trPr>
          <w:trHeight w:val="1"/>
        </w:trPr>
        <w:tc>
          <w:tcPr>
            <w:tcW w:w="2150"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rPr>
                <w:rFonts w:ascii="Calibri" w:eastAsia="Calibri" w:hAnsi="Calibri" w:cs="Calibri"/>
              </w:rPr>
            </w:pPr>
          </w:p>
        </w:tc>
        <w:tc>
          <w:tcPr>
            <w:tcW w:w="2210"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rPr>
                <w:rFonts w:ascii="Calibri" w:eastAsia="Calibri" w:hAnsi="Calibri" w:cs="Calibri"/>
              </w:rPr>
            </w:pPr>
          </w:p>
        </w:tc>
        <w:tc>
          <w:tcPr>
            <w:tcW w:w="219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pPr>
            <w:r>
              <w:rPr>
                <w:rFonts w:ascii="Arial" w:eastAsia="Arial" w:hAnsi="Arial" w:cs="Arial"/>
                <w:color w:val="000000"/>
                <w:sz w:val="24"/>
              </w:rPr>
              <w:t>юридические лица</w:t>
            </w: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jc w:val="center"/>
              <w:rPr>
                <w:rFonts w:ascii="Calibri" w:eastAsia="Calibri" w:hAnsi="Calibri" w:cs="Calibri"/>
              </w:rPr>
            </w:pP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jc w:val="center"/>
              <w:rPr>
                <w:rFonts w:ascii="Calibri" w:eastAsia="Calibri" w:hAnsi="Calibri" w:cs="Calibri"/>
              </w:rPr>
            </w:pPr>
          </w:p>
        </w:tc>
        <w:tc>
          <w:tcPr>
            <w:tcW w:w="20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54471A" w:rsidRDefault="0054471A" w:rsidP="00C77B6F">
            <w:pPr>
              <w:spacing w:after="0" w:line="240" w:lineRule="auto"/>
              <w:jc w:val="center"/>
              <w:rPr>
                <w:rFonts w:ascii="Calibri" w:eastAsia="Calibri" w:hAnsi="Calibri" w:cs="Calibri"/>
              </w:rPr>
            </w:pPr>
          </w:p>
        </w:tc>
        <w:tc>
          <w:tcPr>
            <w:tcW w:w="2070"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54471A" w:rsidRDefault="0054471A" w:rsidP="00C77B6F">
            <w:pPr>
              <w:spacing w:after="0" w:line="240" w:lineRule="auto"/>
              <w:jc w:val="center"/>
              <w:rPr>
                <w:rFonts w:ascii="Calibri" w:eastAsia="Calibri" w:hAnsi="Calibri" w:cs="Calibri"/>
              </w:rPr>
            </w:pPr>
          </w:p>
        </w:tc>
      </w:tr>
    </w:tbl>
    <w:p w:rsidR="00C77B6F" w:rsidRDefault="00C77B6F" w:rsidP="00C77B6F">
      <w:pPr>
        <w:spacing w:after="0" w:line="240" w:lineRule="auto"/>
        <w:jc w:val="center"/>
        <w:rPr>
          <w:rFonts w:ascii="Arial" w:eastAsia="Arial" w:hAnsi="Arial" w:cs="Arial"/>
          <w:sz w:val="24"/>
        </w:rPr>
      </w:pPr>
    </w:p>
    <w:p w:rsidR="00C77B6F" w:rsidRDefault="00C77B6F" w:rsidP="00C77B6F">
      <w:pPr>
        <w:spacing w:after="0" w:line="240" w:lineRule="auto"/>
        <w:ind w:firstLine="540"/>
        <w:jc w:val="both"/>
        <w:rPr>
          <w:rFonts w:ascii="Arial" w:eastAsia="Arial" w:hAnsi="Arial" w:cs="Arial"/>
          <w:sz w:val="24"/>
        </w:rPr>
      </w:pPr>
    </w:p>
    <w:p w:rsidR="00C77B6F" w:rsidRDefault="00C77B6F" w:rsidP="00C77B6F"/>
    <w:p w:rsidR="00C77B6F" w:rsidRDefault="00C77B6F">
      <w:pPr>
        <w:spacing w:after="0" w:line="240" w:lineRule="auto"/>
        <w:ind w:firstLine="540"/>
        <w:jc w:val="center"/>
        <w:rPr>
          <w:rFonts w:ascii="Calibri" w:eastAsia="Calibri" w:hAnsi="Calibri" w:cs="Calibri"/>
        </w:rPr>
      </w:pPr>
    </w:p>
    <w:p w:rsidR="00C77B6F" w:rsidRDefault="00C77B6F">
      <w:pPr>
        <w:spacing w:after="0" w:line="240" w:lineRule="auto"/>
        <w:ind w:firstLine="540"/>
        <w:jc w:val="center"/>
        <w:rPr>
          <w:rFonts w:ascii="Calibri" w:eastAsia="Calibri" w:hAnsi="Calibri" w:cs="Calibri"/>
        </w:rPr>
      </w:pPr>
    </w:p>
    <w:p w:rsidR="00C77B6F" w:rsidRDefault="00C77B6F">
      <w:pPr>
        <w:spacing w:after="0" w:line="240" w:lineRule="auto"/>
        <w:ind w:firstLine="540"/>
        <w:jc w:val="center"/>
        <w:rPr>
          <w:rFonts w:ascii="Calibri" w:eastAsia="Calibri" w:hAnsi="Calibri" w:cs="Calibri"/>
        </w:rPr>
      </w:pPr>
    </w:p>
    <w:p w:rsidR="00C77B6F" w:rsidRDefault="00C77B6F">
      <w:pPr>
        <w:spacing w:after="0" w:line="240" w:lineRule="auto"/>
        <w:ind w:firstLine="540"/>
        <w:jc w:val="center"/>
        <w:rPr>
          <w:rFonts w:ascii="Calibri" w:eastAsia="Calibri" w:hAnsi="Calibri" w:cs="Calibri"/>
        </w:rPr>
      </w:pPr>
    </w:p>
    <w:p w:rsidR="00C77B6F" w:rsidRDefault="00C77B6F">
      <w:pPr>
        <w:spacing w:after="0" w:line="240" w:lineRule="auto"/>
        <w:ind w:firstLine="540"/>
        <w:jc w:val="center"/>
        <w:rPr>
          <w:rFonts w:ascii="Calibri" w:eastAsia="Calibri" w:hAnsi="Calibri" w:cs="Calibri"/>
        </w:rPr>
      </w:pPr>
    </w:p>
    <w:p w:rsidR="00C77B6F" w:rsidRDefault="00C77B6F">
      <w:pPr>
        <w:spacing w:after="0" w:line="240" w:lineRule="auto"/>
        <w:ind w:firstLine="540"/>
        <w:jc w:val="center"/>
        <w:rPr>
          <w:rFonts w:ascii="Calibri" w:eastAsia="Calibri" w:hAnsi="Calibri" w:cs="Calibri"/>
        </w:rPr>
      </w:pPr>
    </w:p>
    <w:p w:rsidR="00C77B6F" w:rsidRDefault="00C77B6F">
      <w:pPr>
        <w:spacing w:after="0" w:line="240" w:lineRule="auto"/>
        <w:ind w:firstLine="540"/>
        <w:jc w:val="center"/>
        <w:rPr>
          <w:rFonts w:ascii="Calibri" w:eastAsia="Calibri" w:hAnsi="Calibri" w:cs="Calibri"/>
        </w:rPr>
      </w:pPr>
    </w:p>
    <w:p w:rsidR="00C77B6F" w:rsidRDefault="00C77B6F">
      <w:pPr>
        <w:spacing w:after="0" w:line="240" w:lineRule="auto"/>
        <w:ind w:firstLine="540"/>
        <w:jc w:val="center"/>
        <w:rPr>
          <w:rFonts w:ascii="Calibri" w:eastAsia="Calibri" w:hAnsi="Calibri" w:cs="Calibri"/>
        </w:rPr>
      </w:pPr>
    </w:p>
    <w:p w:rsidR="00C77B6F" w:rsidRDefault="00C77B6F">
      <w:pPr>
        <w:spacing w:after="0" w:line="240" w:lineRule="auto"/>
        <w:ind w:firstLine="540"/>
        <w:jc w:val="center"/>
        <w:rPr>
          <w:rFonts w:ascii="Calibri" w:eastAsia="Calibri" w:hAnsi="Calibri" w:cs="Calibri"/>
        </w:rPr>
      </w:pPr>
    </w:p>
    <w:p w:rsidR="00C77B6F" w:rsidRDefault="00C77B6F">
      <w:pPr>
        <w:spacing w:after="0" w:line="240" w:lineRule="auto"/>
        <w:ind w:firstLine="540"/>
        <w:jc w:val="center"/>
        <w:rPr>
          <w:rFonts w:ascii="Calibri" w:eastAsia="Calibri" w:hAnsi="Calibri" w:cs="Calibri"/>
        </w:rPr>
      </w:pPr>
    </w:p>
    <w:p w:rsidR="00C77B6F" w:rsidRDefault="00C77B6F">
      <w:pPr>
        <w:spacing w:after="0" w:line="240" w:lineRule="auto"/>
        <w:ind w:firstLine="540"/>
        <w:jc w:val="center"/>
        <w:rPr>
          <w:rFonts w:ascii="Calibri" w:eastAsia="Calibri" w:hAnsi="Calibri" w:cs="Calibri"/>
        </w:rPr>
      </w:pPr>
    </w:p>
    <w:p w:rsidR="00C77B6F" w:rsidRDefault="00C77B6F">
      <w:pPr>
        <w:spacing w:after="0" w:line="240" w:lineRule="auto"/>
        <w:ind w:firstLine="540"/>
        <w:jc w:val="center"/>
        <w:rPr>
          <w:rFonts w:ascii="Calibri" w:eastAsia="Calibri" w:hAnsi="Calibri" w:cs="Calibri"/>
        </w:rPr>
      </w:pPr>
    </w:p>
    <w:p w:rsidR="00C77B6F" w:rsidRDefault="00C77B6F">
      <w:pPr>
        <w:spacing w:after="0" w:line="240" w:lineRule="auto"/>
        <w:ind w:firstLine="540"/>
        <w:jc w:val="center"/>
        <w:rPr>
          <w:rFonts w:ascii="Calibri" w:eastAsia="Calibri" w:hAnsi="Calibri" w:cs="Calibri"/>
        </w:rPr>
      </w:pPr>
    </w:p>
    <w:p w:rsidR="00C77B6F" w:rsidRDefault="00C77B6F">
      <w:pPr>
        <w:spacing w:after="0" w:line="240" w:lineRule="auto"/>
        <w:ind w:firstLine="540"/>
        <w:jc w:val="center"/>
        <w:rPr>
          <w:rFonts w:ascii="Calibri" w:eastAsia="Calibri" w:hAnsi="Calibri" w:cs="Calibri"/>
        </w:rPr>
      </w:pPr>
    </w:p>
    <w:p w:rsidR="00C77B6F" w:rsidRDefault="00C77B6F">
      <w:pPr>
        <w:spacing w:after="0" w:line="240" w:lineRule="auto"/>
        <w:ind w:firstLine="540"/>
        <w:jc w:val="center"/>
        <w:rPr>
          <w:rFonts w:ascii="Calibri" w:eastAsia="Calibri" w:hAnsi="Calibri" w:cs="Calibri"/>
        </w:rPr>
      </w:pPr>
    </w:p>
    <w:p w:rsidR="00C77B6F" w:rsidRDefault="00C77B6F">
      <w:pPr>
        <w:spacing w:after="0" w:line="240" w:lineRule="auto"/>
        <w:ind w:firstLine="540"/>
        <w:jc w:val="center"/>
        <w:rPr>
          <w:rFonts w:ascii="Calibri" w:eastAsia="Calibri" w:hAnsi="Calibri" w:cs="Calibri"/>
        </w:rPr>
        <w:sectPr w:rsidR="00C77B6F" w:rsidSect="00C77B6F">
          <w:pgSz w:w="16838" w:h="11906" w:orient="landscape"/>
          <w:pgMar w:top="1701" w:right="1134" w:bottom="851" w:left="1134" w:header="709" w:footer="709" w:gutter="0"/>
          <w:cols w:space="708"/>
          <w:docGrid w:linePitch="360"/>
        </w:sectPr>
      </w:pPr>
    </w:p>
    <w:p w:rsidR="00312B14" w:rsidRDefault="0065208A" w:rsidP="00A64D1E">
      <w:pPr>
        <w:spacing w:after="0" w:line="240" w:lineRule="auto"/>
        <w:ind w:left="4678"/>
        <w:rPr>
          <w:rFonts w:ascii="Arial" w:eastAsia="Arial" w:hAnsi="Arial" w:cs="Arial"/>
          <w:sz w:val="24"/>
        </w:rPr>
      </w:pPr>
      <w:r>
        <w:rPr>
          <w:rFonts w:ascii="Arial" w:eastAsia="Arial" w:hAnsi="Arial" w:cs="Arial"/>
          <w:sz w:val="24"/>
        </w:rPr>
        <w:lastRenderedPageBreak/>
        <w:t xml:space="preserve">Приложение </w:t>
      </w:r>
      <w:r>
        <w:rPr>
          <w:rFonts w:ascii="Segoe UI Symbol" w:eastAsia="Segoe UI Symbol" w:hAnsi="Segoe UI Symbol" w:cs="Segoe UI Symbol"/>
          <w:sz w:val="24"/>
        </w:rPr>
        <w:t>№</w:t>
      </w:r>
      <w:r>
        <w:rPr>
          <w:rFonts w:ascii="Arial" w:eastAsia="Arial" w:hAnsi="Arial" w:cs="Arial"/>
          <w:sz w:val="24"/>
        </w:rPr>
        <w:t xml:space="preserve"> 2 к муниципальной программе города Бородино «Управление муниципальными финансами», утвержденной постановлением администрации города Бородино от 22.10.2013 </w:t>
      </w:r>
      <w:r>
        <w:rPr>
          <w:rFonts w:ascii="Segoe UI Symbol" w:eastAsia="Segoe UI Symbol" w:hAnsi="Segoe UI Symbol" w:cs="Segoe UI Symbol"/>
          <w:sz w:val="24"/>
        </w:rPr>
        <w:t>№</w:t>
      </w:r>
      <w:r>
        <w:rPr>
          <w:rFonts w:ascii="Arial" w:eastAsia="Arial" w:hAnsi="Arial" w:cs="Arial"/>
          <w:sz w:val="24"/>
        </w:rPr>
        <w:t xml:space="preserve"> 1150</w:t>
      </w:r>
    </w:p>
    <w:p w:rsidR="00312B14" w:rsidRDefault="00312B14">
      <w:pPr>
        <w:spacing w:after="0" w:line="240" w:lineRule="auto"/>
        <w:jc w:val="center"/>
        <w:rPr>
          <w:rFonts w:ascii="Arial" w:eastAsia="Arial" w:hAnsi="Arial" w:cs="Arial"/>
          <w:sz w:val="24"/>
        </w:rPr>
      </w:pPr>
    </w:p>
    <w:p w:rsidR="00312B14" w:rsidRDefault="0065208A">
      <w:pPr>
        <w:spacing w:after="0" w:line="240" w:lineRule="auto"/>
        <w:jc w:val="center"/>
        <w:rPr>
          <w:rFonts w:ascii="Arial" w:eastAsia="Arial" w:hAnsi="Arial" w:cs="Arial"/>
          <w:sz w:val="24"/>
        </w:rPr>
      </w:pPr>
      <w:r>
        <w:rPr>
          <w:rFonts w:ascii="Arial" w:eastAsia="Arial" w:hAnsi="Arial" w:cs="Arial"/>
          <w:sz w:val="24"/>
        </w:rPr>
        <w:t>Подпрограмма 1</w:t>
      </w:r>
    </w:p>
    <w:p w:rsidR="00312B14" w:rsidRDefault="0065208A">
      <w:pPr>
        <w:spacing w:after="0" w:line="240" w:lineRule="auto"/>
        <w:jc w:val="center"/>
        <w:rPr>
          <w:rFonts w:ascii="Arial" w:eastAsia="Arial" w:hAnsi="Arial" w:cs="Arial"/>
          <w:sz w:val="24"/>
        </w:rPr>
      </w:pPr>
      <w:r>
        <w:rPr>
          <w:rFonts w:ascii="Arial" w:eastAsia="Arial" w:hAnsi="Arial" w:cs="Arial"/>
          <w:sz w:val="24"/>
        </w:rPr>
        <w:t xml:space="preserve">«Управление муниципальным долгом города Бородино» </w:t>
      </w:r>
    </w:p>
    <w:p w:rsidR="00312B14" w:rsidRDefault="00312B14">
      <w:pPr>
        <w:spacing w:after="0" w:line="240" w:lineRule="auto"/>
        <w:jc w:val="center"/>
        <w:rPr>
          <w:rFonts w:ascii="Arial" w:eastAsia="Arial" w:hAnsi="Arial" w:cs="Arial"/>
          <w:sz w:val="24"/>
        </w:rPr>
      </w:pPr>
    </w:p>
    <w:p w:rsidR="00312B14" w:rsidRDefault="0065208A">
      <w:pPr>
        <w:spacing w:after="0" w:line="240" w:lineRule="auto"/>
        <w:jc w:val="center"/>
        <w:rPr>
          <w:rFonts w:ascii="Arial" w:eastAsia="Arial" w:hAnsi="Arial" w:cs="Arial"/>
          <w:sz w:val="24"/>
        </w:rPr>
      </w:pPr>
      <w:r>
        <w:rPr>
          <w:rFonts w:ascii="Arial" w:eastAsia="Arial" w:hAnsi="Arial" w:cs="Arial"/>
          <w:sz w:val="24"/>
        </w:rPr>
        <w:t>1. Паспорт подпрограммы</w:t>
      </w:r>
    </w:p>
    <w:p w:rsidR="00312B14" w:rsidRDefault="00312B14">
      <w:pPr>
        <w:spacing w:after="0" w:line="240" w:lineRule="auto"/>
        <w:ind w:firstLine="720"/>
        <w:jc w:val="center"/>
        <w:rPr>
          <w:rFonts w:ascii="Arial" w:eastAsia="Arial" w:hAnsi="Arial" w:cs="Arial"/>
          <w:sz w:val="24"/>
        </w:rPr>
      </w:pPr>
    </w:p>
    <w:tbl>
      <w:tblPr>
        <w:tblW w:w="0" w:type="auto"/>
        <w:tblInd w:w="72" w:type="dxa"/>
        <w:tblCellMar>
          <w:left w:w="10" w:type="dxa"/>
          <w:right w:w="10" w:type="dxa"/>
        </w:tblCellMar>
        <w:tblLook w:val="0000" w:firstRow="0" w:lastRow="0" w:firstColumn="0" w:lastColumn="0" w:noHBand="0" w:noVBand="0"/>
      </w:tblPr>
      <w:tblGrid>
        <w:gridCol w:w="2606"/>
        <w:gridCol w:w="6820"/>
      </w:tblGrid>
      <w:tr w:rsidR="00312B14">
        <w:tc>
          <w:tcPr>
            <w:tcW w:w="269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jc w:val="both"/>
            </w:pPr>
            <w:r>
              <w:rPr>
                <w:rFonts w:ascii="Arial" w:eastAsia="Arial" w:hAnsi="Arial" w:cs="Arial"/>
                <w:sz w:val="24"/>
              </w:rPr>
              <w:t>Наименование подпрограммы</w:t>
            </w:r>
          </w:p>
        </w:tc>
        <w:tc>
          <w:tcPr>
            <w:tcW w:w="7522" w:type="dxa"/>
            <w:tcBorders>
              <w:top w:val="single" w:sz="4" w:space="0" w:color="000000"/>
              <w:left w:val="single" w:sz="4" w:space="0" w:color="000000"/>
              <w:bottom w:val="single" w:sz="4" w:space="0" w:color="000000"/>
              <w:right w:val="single" w:sz="4" w:space="0" w:color="000000"/>
            </w:tcBorders>
            <w:shd w:val="clear" w:color="000000" w:fill="auto"/>
            <w:tcMar>
              <w:left w:w="72" w:type="dxa"/>
              <w:right w:w="72" w:type="dxa"/>
            </w:tcMar>
          </w:tcPr>
          <w:p w:rsidR="00312B14" w:rsidRDefault="0065208A">
            <w:pPr>
              <w:spacing w:after="0" w:line="240" w:lineRule="auto"/>
              <w:jc w:val="both"/>
            </w:pPr>
            <w:r>
              <w:rPr>
                <w:rFonts w:ascii="Arial" w:eastAsia="Arial" w:hAnsi="Arial" w:cs="Arial"/>
                <w:sz w:val="24"/>
              </w:rPr>
              <w:t>«Управление муниципальным долгом города Бородино» (далее – подпрограмма)</w:t>
            </w:r>
          </w:p>
        </w:tc>
      </w:tr>
      <w:tr w:rsidR="00312B14">
        <w:tc>
          <w:tcPr>
            <w:tcW w:w="269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jc w:val="both"/>
            </w:pPr>
            <w:r>
              <w:rPr>
                <w:rFonts w:ascii="Arial" w:eastAsia="Arial" w:hAnsi="Arial" w:cs="Arial"/>
                <w:sz w:val="24"/>
              </w:rPr>
              <w:t>Наименование муниципальной программы, в рамках которой реализуется подпрограмма</w:t>
            </w:r>
          </w:p>
        </w:tc>
        <w:tc>
          <w:tcPr>
            <w:tcW w:w="7522" w:type="dxa"/>
            <w:tcBorders>
              <w:top w:val="single" w:sz="4" w:space="0" w:color="000000"/>
              <w:left w:val="single" w:sz="4" w:space="0" w:color="000000"/>
              <w:bottom w:val="single" w:sz="4" w:space="0" w:color="000000"/>
              <w:right w:val="single" w:sz="4" w:space="0" w:color="000000"/>
            </w:tcBorders>
            <w:shd w:val="clear" w:color="000000" w:fill="auto"/>
            <w:tcMar>
              <w:left w:w="72" w:type="dxa"/>
              <w:right w:w="72" w:type="dxa"/>
            </w:tcMar>
          </w:tcPr>
          <w:p w:rsidR="00312B14" w:rsidRDefault="0065208A">
            <w:pPr>
              <w:spacing w:after="0" w:line="240" w:lineRule="auto"/>
            </w:pPr>
            <w:r>
              <w:rPr>
                <w:rFonts w:ascii="Arial" w:eastAsia="Arial" w:hAnsi="Arial" w:cs="Arial"/>
                <w:sz w:val="24"/>
              </w:rPr>
              <w:t>«Управление муниципальными финансами»</w:t>
            </w:r>
          </w:p>
        </w:tc>
      </w:tr>
      <w:tr w:rsidR="00312B14">
        <w:tc>
          <w:tcPr>
            <w:tcW w:w="269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jc w:val="both"/>
            </w:pPr>
            <w:r>
              <w:rPr>
                <w:rFonts w:ascii="Arial" w:eastAsia="Arial" w:hAnsi="Arial" w:cs="Arial"/>
                <w:sz w:val="24"/>
              </w:rPr>
              <w:t>Соисполнитель муниципальной программы, реализующий настоящую подпрограмму</w:t>
            </w:r>
          </w:p>
        </w:tc>
        <w:tc>
          <w:tcPr>
            <w:tcW w:w="7522" w:type="dxa"/>
            <w:tcBorders>
              <w:top w:val="single" w:sz="4" w:space="0" w:color="000000"/>
              <w:left w:val="single" w:sz="4" w:space="0" w:color="000000"/>
              <w:bottom w:val="single" w:sz="4" w:space="0" w:color="000000"/>
              <w:right w:val="single" w:sz="4" w:space="0" w:color="000000"/>
            </w:tcBorders>
            <w:shd w:val="clear" w:color="000000" w:fill="auto"/>
            <w:tcMar>
              <w:left w:w="72" w:type="dxa"/>
              <w:right w:w="72" w:type="dxa"/>
            </w:tcMar>
          </w:tcPr>
          <w:p w:rsidR="00312B14" w:rsidRDefault="0065208A">
            <w:pPr>
              <w:spacing w:after="0" w:line="240" w:lineRule="auto"/>
              <w:jc w:val="both"/>
            </w:pPr>
            <w:r>
              <w:rPr>
                <w:rFonts w:ascii="Arial" w:eastAsia="Arial" w:hAnsi="Arial" w:cs="Arial"/>
                <w:sz w:val="24"/>
              </w:rPr>
              <w:t>Финансовое управление администрации города Бородино</w:t>
            </w:r>
          </w:p>
        </w:tc>
      </w:tr>
      <w:tr w:rsidR="00312B14">
        <w:tc>
          <w:tcPr>
            <w:tcW w:w="269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jc w:val="both"/>
            </w:pPr>
            <w:r>
              <w:rPr>
                <w:rFonts w:ascii="Arial" w:eastAsia="Arial" w:hAnsi="Arial" w:cs="Arial"/>
                <w:sz w:val="24"/>
              </w:rPr>
              <w:t>Исполнитель мероприятий подпрограммы</w:t>
            </w:r>
          </w:p>
        </w:tc>
        <w:tc>
          <w:tcPr>
            <w:tcW w:w="7522" w:type="dxa"/>
            <w:tcBorders>
              <w:top w:val="single" w:sz="4" w:space="0" w:color="000000"/>
              <w:left w:val="single" w:sz="4" w:space="0" w:color="000000"/>
              <w:bottom w:val="single" w:sz="4" w:space="0" w:color="000000"/>
              <w:right w:val="single" w:sz="4" w:space="0" w:color="000000"/>
            </w:tcBorders>
            <w:shd w:val="clear" w:color="000000" w:fill="auto"/>
            <w:tcMar>
              <w:left w:w="72" w:type="dxa"/>
              <w:right w:w="72" w:type="dxa"/>
            </w:tcMar>
          </w:tcPr>
          <w:p w:rsidR="00312B14" w:rsidRDefault="0065208A">
            <w:pPr>
              <w:spacing w:after="0" w:line="240" w:lineRule="auto"/>
              <w:jc w:val="both"/>
            </w:pPr>
            <w:r>
              <w:rPr>
                <w:rFonts w:ascii="Arial" w:eastAsia="Arial" w:hAnsi="Arial" w:cs="Arial"/>
                <w:sz w:val="24"/>
              </w:rPr>
              <w:t>Финансовое управление администрации города Бородино</w:t>
            </w:r>
          </w:p>
        </w:tc>
      </w:tr>
      <w:tr w:rsidR="00312B14">
        <w:tc>
          <w:tcPr>
            <w:tcW w:w="269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pPr>
            <w:r>
              <w:rPr>
                <w:rFonts w:ascii="Arial" w:eastAsia="Arial" w:hAnsi="Arial" w:cs="Arial"/>
                <w:sz w:val="24"/>
              </w:rPr>
              <w:t>Цель и задачи подпрограммы</w:t>
            </w:r>
            <w:r>
              <w:rPr>
                <w:rFonts w:ascii="Arial" w:eastAsia="Arial" w:hAnsi="Arial" w:cs="Arial"/>
                <w:sz w:val="24"/>
              </w:rPr>
              <w:br/>
            </w:r>
          </w:p>
        </w:tc>
        <w:tc>
          <w:tcPr>
            <w:tcW w:w="7522" w:type="dxa"/>
            <w:tcBorders>
              <w:top w:val="single" w:sz="4" w:space="0" w:color="000000"/>
              <w:left w:val="single" w:sz="4" w:space="0" w:color="000000"/>
              <w:bottom w:val="single" w:sz="4" w:space="0" w:color="000000"/>
              <w:right w:val="single" w:sz="4" w:space="0" w:color="000000"/>
            </w:tcBorders>
            <w:shd w:val="clear" w:color="000000" w:fill="auto"/>
            <w:tcMar>
              <w:left w:w="72" w:type="dxa"/>
              <w:right w:w="72" w:type="dxa"/>
            </w:tcMar>
          </w:tcPr>
          <w:p w:rsidR="00312B14" w:rsidRDefault="0065208A">
            <w:pPr>
              <w:spacing w:after="0" w:line="240" w:lineRule="auto"/>
              <w:jc w:val="both"/>
              <w:rPr>
                <w:rFonts w:ascii="Arial" w:eastAsia="Arial" w:hAnsi="Arial" w:cs="Arial"/>
                <w:sz w:val="24"/>
              </w:rPr>
            </w:pPr>
            <w:r>
              <w:rPr>
                <w:rFonts w:ascii="Arial" w:eastAsia="Arial" w:hAnsi="Arial" w:cs="Arial"/>
                <w:sz w:val="24"/>
              </w:rPr>
              <w:t>Цель:</w:t>
            </w:r>
          </w:p>
          <w:p w:rsidR="00312B14" w:rsidRDefault="0065208A">
            <w:pPr>
              <w:spacing w:after="0" w:line="240" w:lineRule="auto"/>
              <w:jc w:val="both"/>
              <w:rPr>
                <w:rFonts w:ascii="Arial" w:eastAsia="Arial" w:hAnsi="Arial" w:cs="Arial"/>
                <w:sz w:val="20"/>
              </w:rPr>
            </w:pPr>
            <w:r>
              <w:rPr>
                <w:rFonts w:ascii="Arial" w:eastAsia="Arial" w:hAnsi="Arial" w:cs="Arial"/>
                <w:sz w:val="24"/>
              </w:rPr>
              <w:t>Эффективное управление муниципальным долгом города Бородино (далее – муниципальный долг).</w:t>
            </w:r>
          </w:p>
          <w:p w:rsidR="00312B14" w:rsidRDefault="0065208A">
            <w:pPr>
              <w:spacing w:after="0" w:line="240" w:lineRule="auto"/>
              <w:jc w:val="both"/>
              <w:rPr>
                <w:rFonts w:ascii="Arial" w:eastAsia="Arial" w:hAnsi="Arial" w:cs="Arial"/>
                <w:sz w:val="24"/>
              </w:rPr>
            </w:pPr>
            <w:r>
              <w:rPr>
                <w:rFonts w:ascii="Arial" w:eastAsia="Arial" w:hAnsi="Arial" w:cs="Arial"/>
                <w:sz w:val="24"/>
              </w:rPr>
              <w:t>Задачи:</w:t>
            </w:r>
          </w:p>
          <w:p w:rsidR="00312B14" w:rsidRDefault="0065208A">
            <w:pPr>
              <w:spacing w:after="0" w:line="240" w:lineRule="auto"/>
              <w:jc w:val="both"/>
              <w:rPr>
                <w:rFonts w:ascii="Arial" w:eastAsia="Arial" w:hAnsi="Arial" w:cs="Arial"/>
                <w:sz w:val="24"/>
              </w:rPr>
            </w:pPr>
            <w:r>
              <w:rPr>
                <w:rFonts w:ascii="Arial" w:eastAsia="Arial" w:hAnsi="Arial" w:cs="Arial"/>
                <w:sz w:val="24"/>
              </w:rPr>
              <w:t>1.Сохранение объема и структуры муниципального долга на экономически безопасном уровне;</w:t>
            </w:r>
          </w:p>
          <w:p w:rsidR="00312B14" w:rsidRDefault="0065208A">
            <w:pPr>
              <w:spacing w:after="0" w:line="240" w:lineRule="auto"/>
              <w:jc w:val="both"/>
              <w:rPr>
                <w:rFonts w:ascii="Arial" w:eastAsia="Arial" w:hAnsi="Arial" w:cs="Arial"/>
                <w:sz w:val="24"/>
              </w:rPr>
            </w:pPr>
            <w:r>
              <w:rPr>
                <w:rFonts w:ascii="Arial" w:eastAsia="Arial" w:hAnsi="Arial" w:cs="Arial"/>
                <w:sz w:val="24"/>
              </w:rPr>
              <w:t>2.Соблюдение ограничений по объему муниципального долга и расходам на его обслуживание, установленных федеральным законодательством;</w:t>
            </w:r>
          </w:p>
          <w:p w:rsidR="00312B14" w:rsidRDefault="0065208A">
            <w:pPr>
              <w:spacing w:after="0" w:line="240" w:lineRule="auto"/>
              <w:jc w:val="both"/>
            </w:pPr>
            <w:r>
              <w:rPr>
                <w:rFonts w:ascii="Arial" w:eastAsia="Arial" w:hAnsi="Arial" w:cs="Arial"/>
                <w:sz w:val="24"/>
              </w:rPr>
              <w:t>3. Обслуживание муниципального долга</w:t>
            </w:r>
          </w:p>
        </w:tc>
      </w:tr>
      <w:tr w:rsidR="00312B14">
        <w:tc>
          <w:tcPr>
            <w:tcW w:w="269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pPr>
            <w:r>
              <w:rPr>
                <w:rFonts w:ascii="Arial" w:eastAsia="Arial" w:hAnsi="Arial" w:cs="Arial"/>
                <w:sz w:val="24"/>
              </w:rPr>
              <w:t xml:space="preserve">Целевые </w:t>
            </w:r>
            <w:r>
              <w:rPr>
                <w:rFonts w:ascii="Arial" w:eastAsia="Arial" w:hAnsi="Arial" w:cs="Arial"/>
                <w:sz w:val="24"/>
              </w:rPr>
              <w:br/>
              <w:t>индикаторы</w:t>
            </w:r>
          </w:p>
        </w:tc>
        <w:tc>
          <w:tcPr>
            <w:tcW w:w="7522" w:type="dxa"/>
            <w:tcBorders>
              <w:top w:val="single" w:sz="4" w:space="0" w:color="000000"/>
              <w:left w:val="single" w:sz="4" w:space="0" w:color="000000"/>
              <w:bottom w:val="single" w:sz="4" w:space="0" w:color="000000"/>
              <w:right w:val="single" w:sz="4" w:space="0" w:color="000000"/>
            </w:tcBorders>
            <w:shd w:val="clear" w:color="000000" w:fill="auto"/>
            <w:tcMar>
              <w:left w:w="72" w:type="dxa"/>
              <w:right w:w="72" w:type="dxa"/>
            </w:tcMar>
          </w:tcPr>
          <w:p w:rsidR="00312B14" w:rsidRDefault="0065208A">
            <w:pPr>
              <w:spacing w:after="0" w:line="240" w:lineRule="auto"/>
              <w:ind w:left="77"/>
              <w:jc w:val="both"/>
            </w:pPr>
            <w:r>
              <w:rPr>
                <w:rFonts w:ascii="Arial" w:eastAsia="Arial" w:hAnsi="Arial" w:cs="Arial"/>
                <w:sz w:val="24"/>
              </w:rPr>
              <w:t>перечень целевых индикаторов подпрограммы приведен в приложении к паспорту подпрограммы</w:t>
            </w:r>
          </w:p>
        </w:tc>
      </w:tr>
      <w:tr w:rsidR="00312B14">
        <w:tc>
          <w:tcPr>
            <w:tcW w:w="269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pPr>
            <w:r>
              <w:rPr>
                <w:rFonts w:ascii="Arial" w:eastAsia="Arial" w:hAnsi="Arial" w:cs="Arial"/>
                <w:sz w:val="24"/>
              </w:rPr>
              <w:t xml:space="preserve">Сроки </w:t>
            </w:r>
            <w:r>
              <w:rPr>
                <w:rFonts w:ascii="Arial" w:eastAsia="Arial" w:hAnsi="Arial" w:cs="Arial"/>
                <w:sz w:val="24"/>
              </w:rPr>
              <w:br/>
              <w:t>реализации подпрограммы</w:t>
            </w:r>
          </w:p>
        </w:tc>
        <w:tc>
          <w:tcPr>
            <w:tcW w:w="7522" w:type="dxa"/>
            <w:tcBorders>
              <w:top w:val="single" w:sz="4" w:space="0" w:color="000000"/>
              <w:left w:val="single" w:sz="4" w:space="0" w:color="000000"/>
              <w:bottom w:val="single" w:sz="4" w:space="0" w:color="000000"/>
              <w:right w:val="single" w:sz="4" w:space="0" w:color="000000"/>
            </w:tcBorders>
            <w:shd w:val="clear" w:color="000000" w:fill="auto"/>
            <w:tcMar>
              <w:left w:w="72" w:type="dxa"/>
              <w:right w:w="72" w:type="dxa"/>
            </w:tcMar>
          </w:tcPr>
          <w:p w:rsidR="00312B14" w:rsidRDefault="0065208A">
            <w:pPr>
              <w:spacing w:after="0" w:line="240" w:lineRule="auto"/>
            </w:pPr>
            <w:r>
              <w:rPr>
                <w:rFonts w:ascii="Arial" w:eastAsia="Arial" w:hAnsi="Arial" w:cs="Arial"/>
                <w:sz w:val="24"/>
              </w:rPr>
              <w:t>01.01.2014 - 31.12.2021</w:t>
            </w:r>
          </w:p>
        </w:tc>
      </w:tr>
      <w:tr w:rsidR="00312B14">
        <w:tc>
          <w:tcPr>
            <w:tcW w:w="269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pPr>
            <w:r>
              <w:rPr>
                <w:rFonts w:ascii="Arial" w:eastAsia="Arial" w:hAnsi="Arial" w:cs="Arial"/>
                <w:sz w:val="24"/>
              </w:rPr>
              <w:t xml:space="preserve">Объемы и источники финансирования подпрограммы на период действия подпрограммы с указанием на источники финансирования по годам реализации </w:t>
            </w:r>
            <w:r>
              <w:rPr>
                <w:rFonts w:ascii="Arial" w:eastAsia="Arial" w:hAnsi="Arial" w:cs="Arial"/>
                <w:sz w:val="24"/>
              </w:rPr>
              <w:lastRenderedPageBreak/>
              <w:t>подпрограммы</w:t>
            </w:r>
          </w:p>
        </w:tc>
        <w:tc>
          <w:tcPr>
            <w:tcW w:w="7522" w:type="dxa"/>
            <w:tcBorders>
              <w:top w:val="single" w:sz="4" w:space="0" w:color="000000"/>
              <w:left w:val="single" w:sz="4" w:space="0" w:color="000000"/>
              <w:bottom w:val="single" w:sz="4" w:space="0" w:color="000000"/>
              <w:right w:val="single" w:sz="4" w:space="0" w:color="000000"/>
            </w:tcBorders>
            <w:shd w:val="clear" w:color="000000" w:fill="auto"/>
            <w:tcMar>
              <w:left w:w="72" w:type="dxa"/>
              <w:right w:w="72" w:type="dxa"/>
            </w:tcMar>
          </w:tcPr>
          <w:p w:rsidR="00312B14" w:rsidRDefault="0065208A">
            <w:pPr>
              <w:spacing w:after="0" w:line="240" w:lineRule="auto"/>
              <w:jc w:val="both"/>
              <w:rPr>
                <w:rFonts w:ascii="Arial" w:eastAsia="Arial" w:hAnsi="Arial" w:cs="Arial"/>
                <w:sz w:val="20"/>
              </w:rPr>
            </w:pPr>
            <w:r>
              <w:rPr>
                <w:rFonts w:ascii="Arial" w:eastAsia="Arial" w:hAnsi="Arial" w:cs="Arial"/>
                <w:sz w:val="24"/>
              </w:rPr>
              <w:lastRenderedPageBreak/>
              <w:t xml:space="preserve">Общий объем бюджетных ассигнований на реализацию мероприятий подпрограммы составляет </w:t>
            </w:r>
            <w:r w:rsidR="009A03F7">
              <w:rPr>
                <w:rFonts w:ascii="Arial" w:eastAsia="Arial" w:hAnsi="Arial" w:cs="Arial"/>
                <w:sz w:val="24"/>
              </w:rPr>
              <w:t>25 105 061,11</w:t>
            </w:r>
            <w:r>
              <w:rPr>
                <w:rFonts w:ascii="Arial" w:eastAsia="Arial" w:hAnsi="Arial" w:cs="Arial"/>
                <w:sz w:val="24"/>
              </w:rPr>
              <w:t xml:space="preserve"> рублей в том числе:</w:t>
            </w:r>
          </w:p>
          <w:p w:rsidR="00312B14" w:rsidRDefault="0065208A">
            <w:pPr>
              <w:spacing w:after="0" w:line="240" w:lineRule="auto"/>
              <w:jc w:val="both"/>
              <w:rPr>
                <w:rFonts w:ascii="Arial" w:eastAsia="Arial" w:hAnsi="Arial" w:cs="Arial"/>
                <w:sz w:val="24"/>
              </w:rPr>
            </w:pPr>
            <w:r>
              <w:rPr>
                <w:rFonts w:ascii="Arial" w:eastAsia="Arial" w:hAnsi="Arial" w:cs="Arial"/>
                <w:sz w:val="24"/>
              </w:rPr>
              <w:t>2014 год – 1 213 300,20 рублей;</w:t>
            </w:r>
          </w:p>
          <w:p w:rsidR="00312B14" w:rsidRDefault="0086752B">
            <w:pPr>
              <w:spacing w:after="0" w:line="240" w:lineRule="auto"/>
              <w:jc w:val="both"/>
              <w:rPr>
                <w:rFonts w:ascii="Arial" w:eastAsia="Arial" w:hAnsi="Arial" w:cs="Arial"/>
                <w:sz w:val="24"/>
              </w:rPr>
            </w:pPr>
            <w:r>
              <w:rPr>
                <w:rFonts w:ascii="Arial" w:eastAsia="Arial" w:hAnsi="Arial" w:cs="Arial"/>
                <w:sz w:val="24"/>
              </w:rPr>
              <w:t xml:space="preserve">                  </w:t>
            </w:r>
            <w:r w:rsidR="0065208A">
              <w:rPr>
                <w:rFonts w:ascii="Arial" w:eastAsia="Arial" w:hAnsi="Arial" w:cs="Arial"/>
                <w:sz w:val="24"/>
              </w:rPr>
              <w:t>1 213 300,20 рублей (местный бюджет);</w:t>
            </w:r>
          </w:p>
          <w:p w:rsidR="00312B14" w:rsidRDefault="0065208A">
            <w:pPr>
              <w:spacing w:after="0" w:line="240" w:lineRule="auto"/>
              <w:jc w:val="both"/>
              <w:rPr>
                <w:rFonts w:ascii="Arial" w:eastAsia="Arial" w:hAnsi="Arial" w:cs="Arial"/>
                <w:sz w:val="24"/>
              </w:rPr>
            </w:pPr>
            <w:r>
              <w:rPr>
                <w:rFonts w:ascii="Arial" w:eastAsia="Arial" w:hAnsi="Arial" w:cs="Arial"/>
                <w:sz w:val="24"/>
              </w:rPr>
              <w:t>2015 год – 1 863 027,48 рублей;</w:t>
            </w:r>
          </w:p>
          <w:p w:rsidR="00312B14" w:rsidRDefault="0086752B">
            <w:pPr>
              <w:tabs>
                <w:tab w:val="left" w:pos="1287"/>
              </w:tabs>
              <w:spacing w:after="0" w:line="240" w:lineRule="auto"/>
              <w:jc w:val="both"/>
              <w:rPr>
                <w:rFonts w:ascii="Arial" w:eastAsia="Arial" w:hAnsi="Arial" w:cs="Arial"/>
                <w:sz w:val="24"/>
              </w:rPr>
            </w:pPr>
            <w:r>
              <w:rPr>
                <w:rFonts w:ascii="Arial" w:eastAsia="Arial" w:hAnsi="Arial" w:cs="Arial"/>
                <w:sz w:val="24"/>
              </w:rPr>
              <w:t xml:space="preserve">                  </w:t>
            </w:r>
            <w:r w:rsidR="0065208A">
              <w:rPr>
                <w:rFonts w:ascii="Arial" w:eastAsia="Arial" w:hAnsi="Arial" w:cs="Arial"/>
                <w:sz w:val="24"/>
              </w:rPr>
              <w:t>1 863 027,48 рублей (местный бюджет);</w:t>
            </w:r>
          </w:p>
          <w:p w:rsidR="00312B14" w:rsidRDefault="0065208A">
            <w:pPr>
              <w:spacing w:after="0" w:line="240" w:lineRule="auto"/>
              <w:jc w:val="both"/>
              <w:rPr>
                <w:rFonts w:ascii="Arial" w:eastAsia="Arial" w:hAnsi="Arial" w:cs="Arial"/>
                <w:sz w:val="24"/>
              </w:rPr>
            </w:pPr>
            <w:r>
              <w:rPr>
                <w:rFonts w:ascii="Arial" w:eastAsia="Arial" w:hAnsi="Arial" w:cs="Arial"/>
                <w:sz w:val="24"/>
              </w:rPr>
              <w:t>2016 год – 4 203 918,97 рублей;</w:t>
            </w:r>
          </w:p>
          <w:p w:rsidR="00312B14" w:rsidRDefault="0086752B">
            <w:pPr>
              <w:tabs>
                <w:tab w:val="left" w:pos="1265"/>
              </w:tabs>
              <w:spacing w:after="0" w:line="240" w:lineRule="auto"/>
              <w:jc w:val="both"/>
              <w:rPr>
                <w:rFonts w:ascii="Arial" w:eastAsia="Arial" w:hAnsi="Arial" w:cs="Arial"/>
                <w:sz w:val="24"/>
              </w:rPr>
            </w:pPr>
            <w:r>
              <w:rPr>
                <w:rFonts w:ascii="Arial" w:eastAsia="Arial" w:hAnsi="Arial" w:cs="Arial"/>
                <w:sz w:val="24"/>
              </w:rPr>
              <w:t xml:space="preserve">                  </w:t>
            </w:r>
            <w:r w:rsidR="0065208A">
              <w:rPr>
                <w:rFonts w:ascii="Arial" w:eastAsia="Arial" w:hAnsi="Arial" w:cs="Arial"/>
                <w:sz w:val="24"/>
              </w:rPr>
              <w:t>4 203 918,97 рублей (местный бюджет);</w:t>
            </w:r>
          </w:p>
          <w:p w:rsidR="00312B14" w:rsidRDefault="0065208A">
            <w:pPr>
              <w:spacing w:after="0" w:line="240" w:lineRule="auto"/>
              <w:jc w:val="both"/>
              <w:rPr>
                <w:rFonts w:ascii="Arial" w:eastAsia="Arial" w:hAnsi="Arial" w:cs="Arial"/>
                <w:sz w:val="24"/>
              </w:rPr>
            </w:pPr>
            <w:r>
              <w:rPr>
                <w:rFonts w:ascii="Arial" w:eastAsia="Arial" w:hAnsi="Arial" w:cs="Arial"/>
                <w:sz w:val="24"/>
              </w:rPr>
              <w:lastRenderedPageBreak/>
              <w:t>2017 год – 707 796,44 рублей;</w:t>
            </w:r>
          </w:p>
          <w:p w:rsidR="00312B14" w:rsidRDefault="0086752B">
            <w:pPr>
              <w:spacing w:after="0" w:line="240" w:lineRule="auto"/>
              <w:jc w:val="both"/>
              <w:rPr>
                <w:rFonts w:ascii="Arial" w:eastAsia="Arial" w:hAnsi="Arial" w:cs="Arial"/>
                <w:sz w:val="24"/>
              </w:rPr>
            </w:pPr>
            <w:r>
              <w:rPr>
                <w:rFonts w:ascii="Arial" w:eastAsia="Arial" w:hAnsi="Arial" w:cs="Arial"/>
                <w:sz w:val="24"/>
              </w:rPr>
              <w:t xml:space="preserve">                  </w:t>
            </w:r>
            <w:r w:rsidR="0065208A">
              <w:rPr>
                <w:rFonts w:ascii="Arial" w:eastAsia="Arial" w:hAnsi="Arial" w:cs="Arial"/>
                <w:sz w:val="24"/>
              </w:rPr>
              <w:t>707 796,44 рублей (местный бюджет);</w:t>
            </w:r>
          </w:p>
          <w:p w:rsidR="00312B14" w:rsidRDefault="0065208A">
            <w:pPr>
              <w:spacing w:after="0" w:line="240" w:lineRule="auto"/>
              <w:jc w:val="both"/>
              <w:rPr>
                <w:rFonts w:ascii="Arial" w:eastAsia="Arial" w:hAnsi="Arial" w:cs="Arial"/>
                <w:sz w:val="24"/>
              </w:rPr>
            </w:pPr>
            <w:r>
              <w:rPr>
                <w:rFonts w:ascii="Arial" w:eastAsia="Arial" w:hAnsi="Arial" w:cs="Arial"/>
                <w:sz w:val="24"/>
              </w:rPr>
              <w:t xml:space="preserve">2018 год – </w:t>
            </w:r>
            <w:r w:rsidR="009A03F7">
              <w:rPr>
                <w:rFonts w:ascii="Arial" w:eastAsia="Arial" w:hAnsi="Arial" w:cs="Arial"/>
                <w:sz w:val="24"/>
              </w:rPr>
              <w:t>369 518,02</w:t>
            </w:r>
            <w:r>
              <w:rPr>
                <w:rFonts w:ascii="Arial" w:eastAsia="Arial" w:hAnsi="Arial" w:cs="Arial"/>
                <w:sz w:val="24"/>
              </w:rPr>
              <w:t xml:space="preserve"> рублей;</w:t>
            </w:r>
          </w:p>
          <w:p w:rsidR="00312B14" w:rsidRDefault="0086752B">
            <w:pPr>
              <w:tabs>
                <w:tab w:val="left" w:pos="1287"/>
              </w:tabs>
              <w:spacing w:after="0" w:line="240" w:lineRule="auto"/>
              <w:jc w:val="both"/>
              <w:rPr>
                <w:rFonts w:ascii="Arial" w:eastAsia="Arial" w:hAnsi="Arial" w:cs="Arial"/>
                <w:sz w:val="24"/>
              </w:rPr>
            </w:pPr>
            <w:r>
              <w:rPr>
                <w:rFonts w:ascii="Arial" w:eastAsia="Arial" w:hAnsi="Arial" w:cs="Arial"/>
                <w:sz w:val="24"/>
              </w:rPr>
              <w:t xml:space="preserve">                  </w:t>
            </w:r>
            <w:r w:rsidR="009A03F7">
              <w:rPr>
                <w:rFonts w:ascii="Arial" w:eastAsia="Arial" w:hAnsi="Arial" w:cs="Arial"/>
                <w:sz w:val="24"/>
              </w:rPr>
              <w:t>369 518,02</w:t>
            </w:r>
            <w:r w:rsidR="0065208A">
              <w:rPr>
                <w:rFonts w:ascii="Arial" w:eastAsia="Arial" w:hAnsi="Arial" w:cs="Arial"/>
                <w:sz w:val="24"/>
              </w:rPr>
              <w:t xml:space="preserve"> рублей (местный бюджет);</w:t>
            </w:r>
          </w:p>
          <w:p w:rsidR="00312B14" w:rsidRDefault="0065208A">
            <w:pPr>
              <w:spacing w:after="0" w:line="240" w:lineRule="auto"/>
              <w:jc w:val="both"/>
              <w:rPr>
                <w:rFonts w:ascii="Arial" w:eastAsia="Arial" w:hAnsi="Arial" w:cs="Arial"/>
                <w:sz w:val="24"/>
              </w:rPr>
            </w:pPr>
            <w:r>
              <w:rPr>
                <w:rFonts w:ascii="Arial" w:eastAsia="Arial" w:hAnsi="Arial" w:cs="Arial"/>
                <w:sz w:val="24"/>
              </w:rPr>
              <w:t>2019 год – 5</w:t>
            </w:r>
            <w:r w:rsidR="0016715A">
              <w:rPr>
                <w:rFonts w:ascii="Arial" w:eastAsia="Arial" w:hAnsi="Arial" w:cs="Arial"/>
                <w:sz w:val="24"/>
              </w:rPr>
              <w:t> 547 500</w:t>
            </w:r>
            <w:r>
              <w:rPr>
                <w:rFonts w:ascii="Arial" w:eastAsia="Arial" w:hAnsi="Arial" w:cs="Arial"/>
                <w:sz w:val="24"/>
              </w:rPr>
              <w:t>,00 рублей;</w:t>
            </w:r>
          </w:p>
          <w:p w:rsidR="00312B14" w:rsidRDefault="0086752B">
            <w:pPr>
              <w:tabs>
                <w:tab w:val="left" w:pos="1244"/>
              </w:tabs>
              <w:spacing w:after="0" w:line="240" w:lineRule="auto"/>
              <w:jc w:val="both"/>
              <w:rPr>
                <w:rFonts w:ascii="Arial" w:eastAsia="Arial" w:hAnsi="Arial" w:cs="Arial"/>
                <w:sz w:val="24"/>
              </w:rPr>
            </w:pPr>
            <w:r>
              <w:rPr>
                <w:rFonts w:ascii="Arial" w:eastAsia="Arial" w:hAnsi="Arial" w:cs="Arial"/>
                <w:sz w:val="24"/>
              </w:rPr>
              <w:t xml:space="preserve">                  </w:t>
            </w:r>
            <w:r w:rsidR="0016715A">
              <w:rPr>
                <w:rFonts w:ascii="Arial" w:eastAsia="Arial" w:hAnsi="Arial" w:cs="Arial"/>
                <w:sz w:val="24"/>
              </w:rPr>
              <w:t xml:space="preserve">5 547 500,00 </w:t>
            </w:r>
            <w:r w:rsidR="0065208A">
              <w:rPr>
                <w:rFonts w:ascii="Arial" w:eastAsia="Arial" w:hAnsi="Arial" w:cs="Arial"/>
                <w:sz w:val="24"/>
              </w:rPr>
              <w:t>рублей (местный бюджет);</w:t>
            </w:r>
          </w:p>
          <w:p w:rsidR="00312B14" w:rsidRDefault="0065208A">
            <w:pPr>
              <w:spacing w:after="0" w:line="240" w:lineRule="auto"/>
              <w:jc w:val="both"/>
              <w:rPr>
                <w:rFonts w:ascii="Arial" w:eastAsia="Arial" w:hAnsi="Arial" w:cs="Arial"/>
                <w:sz w:val="24"/>
              </w:rPr>
            </w:pPr>
            <w:r>
              <w:rPr>
                <w:rFonts w:ascii="Arial" w:eastAsia="Arial" w:hAnsi="Arial" w:cs="Arial"/>
                <w:sz w:val="24"/>
              </w:rPr>
              <w:t>2020 год – 5 600 000,00 рублей;</w:t>
            </w:r>
          </w:p>
          <w:p w:rsidR="00312B14" w:rsidRDefault="0065208A">
            <w:pPr>
              <w:spacing w:after="0" w:line="240" w:lineRule="auto"/>
              <w:jc w:val="both"/>
              <w:rPr>
                <w:rFonts w:ascii="Arial" w:eastAsia="Arial" w:hAnsi="Arial" w:cs="Arial"/>
                <w:sz w:val="24"/>
              </w:rPr>
            </w:pPr>
            <w:r>
              <w:rPr>
                <w:rFonts w:ascii="Arial" w:eastAsia="Arial" w:hAnsi="Arial" w:cs="Arial"/>
                <w:sz w:val="24"/>
              </w:rPr>
              <w:t xml:space="preserve">                   5 600 000,00 рублей (местный бюджет);</w:t>
            </w:r>
          </w:p>
          <w:p w:rsidR="00312B14" w:rsidRDefault="0065208A">
            <w:pPr>
              <w:spacing w:after="0" w:line="240" w:lineRule="auto"/>
              <w:jc w:val="both"/>
              <w:rPr>
                <w:rFonts w:ascii="Arial" w:eastAsia="Arial" w:hAnsi="Arial" w:cs="Arial"/>
                <w:sz w:val="24"/>
              </w:rPr>
            </w:pPr>
            <w:r>
              <w:rPr>
                <w:rFonts w:ascii="Arial" w:eastAsia="Arial" w:hAnsi="Arial" w:cs="Arial"/>
                <w:sz w:val="24"/>
              </w:rPr>
              <w:t>2021 год – 5 600 000,00 рублей;</w:t>
            </w:r>
          </w:p>
          <w:p w:rsidR="00312B14" w:rsidRDefault="0065208A">
            <w:pPr>
              <w:spacing w:after="0" w:line="240" w:lineRule="auto"/>
              <w:jc w:val="both"/>
            </w:pPr>
            <w:r>
              <w:rPr>
                <w:rFonts w:ascii="Arial" w:eastAsia="Arial" w:hAnsi="Arial" w:cs="Arial"/>
                <w:sz w:val="24"/>
              </w:rPr>
              <w:t xml:space="preserve">                   5 600 000,00 рублей (местный бюджет).</w:t>
            </w:r>
          </w:p>
        </w:tc>
      </w:tr>
      <w:tr w:rsidR="00312B14">
        <w:tc>
          <w:tcPr>
            <w:tcW w:w="269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pPr>
            <w:r>
              <w:rPr>
                <w:rFonts w:ascii="Arial" w:eastAsia="Arial" w:hAnsi="Arial" w:cs="Arial"/>
                <w:sz w:val="24"/>
              </w:rPr>
              <w:lastRenderedPageBreak/>
              <w:t xml:space="preserve">Система организации </w:t>
            </w:r>
            <w:proofErr w:type="gramStart"/>
            <w:r>
              <w:rPr>
                <w:rFonts w:ascii="Arial" w:eastAsia="Arial" w:hAnsi="Arial" w:cs="Arial"/>
                <w:sz w:val="24"/>
              </w:rPr>
              <w:t>контроля за</w:t>
            </w:r>
            <w:proofErr w:type="gramEnd"/>
            <w:r>
              <w:rPr>
                <w:rFonts w:ascii="Arial" w:eastAsia="Arial" w:hAnsi="Arial" w:cs="Arial"/>
                <w:sz w:val="24"/>
              </w:rPr>
              <w:t xml:space="preserve"> исполнением подпрограммы</w:t>
            </w:r>
          </w:p>
        </w:tc>
        <w:tc>
          <w:tcPr>
            <w:tcW w:w="7522" w:type="dxa"/>
            <w:tcBorders>
              <w:top w:val="single" w:sz="4" w:space="0" w:color="000000"/>
              <w:left w:val="single" w:sz="4" w:space="0" w:color="000000"/>
              <w:bottom w:val="single" w:sz="4" w:space="0" w:color="000000"/>
              <w:right w:val="single" w:sz="4" w:space="0" w:color="000000"/>
            </w:tcBorders>
            <w:shd w:val="clear" w:color="000000" w:fill="auto"/>
            <w:tcMar>
              <w:left w:w="72" w:type="dxa"/>
              <w:right w:w="72" w:type="dxa"/>
            </w:tcMar>
          </w:tcPr>
          <w:p w:rsidR="00312B14" w:rsidRDefault="0065208A">
            <w:pPr>
              <w:spacing w:after="0" w:line="240" w:lineRule="auto"/>
              <w:jc w:val="both"/>
              <w:rPr>
                <w:rFonts w:ascii="Arial" w:eastAsia="Arial" w:hAnsi="Arial" w:cs="Arial"/>
                <w:sz w:val="24"/>
              </w:rPr>
            </w:pPr>
            <w:r>
              <w:rPr>
                <w:rFonts w:ascii="Arial" w:eastAsia="Arial" w:hAnsi="Arial" w:cs="Arial"/>
                <w:sz w:val="24"/>
              </w:rPr>
              <w:t xml:space="preserve">Текущий </w:t>
            </w:r>
            <w:proofErr w:type="gramStart"/>
            <w:r>
              <w:rPr>
                <w:rFonts w:ascii="Arial" w:eastAsia="Arial" w:hAnsi="Arial" w:cs="Arial"/>
                <w:sz w:val="24"/>
              </w:rPr>
              <w:t>контроль за</w:t>
            </w:r>
            <w:proofErr w:type="gramEnd"/>
            <w:r>
              <w:rPr>
                <w:rFonts w:ascii="Arial" w:eastAsia="Arial" w:hAnsi="Arial" w:cs="Arial"/>
                <w:sz w:val="24"/>
              </w:rPr>
              <w:t xml:space="preserve"> реализацией мероприятий подпрограммы осуществляется финансовым управлением путем осуществления мониторинга целевых индикаторов подпрограммы.</w:t>
            </w:r>
          </w:p>
          <w:p w:rsidR="00312B14" w:rsidRDefault="0065208A">
            <w:pPr>
              <w:spacing w:after="0" w:line="240" w:lineRule="auto"/>
              <w:jc w:val="both"/>
            </w:pPr>
            <w:proofErr w:type="gramStart"/>
            <w:r>
              <w:rPr>
                <w:rFonts w:ascii="Arial" w:eastAsia="Arial" w:hAnsi="Arial" w:cs="Arial"/>
                <w:sz w:val="24"/>
              </w:rPr>
              <w:t>Контроль за</w:t>
            </w:r>
            <w:proofErr w:type="gramEnd"/>
            <w:r>
              <w:rPr>
                <w:rFonts w:ascii="Arial" w:eastAsia="Arial" w:hAnsi="Arial" w:cs="Arial"/>
                <w:sz w:val="24"/>
              </w:rPr>
              <w:t xml:space="preserve"> использованием средств местного бюджета на реализацию мероприятий подпрограммы осуществляется Контрольно-счетным органом города Бородино</w:t>
            </w:r>
          </w:p>
        </w:tc>
      </w:tr>
    </w:tbl>
    <w:p w:rsidR="00312B14" w:rsidRDefault="00312B14">
      <w:pPr>
        <w:spacing w:after="0" w:line="240" w:lineRule="auto"/>
        <w:rPr>
          <w:rFonts w:ascii="Arial" w:eastAsia="Arial" w:hAnsi="Arial" w:cs="Arial"/>
          <w:sz w:val="24"/>
        </w:rPr>
      </w:pPr>
    </w:p>
    <w:p w:rsidR="00312B14" w:rsidRDefault="0065208A">
      <w:pPr>
        <w:spacing w:after="0" w:line="240" w:lineRule="auto"/>
        <w:jc w:val="center"/>
        <w:rPr>
          <w:rFonts w:ascii="Arial" w:eastAsia="Arial" w:hAnsi="Arial" w:cs="Arial"/>
          <w:sz w:val="24"/>
        </w:rPr>
      </w:pPr>
      <w:r>
        <w:rPr>
          <w:rFonts w:ascii="Arial" w:eastAsia="Arial" w:hAnsi="Arial" w:cs="Arial"/>
          <w:sz w:val="24"/>
        </w:rPr>
        <w:t>2. Основные разделы подпрограммы</w:t>
      </w:r>
    </w:p>
    <w:p w:rsidR="00312B14" w:rsidRDefault="00312B14">
      <w:pPr>
        <w:spacing w:after="0" w:line="240" w:lineRule="auto"/>
        <w:jc w:val="center"/>
        <w:rPr>
          <w:rFonts w:ascii="Arial" w:eastAsia="Arial" w:hAnsi="Arial" w:cs="Arial"/>
          <w:sz w:val="24"/>
        </w:rPr>
      </w:pPr>
    </w:p>
    <w:p w:rsidR="00312B14" w:rsidRDefault="0065208A">
      <w:pPr>
        <w:spacing w:after="0" w:line="240" w:lineRule="auto"/>
        <w:jc w:val="center"/>
        <w:rPr>
          <w:rFonts w:ascii="Arial" w:eastAsia="Arial" w:hAnsi="Arial" w:cs="Arial"/>
          <w:sz w:val="24"/>
        </w:rPr>
      </w:pPr>
      <w:r>
        <w:rPr>
          <w:rFonts w:ascii="Arial" w:eastAsia="Arial" w:hAnsi="Arial" w:cs="Arial"/>
          <w:sz w:val="24"/>
        </w:rPr>
        <w:t>2. 1. Постановка общегородской проблемы и обоснование</w:t>
      </w:r>
    </w:p>
    <w:p w:rsidR="00312B14" w:rsidRDefault="0065208A">
      <w:pPr>
        <w:spacing w:after="0" w:line="240" w:lineRule="auto"/>
        <w:jc w:val="center"/>
        <w:rPr>
          <w:rFonts w:ascii="Arial" w:eastAsia="Arial" w:hAnsi="Arial" w:cs="Arial"/>
          <w:sz w:val="24"/>
        </w:rPr>
      </w:pPr>
      <w:r>
        <w:rPr>
          <w:rFonts w:ascii="Arial" w:eastAsia="Arial" w:hAnsi="Arial" w:cs="Arial"/>
          <w:sz w:val="24"/>
        </w:rPr>
        <w:t xml:space="preserve"> необходимости разработки подпрограммы</w:t>
      </w:r>
    </w:p>
    <w:p w:rsidR="00312B14" w:rsidRDefault="00312B14">
      <w:pPr>
        <w:spacing w:after="0" w:line="240" w:lineRule="auto"/>
        <w:ind w:firstLine="720"/>
        <w:jc w:val="both"/>
        <w:rPr>
          <w:rFonts w:ascii="Arial" w:eastAsia="Arial" w:hAnsi="Arial" w:cs="Arial"/>
          <w:sz w:val="24"/>
        </w:rPr>
      </w:pPr>
    </w:p>
    <w:p w:rsidR="00312B14" w:rsidRDefault="0065208A">
      <w:pPr>
        <w:spacing w:after="0" w:line="240" w:lineRule="auto"/>
        <w:ind w:firstLine="720"/>
        <w:jc w:val="both"/>
        <w:rPr>
          <w:rFonts w:ascii="Arial" w:eastAsia="Arial" w:hAnsi="Arial" w:cs="Arial"/>
          <w:sz w:val="24"/>
        </w:rPr>
      </w:pPr>
      <w:r>
        <w:rPr>
          <w:rFonts w:ascii="Arial" w:eastAsia="Arial" w:hAnsi="Arial" w:cs="Arial"/>
          <w:sz w:val="24"/>
        </w:rPr>
        <w:t>Долговая политика города Бородино (далее – долговая политика) является неотъемлемой частью финансовой политики города Бородино. Эффективное управление муниципальным долгом означает не только своевременное обслуживание долговых обязательств, но и проведение долговой политики направленной на сохранение объема и структуры муниципального долга на экономически безопасном уровне при соблюдении ограничений, установленных федеральным законодательством.</w:t>
      </w:r>
    </w:p>
    <w:p w:rsidR="00312B14" w:rsidRDefault="0065208A">
      <w:pPr>
        <w:spacing w:after="0" w:line="240" w:lineRule="auto"/>
        <w:ind w:firstLine="720"/>
        <w:jc w:val="both"/>
        <w:rPr>
          <w:rFonts w:ascii="Arial" w:eastAsia="Arial" w:hAnsi="Arial" w:cs="Arial"/>
          <w:sz w:val="24"/>
        </w:rPr>
      </w:pPr>
      <w:r>
        <w:rPr>
          <w:rFonts w:ascii="Arial" w:eastAsia="Arial" w:hAnsi="Arial" w:cs="Arial"/>
          <w:sz w:val="24"/>
        </w:rPr>
        <w:t xml:space="preserve">Приоритетом долговой политики города Бородино является обеспечение сбалансированности местного бюджета. </w:t>
      </w:r>
    </w:p>
    <w:p w:rsidR="00312B14" w:rsidRDefault="0065208A">
      <w:pPr>
        <w:spacing w:after="0" w:line="240" w:lineRule="auto"/>
        <w:ind w:firstLine="720"/>
        <w:jc w:val="both"/>
        <w:rPr>
          <w:rFonts w:ascii="Arial" w:eastAsia="Arial" w:hAnsi="Arial" w:cs="Arial"/>
          <w:sz w:val="24"/>
        </w:rPr>
      </w:pPr>
      <w:r>
        <w:rPr>
          <w:rFonts w:ascii="Arial" w:eastAsia="Arial" w:hAnsi="Arial" w:cs="Arial"/>
          <w:sz w:val="24"/>
        </w:rPr>
        <w:t>Структура муниципального долга представлена среднесрочными кредитами коммерческих банков. Данный инструмент является наиболее гибким, так как допускает досрочное погашение в случае поступления дополнительных доходов в местный бюджет. При возникновении в бюджете «выпадающих доходов» по налоговым доходам (ситуация, когда налоговые доходы не поступают (поступают не в полном объеме) в бюджет муниципального образования)</w:t>
      </w:r>
      <w:r w:rsidR="00ED2D10">
        <w:rPr>
          <w:rFonts w:ascii="Arial" w:eastAsia="Arial" w:hAnsi="Arial" w:cs="Arial"/>
          <w:sz w:val="24"/>
        </w:rPr>
        <w:t xml:space="preserve"> в</w:t>
      </w:r>
      <w:r>
        <w:rPr>
          <w:rFonts w:ascii="Arial" w:eastAsia="Arial" w:hAnsi="Arial" w:cs="Arial"/>
          <w:sz w:val="24"/>
        </w:rPr>
        <w:t>озможно осуществление муниципальных заимствований путем п</w:t>
      </w:r>
      <w:r w:rsidR="00F93B91">
        <w:rPr>
          <w:rFonts w:ascii="Arial" w:eastAsia="Arial" w:hAnsi="Arial" w:cs="Arial"/>
          <w:sz w:val="24"/>
        </w:rPr>
        <w:t>ривлечения</w:t>
      </w:r>
      <w:r>
        <w:rPr>
          <w:rFonts w:ascii="Arial" w:eastAsia="Arial" w:hAnsi="Arial" w:cs="Arial"/>
          <w:sz w:val="24"/>
        </w:rPr>
        <w:t xml:space="preserve"> бюджетных кредитов от вышестоящего бюджета.</w:t>
      </w:r>
    </w:p>
    <w:p w:rsidR="008717AE" w:rsidRPr="008717AE" w:rsidRDefault="0065208A" w:rsidP="0067198E">
      <w:pPr>
        <w:autoSpaceDE w:val="0"/>
        <w:autoSpaceDN w:val="0"/>
        <w:adjustRightInd w:val="0"/>
        <w:spacing w:after="0" w:line="240" w:lineRule="auto"/>
        <w:ind w:firstLine="709"/>
        <w:jc w:val="both"/>
        <w:rPr>
          <w:rFonts w:ascii="Arial" w:hAnsi="Arial" w:cs="Arial"/>
          <w:sz w:val="24"/>
          <w:szCs w:val="24"/>
        </w:rPr>
      </w:pPr>
      <w:r>
        <w:rPr>
          <w:rFonts w:ascii="Arial" w:eastAsia="Arial" w:hAnsi="Arial" w:cs="Arial"/>
          <w:sz w:val="24"/>
        </w:rPr>
        <w:t xml:space="preserve">Долговая политика города Бородино направлена, прежде всего, на обеспечение финансирования дефицита местного бюджета. С учетом этого объем муниципального долга города Бородино напрямую зависит от дефицита бюджета, но не может превысить ограничения, установленные Бюджетным кодексом Российской Федерации. </w:t>
      </w:r>
      <w:r w:rsidR="008717AE" w:rsidRPr="008717AE">
        <w:rPr>
          <w:rFonts w:ascii="Arial" w:hAnsi="Arial" w:cs="Arial"/>
          <w:sz w:val="24"/>
          <w:szCs w:val="24"/>
        </w:rPr>
        <w:t>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312B14" w:rsidRDefault="00312B14">
      <w:pPr>
        <w:spacing w:after="0" w:line="240" w:lineRule="auto"/>
        <w:ind w:firstLine="720"/>
        <w:jc w:val="both"/>
        <w:rPr>
          <w:rFonts w:ascii="Arial" w:eastAsia="Arial" w:hAnsi="Arial" w:cs="Arial"/>
          <w:sz w:val="20"/>
        </w:rPr>
      </w:pPr>
    </w:p>
    <w:p w:rsidR="00312B14" w:rsidRDefault="0065208A">
      <w:pPr>
        <w:spacing w:after="0" w:line="240" w:lineRule="auto"/>
        <w:ind w:firstLine="720"/>
        <w:jc w:val="both"/>
        <w:rPr>
          <w:rFonts w:ascii="Arial" w:eastAsia="Arial" w:hAnsi="Arial" w:cs="Arial"/>
          <w:sz w:val="24"/>
        </w:rPr>
      </w:pPr>
      <w:r>
        <w:rPr>
          <w:rFonts w:ascii="Arial" w:eastAsia="Arial" w:hAnsi="Arial" w:cs="Arial"/>
          <w:sz w:val="24"/>
        </w:rPr>
        <w:lastRenderedPageBreak/>
        <w:t xml:space="preserve">Размер расходов на обслуживание муниципального долга напрямую зависит от процентной ставки за пользование кредитами, которая в свою очередь связана с экономической ситуацией в стране и в регионе. </w:t>
      </w:r>
    </w:p>
    <w:p w:rsidR="00312B14" w:rsidRDefault="0065208A">
      <w:pPr>
        <w:spacing w:after="0" w:line="240" w:lineRule="auto"/>
        <w:ind w:firstLine="720"/>
        <w:jc w:val="both"/>
        <w:rPr>
          <w:rFonts w:ascii="Arial" w:eastAsia="Arial" w:hAnsi="Arial" w:cs="Arial"/>
          <w:sz w:val="24"/>
        </w:rPr>
      </w:pPr>
      <w:proofErr w:type="gramStart"/>
      <w:r>
        <w:rPr>
          <w:rFonts w:ascii="Arial" w:eastAsia="Arial" w:hAnsi="Arial" w:cs="Arial"/>
          <w:sz w:val="24"/>
        </w:rPr>
        <w:t>Средства, утвержденные в местном бюджете на обслуживание муниципального долга  предоставляются</w:t>
      </w:r>
      <w:proofErr w:type="gramEnd"/>
      <w:r>
        <w:rPr>
          <w:rFonts w:ascii="Arial" w:eastAsia="Arial" w:hAnsi="Arial" w:cs="Arial"/>
          <w:sz w:val="24"/>
        </w:rPr>
        <w:t xml:space="preserve"> в форме оплаты услуг, оказываемых по муниципальным контрактам, в порядке, предусмотренном Федеральным </w:t>
      </w:r>
      <w:hyperlink r:id="rId9">
        <w:r>
          <w:rPr>
            <w:rFonts w:ascii="Arial" w:eastAsia="Arial" w:hAnsi="Arial" w:cs="Arial"/>
            <w:color w:val="0000FF"/>
            <w:sz w:val="24"/>
            <w:u w:val="single"/>
          </w:rPr>
          <w:t>законом</w:t>
        </w:r>
      </w:hyperlink>
      <w:r>
        <w:rPr>
          <w:rFonts w:ascii="Arial" w:eastAsia="Arial" w:hAnsi="Arial" w:cs="Arial"/>
          <w:sz w:val="24"/>
        </w:rPr>
        <w:t xml:space="preserve"> от 05.04.2013 N 44-ФЗ  «О контрактной системе в сфере закупок товаров, работ, услуг для обеспечения государственных и муниципальных нужд».</w:t>
      </w:r>
    </w:p>
    <w:p w:rsidR="00F1466F" w:rsidRDefault="00F1466F">
      <w:pPr>
        <w:spacing w:after="0" w:line="240" w:lineRule="auto"/>
        <w:ind w:firstLine="720"/>
        <w:jc w:val="both"/>
        <w:rPr>
          <w:rFonts w:ascii="Arial" w:eastAsia="Arial" w:hAnsi="Arial" w:cs="Arial"/>
          <w:sz w:val="24"/>
        </w:rPr>
      </w:pPr>
      <w:r>
        <w:rPr>
          <w:rFonts w:ascii="Arial" w:eastAsia="Arial" w:hAnsi="Arial" w:cs="Arial"/>
          <w:sz w:val="24"/>
        </w:rPr>
        <w:t xml:space="preserve">Одним из основных рисков муниципальной программы является недопоступление налоговых и неналоговых доходов, что отражается на дефиците бюджета города, соответственно и на муниципальном долге. </w:t>
      </w:r>
      <w:r w:rsidR="00B33A6E">
        <w:rPr>
          <w:rFonts w:ascii="Arial" w:eastAsia="Arial" w:hAnsi="Arial" w:cs="Arial"/>
          <w:sz w:val="24"/>
        </w:rPr>
        <w:t xml:space="preserve">Увеличение заемных средств негативно сказывается на показателях программы. Для решения данной проблемы будет </w:t>
      </w:r>
      <w:proofErr w:type="gramStart"/>
      <w:r w:rsidR="00B33A6E">
        <w:rPr>
          <w:rFonts w:ascii="Arial" w:eastAsia="Arial" w:hAnsi="Arial" w:cs="Arial"/>
          <w:sz w:val="24"/>
        </w:rPr>
        <w:t>проводится</w:t>
      </w:r>
      <w:proofErr w:type="gramEnd"/>
      <w:r w:rsidR="00B33A6E">
        <w:rPr>
          <w:rFonts w:ascii="Arial" w:eastAsia="Arial" w:hAnsi="Arial" w:cs="Arial"/>
          <w:sz w:val="24"/>
        </w:rPr>
        <w:t xml:space="preserve"> анализ показателей долговой устойчивости, а также принятие мер на реализацию первоочередных задач</w:t>
      </w:r>
      <w:r w:rsidR="00FF7E93">
        <w:rPr>
          <w:rFonts w:ascii="Arial" w:eastAsia="Arial" w:hAnsi="Arial" w:cs="Arial"/>
          <w:sz w:val="24"/>
        </w:rPr>
        <w:t xml:space="preserve">, </w:t>
      </w:r>
      <w:r w:rsidR="00B33A6E">
        <w:rPr>
          <w:rFonts w:ascii="Arial" w:eastAsia="Arial" w:hAnsi="Arial" w:cs="Arial"/>
          <w:sz w:val="24"/>
        </w:rPr>
        <w:t>эффективно</w:t>
      </w:r>
      <w:r w:rsidR="00FF7E93">
        <w:rPr>
          <w:rFonts w:ascii="Arial" w:eastAsia="Arial" w:hAnsi="Arial" w:cs="Arial"/>
          <w:sz w:val="24"/>
        </w:rPr>
        <w:t>е</w:t>
      </w:r>
      <w:r w:rsidR="00B33A6E">
        <w:rPr>
          <w:rFonts w:ascii="Arial" w:eastAsia="Arial" w:hAnsi="Arial" w:cs="Arial"/>
          <w:sz w:val="24"/>
        </w:rPr>
        <w:t xml:space="preserve"> распределению имеющихся финансовых средств, перераспределение ассигнований в пользу приоритетных направлений.   </w:t>
      </w:r>
    </w:p>
    <w:p w:rsidR="00312B14" w:rsidRDefault="0065208A">
      <w:pPr>
        <w:spacing w:after="0" w:line="240" w:lineRule="auto"/>
        <w:ind w:firstLine="720"/>
        <w:jc w:val="both"/>
        <w:rPr>
          <w:rFonts w:ascii="Arial" w:eastAsia="Arial" w:hAnsi="Arial" w:cs="Arial"/>
          <w:sz w:val="24"/>
        </w:rPr>
      </w:pPr>
      <w:r>
        <w:rPr>
          <w:rFonts w:ascii="Arial" w:eastAsia="Arial" w:hAnsi="Arial" w:cs="Arial"/>
          <w:sz w:val="24"/>
        </w:rPr>
        <w:t>Качественное планирование и исполнение  долговой политики обеспечит поддержание на экономически безопасном уровне расходов на обслуживание муниципального долга и соблюдение ограничений, установленных Бюджетным кодексом Российской Федерации.</w:t>
      </w:r>
    </w:p>
    <w:p w:rsidR="00BB1F32" w:rsidRDefault="00BB1F32" w:rsidP="00BB1F32">
      <w:pPr>
        <w:spacing w:after="0" w:line="240" w:lineRule="auto"/>
        <w:ind w:firstLine="720"/>
        <w:jc w:val="both"/>
        <w:rPr>
          <w:rFonts w:ascii="Arial" w:eastAsia="Arial" w:hAnsi="Arial" w:cs="Arial"/>
          <w:sz w:val="20"/>
        </w:rPr>
      </w:pPr>
      <w:r w:rsidRPr="00BB1F32">
        <w:rPr>
          <w:rFonts w:ascii="Arial" w:eastAsia="Arial" w:hAnsi="Arial" w:cs="Arial"/>
          <w:sz w:val="24"/>
        </w:rPr>
        <w:t>Муниципальный долг</w:t>
      </w:r>
      <w:r>
        <w:rPr>
          <w:rFonts w:ascii="Arial" w:eastAsia="Arial" w:hAnsi="Arial" w:cs="Arial"/>
          <w:sz w:val="24"/>
        </w:rPr>
        <w:t xml:space="preserve"> города Бородино</w:t>
      </w:r>
      <w:r w:rsidRPr="00BB1F32">
        <w:rPr>
          <w:rFonts w:ascii="Arial" w:eastAsia="Arial" w:hAnsi="Arial" w:cs="Arial"/>
          <w:sz w:val="24"/>
        </w:rPr>
        <w:t xml:space="preserve"> остается на безопасном уровне и не превышает ограничений, установленных Бюджетным кодексом Российской Федерации.</w:t>
      </w:r>
    </w:p>
    <w:p w:rsidR="00BB1F32" w:rsidRDefault="00BB1F32">
      <w:pPr>
        <w:spacing w:after="0" w:line="240" w:lineRule="auto"/>
        <w:ind w:firstLine="720"/>
        <w:jc w:val="both"/>
        <w:rPr>
          <w:rFonts w:ascii="Arial" w:eastAsia="Arial" w:hAnsi="Arial" w:cs="Arial"/>
          <w:sz w:val="24"/>
        </w:rPr>
      </w:pPr>
    </w:p>
    <w:p w:rsidR="00312B14" w:rsidRDefault="00312B14">
      <w:pPr>
        <w:spacing w:after="0" w:line="240" w:lineRule="auto"/>
        <w:ind w:firstLine="720"/>
        <w:jc w:val="both"/>
        <w:rPr>
          <w:rFonts w:ascii="Arial" w:eastAsia="Arial" w:hAnsi="Arial" w:cs="Arial"/>
          <w:sz w:val="24"/>
        </w:rPr>
      </w:pPr>
    </w:p>
    <w:p w:rsidR="00312B14" w:rsidRDefault="00312B14">
      <w:pPr>
        <w:spacing w:after="0" w:line="240" w:lineRule="auto"/>
        <w:jc w:val="center"/>
        <w:rPr>
          <w:rFonts w:ascii="Arial" w:eastAsia="Arial" w:hAnsi="Arial" w:cs="Arial"/>
          <w:sz w:val="24"/>
        </w:rPr>
      </w:pPr>
    </w:p>
    <w:p w:rsidR="00312B14" w:rsidRDefault="0065208A">
      <w:pPr>
        <w:spacing w:after="0" w:line="240" w:lineRule="auto"/>
        <w:jc w:val="center"/>
        <w:rPr>
          <w:rFonts w:ascii="Arial" w:eastAsia="Arial" w:hAnsi="Arial" w:cs="Arial"/>
          <w:sz w:val="24"/>
        </w:rPr>
      </w:pPr>
      <w:r>
        <w:rPr>
          <w:rFonts w:ascii="Arial" w:eastAsia="Arial" w:hAnsi="Arial" w:cs="Arial"/>
          <w:sz w:val="24"/>
        </w:rPr>
        <w:t xml:space="preserve">2.2. Основная цель, задачи, этапы и сроки выполнения подпрограммы, </w:t>
      </w:r>
      <w:r>
        <w:rPr>
          <w:rFonts w:ascii="Arial" w:eastAsia="Arial" w:hAnsi="Arial" w:cs="Arial"/>
          <w:sz w:val="24"/>
        </w:rPr>
        <w:br/>
        <w:t>целевые индикаторы</w:t>
      </w:r>
    </w:p>
    <w:p w:rsidR="00312B14" w:rsidRDefault="00312B14">
      <w:pPr>
        <w:spacing w:after="0" w:line="240" w:lineRule="auto"/>
        <w:ind w:firstLine="720"/>
        <w:jc w:val="both"/>
        <w:rPr>
          <w:rFonts w:ascii="Arial" w:eastAsia="Arial" w:hAnsi="Arial" w:cs="Arial"/>
          <w:sz w:val="24"/>
        </w:rPr>
      </w:pPr>
    </w:p>
    <w:p w:rsidR="00312B14" w:rsidRDefault="0065208A">
      <w:pPr>
        <w:spacing w:after="0" w:line="240" w:lineRule="auto"/>
        <w:ind w:firstLine="720"/>
        <w:jc w:val="both"/>
        <w:rPr>
          <w:rFonts w:ascii="Arial" w:eastAsia="Arial" w:hAnsi="Arial" w:cs="Arial"/>
          <w:sz w:val="24"/>
        </w:rPr>
      </w:pPr>
      <w:r>
        <w:rPr>
          <w:rFonts w:ascii="Arial" w:eastAsia="Arial" w:hAnsi="Arial" w:cs="Arial"/>
          <w:sz w:val="24"/>
        </w:rPr>
        <w:t>Приоритетом муниципальной политики в сфере реализации подпрограммы является проведение ответственной долговой политики.</w:t>
      </w:r>
    </w:p>
    <w:p w:rsidR="00312B14" w:rsidRDefault="0065208A">
      <w:pPr>
        <w:spacing w:after="0" w:line="240" w:lineRule="auto"/>
        <w:ind w:firstLine="720"/>
        <w:jc w:val="both"/>
        <w:rPr>
          <w:rFonts w:ascii="Arial" w:eastAsia="Arial" w:hAnsi="Arial" w:cs="Arial"/>
          <w:sz w:val="20"/>
        </w:rPr>
      </w:pPr>
      <w:r>
        <w:rPr>
          <w:rFonts w:ascii="Arial" w:eastAsia="Arial" w:hAnsi="Arial" w:cs="Arial"/>
          <w:sz w:val="24"/>
        </w:rPr>
        <w:t>Целью подпрограммы является эффективное управление муниципальным долгом города Бородино.</w:t>
      </w:r>
    </w:p>
    <w:p w:rsidR="00312B14" w:rsidRDefault="0065208A">
      <w:pPr>
        <w:spacing w:after="0" w:line="240" w:lineRule="auto"/>
        <w:ind w:firstLine="720"/>
        <w:jc w:val="both"/>
        <w:rPr>
          <w:rFonts w:ascii="Arial" w:eastAsia="Arial" w:hAnsi="Arial" w:cs="Arial"/>
          <w:sz w:val="24"/>
        </w:rPr>
      </w:pPr>
      <w:r>
        <w:rPr>
          <w:rFonts w:ascii="Arial" w:eastAsia="Arial" w:hAnsi="Arial" w:cs="Arial"/>
          <w:sz w:val="24"/>
        </w:rPr>
        <w:t>Выполнение мероприятий программы является компетенцией Финансового управления администрации города Бородино на основании Федерального закона от 06.10.2003 N 131-ФЗ "Об общих принципах организации местного самоуправления в Российской Федерации".</w:t>
      </w:r>
    </w:p>
    <w:p w:rsidR="00312B14" w:rsidRDefault="0065208A">
      <w:pPr>
        <w:spacing w:after="0" w:line="240" w:lineRule="auto"/>
        <w:ind w:firstLine="720"/>
        <w:jc w:val="both"/>
        <w:rPr>
          <w:rFonts w:ascii="Arial" w:eastAsia="Arial" w:hAnsi="Arial" w:cs="Arial"/>
          <w:sz w:val="24"/>
        </w:rPr>
      </w:pPr>
      <w:r>
        <w:rPr>
          <w:rFonts w:ascii="Arial" w:eastAsia="Arial" w:hAnsi="Arial" w:cs="Arial"/>
          <w:sz w:val="24"/>
        </w:rPr>
        <w:t>Для достижения указанной цели необходимо решить следующие задачи:</w:t>
      </w:r>
    </w:p>
    <w:p w:rsidR="00312B14" w:rsidRDefault="0065208A">
      <w:pPr>
        <w:numPr>
          <w:ilvl w:val="0"/>
          <w:numId w:val="3"/>
        </w:numPr>
        <w:tabs>
          <w:tab w:val="left" w:pos="993"/>
        </w:tabs>
        <w:spacing w:after="0" w:line="240" w:lineRule="auto"/>
        <w:ind w:firstLine="709"/>
        <w:jc w:val="both"/>
        <w:rPr>
          <w:rFonts w:ascii="Arial" w:eastAsia="Arial" w:hAnsi="Arial" w:cs="Arial"/>
          <w:sz w:val="24"/>
        </w:rPr>
      </w:pPr>
      <w:r>
        <w:rPr>
          <w:rFonts w:ascii="Arial" w:eastAsia="Arial" w:hAnsi="Arial" w:cs="Arial"/>
          <w:sz w:val="24"/>
        </w:rPr>
        <w:t>сохранение объема и структуры муниципального долга на экономически безопасном уровне;</w:t>
      </w:r>
    </w:p>
    <w:p w:rsidR="00312B14" w:rsidRDefault="0065208A">
      <w:pPr>
        <w:numPr>
          <w:ilvl w:val="0"/>
          <w:numId w:val="3"/>
        </w:numPr>
        <w:tabs>
          <w:tab w:val="left" w:pos="993"/>
        </w:tabs>
        <w:spacing w:after="0" w:line="240" w:lineRule="auto"/>
        <w:ind w:firstLine="709"/>
        <w:jc w:val="both"/>
        <w:rPr>
          <w:rFonts w:ascii="Arial" w:eastAsia="Arial" w:hAnsi="Arial" w:cs="Arial"/>
          <w:sz w:val="20"/>
        </w:rPr>
      </w:pPr>
      <w:r>
        <w:rPr>
          <w:rFonts w:ascii="Arial" w:eastAsia="Arial" w:hAnsi="Arial" w:cs="Arial"/>
          <w:sz w:val="24"/>
        </w:rPr>
        <w:t>соблюдение ограничений по объему муниципального долга и расходам на его обслуживание, установленных федеральным законодательством;</w:t>
      </w:r>
    </w:p>
    <w:p w:rsidR="00312B14" w:rsidRDefault="0065208A">
      <w:pPr>
        <w:numPr>
          <w:ilvl w:val="0"/>
          <w:numId w:val="3"/>
        </w:numPr>
        <w:tabs>
          <w:tab w:val="left" w:pos="993"/>
        </w:tabs>
        <w:spacing w:after="0" w:line="240" w:lineRule="auto"/>
        <w:ind w:firstLine="709"/>
        <w:jc w:val="both"/>
        <w:rPr>
          <w:rFonts w:ascii="Arial" w:eastAsia="Arial" w:hAnsi="Arial" w:cs="Arial"/>
          <w:sz w:val="24"/>
        </w:rPr>
      </w:pPr>
      <w:r>
        <w:rPr>
          <w:rFonts w:ascii="Arial" w:eastAsia="Arial" w:hAnsi="Arial" w:cs="Arial"/>
          <w:sz w:val="24"/>
        </w:rPr>
        <w:t>обслуживание муниципального долга.</w:t>
      </w:r>
    </w:p>
    <w:p w:rsidR="00312B14" w:rsidRDefault="0065208A">
      <w:pPr>
        <w:spacing w:after="0" w:line="240" w:lineRule="auto"/>
        <w:ind w:firstLine="720"/>
        <w:jc w:val="both"/>
        <w:rPr>
          <w:rFonts w:ascii="Arial" w:eastAsia="Arial" w:hAnsi="Arial" w:cs="Arial"/>
          <w:sz w:val="24"/>
        </w:rPr>
      </w:pPr>
      <w:r>
        <w:rPr>
          <w:rFonts w:ascii="Arial" w:eastAsia="Arial" w:hAnsi="Arial" w:cs="Arial"/>
          <w:sz w:val="24"/>
        </w:rPr>
        <w:t>Исполнителем мероприятий подпрограммы является Финансовое управление администрации города Бородино.</w:t>
      </w:r>
    </w:p>
    <w:p w:rsidR="00312B14" w:rsidRDefault="0065208A">
      <w:pPr>
        <w:spacing w:after="0" w:line="240" w:lineRule="auto"/>
        <w:ind w:firstLine="720"/>
        <w:jc w:val="both"/>
        <w:rPr>
          <w:rFonts w:ascii="Arial" w:eastAsia="Arial" w:hAnsi="Arial" w:cs="Arial"/>
          <w:sz w:val="24"/>
        </w:rPr>
      </w:pPr>
      <w:r>
        <w:rPr>
          <w:rFonts w:ascii="Arial" w:eastAsia="Arial" w:hAnsi="Arial" w:cs="Arial"/>
          <w:sz w:val="24"/>
        </w:rPr>
        <w:t>Целевыми индикаторами и показателями подпрограммы являются:</w:t>
      </w:r>
    </w:p>
    <w:p w:rsidR="00312B14" w:rsidRDefault="0065208A">
      <w:pPr>
        <w:numPr>
          <w:ilvl w:val="0"/>
          <w:numId w:val="4"/>
        </w:numPr>
        <w:tabs>
          <w:tab w:val="left" w:pos="993"/>
        </w:tabs>
        <w:spacing w:after="0" w:line="240" w:lineRule="auto"/>
        <w:ind w:firstLine="709"/>
        <w:jc w:val="both"/>
        <w:rPr>
          <w:rFonts w:ascii="Arial" w:eastAsia="Arial" w:hAnsi="Arial" w:cs="Arial"/>
          <w:sz w:val="20"/>
        </w:rPr>
      </w:pPr>
      <w:r>
        <w:rPr>
          <w:rFonts w:ascii="Arial" w:eastAsia="Arial" w:hAnsi="Arial" w:cs="Arial"/>
          <w:sz w:val="24"/>
        </w:rPr>
        <w:t>Отношение муниципального долга к доходам местного бюджета за исключением безвозмездных поступлений.</w:t>
      </w:r>
    </w:p>
    <w:p w:rsidR="00312B14" w:rsidRDefault="0065208A">
      <w:pPr>
        <w:tabs>
          <w:tab w:val="left" w:pos="993"/>
        </w:tabs>
        <w:spacing w:after="0" w:line="240" w:lineRule="auto"/>
        <w:ind w:firstLine="709"/>
        <w:jc w:val="both"/>
        <w:rPr>
          <w:rFonts w:ascii="Arial" w:eastAsia="Arial" w:hAnsi="Arial" w:cs="Arial"/>
          <w:sz w:val="24"/>
        </w:rPr>
      </w:pPr>
      <w:r>
        <w:rPr>
          <w:rFonts w:ascii="Arial" w:eastAsia="Arial" w:hAnsi="Arial" w:cs="Arial"/>
          <w:sz w:val="24"/>
        </w:rPr>
        <w:t xml:space="preserve">Показатель рассчитывается как отношение объема муниципального долга за соответствующий год к доходам местного бюджета без учета утвержденного объема безвозмездных поступлений за соответствующий год, представленным в решениях города Бородино об исполнении местного бюджета, а также о местном </w:t>
      </w:r>
      <w:r>
        <w:rPr>
          <w:rFonts w:ascii="Arial" w:eastAsia="Arial" w:hAnsi="Arial" w:cs="Arial"/>
          <w:sz w:val="24"/>
        </w:rPr>
        <w:lastRenderedPageBreak/>
        <w:t>бюджете на очередной финансовый год и плановый период. Расчет показателя происходит в процентах.</w:t>
      </w:r>
    </w:p>
    <w:p w:rsidR="00312B14" w:rsidRDefault="0065208A">
      <w:pPr>
        <w:numPr>
          <w:ilvl w:val="0"/>
          <w:numId w:val="5"/>
        </w:numPr>
        <w:tabs>
          <w:tab w:val="left" w:pos="993"/>
        </w:tabs>
        <w:spacing w:after="0" w:line="240" w:lineRule="auto"/>
        <w:ind w:firstLine="709"/>
        <w:jc w:val="both"/>
        <w:rPr>
          <w:rFonts w:ascii="Arial" w:eastAsia="Arial" w:hAnsi="Arial" w:cs="Arial"/>
          <w:sz w:val="24"/>
        </w:rPr>
      </w:pPr>
      <w:r>
        <w:rPr>
          <w:rFonts w:ascii="Arial" w:eastAsia="Arial" w:hAnsi="Arial" w:cs="Arial"/>
          <w:sz w:val="24"/>
        </w:rPr>
        <w:t xml:space="preserve">Отношение годовой суммы платежей на погашение и обслуживание муниципального долга к доходам местного бюджета. </w:t>
      </w:r>
    </w:p>
    <w:p w:rsidR="00312B14" w:rsidRDefault="0065208A">
      <w:pPr>
        <w:spacing w:after="0" w:line="240" w:lineRule="auto"/>
        <w:ind w:firstLine="720"/>
        <w:jc w:val="both"/>
        <w:rPr>
          <w:rFonts w:ascii="Arial" w:eastAsia="Arial" w:hAnsi="Arial" w:cs="Arial"/>
          <w:sz w:val="24"/>
        </w:rPr>
      </w:pPr>
      <w:r>
        <w:rPr>
          <w:rFonts w:ascii="Arial" w:eastAsia="Arial" w:hAnsi="Arial" w:cs="Arial"/>
          <w:sz w:val="24"/>
        </w:rPr>
        <w:t>Показатель рассчитывается как отношение годовой суммы платежей на погашение и обслуживание муниципального долга города Бородино за соответствующий год к доходам местного бюджета за соответствующий год, представленным в решениях города Бородино об исполнении местного бюджета, а также о местном бюджете на очередной финансовый год и плановый период. Расчет показателя происходит в процентах.</w:t>
      </w:r>
    </w:p>
    <w:p w:rsidR="00312B14" w:rsidRDefault="0065208A">
      <w:pPr>
        <w:numPr>
          <w:ilvl w:val="0"/>
          <w:numId w:val="6"/>
        </w:numPr>
        <w:tabs>
          <w:tab w:val="left" w:pos="993"/>
        </w:tabs>
        <w:spacing w:after="0" w:line="240" w:lineRule="auto"/>
        <w:ind w:firstLine="709"/>
        <w:jc w:val="both"/>
        <w:rPr>
          <w:rFonts w:ascii="Arial" w:eastAsia="Arial" w:hAnsi="Arial" w:cs="Arial"/>
          <w:sz w:val="24"/>
        </w:rPr>
      </w:pPr>
      <w:r>
        <w:rPr>
          <w:rFonts w:ascii="Arial" w:eastAsia="Arial" w:hAnsi="Arial" w:cs="Arial"/>
          <w:sz w:val="24"/>
        </w:rPr>
        <w:t>Доля расходов на обслуживание муниципального долга в объеме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312B14" w:rsidRDefault="0065208A">
      <w:pPr>
        <w:spacing w:after="0" w:line="240" w:lineRule="auto"/>
        <w:ind w:firstLine="720"/>
        <w:jc w:val="both"/>
        <w:rPr>
          <w:rFonts w:ascii="Arial" w:eastAsia="Arial" w:hAnsi="Arial" w:cs="Arial"/>
          <w:sz w:val="24"/>
        </w:rPr>
      </w:pPr>
      <w:proofErr w:type="gramStart"/>
      <w:r>
        <w:rPr>
          <w:rFonts w:ascii="Arial" w:eastAsia="Arial" w:hAnsi="Arial" w:cs="Arial"/>
          <w:sz w:val="24"/>
        </w:rPr>
        <w:t>Показатель рассчитывается как отношение объема расходов на обслуживание муниципального долга за соответствующий год к объему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 за соответствующий год, представленным в решениях города Бородино об исполнении местного бюджета, а также о местном бюджете на очередной финансовый год и плановый период.</w:t>
      </w:r>
      <w:proofErr w:type="gramEnd"/>
      <w:r>
        <w:rPr>
          <w:rFonts w:ascii="Arial" w:eastAsia="Arial" w:hAnsi="Arial" w:cs="Arial"/>
          <w:sz w:val="24"/>
        </w:rPr>
        <w:t xml:space="preserve"> Расчет показателя происходит в процентах.</w:t>
      </w:r>
    </w:p>
    <w:p w:rsidR="00312B14" w:rsidRDefault="0065208A">
      <w:pPr>
        <w:numPr>
          <w:ilvl w:val="0"/>
          <w:numId w:val="7"/>
        </w:numPr>
        <w:tabs>
          <w:tab w:val="left" w:pos="993"/>
        </w:tabs>
        <w:spacing w:after="0" w:line="240" w:lineRule="auto"/>
        <w:ind w:firstLine="709"/>
        <w:jc w:val="both"/>
        <w:rPr>
          <w:rFonts w:ascii="Arial" w:eastAsia="Arial" w:hAnsi="Arial" w:cs="Arial"/>
          <w:sz w:val="20"/>
        </w:rPr>
      </w:pPr>
      <w:r>
        <w:rPr>
          <w:rFonts w:ascii="Arial" w:eastAsia="Arial" w:hAnsi="Arial" w:cs="Arial"/>
          <w:sz w:val="24"/>
        </w:rPr>
        <w:t>Просроченная задолженность по долговым обязательствам города Бородино.</w:t>
      </w:r>
    </w:p>
    <w:p w:rsidR="00312B14" w:rsidRDefault="0065208A">
      <w:pPr>
        <w:spacing w:after="0" w:line="240" w:lineRule="auto"/>
        <w:ind w:firstLine="720"/>
        <w:jc w:val="both"/>
        <w:rPr>
          <w:rFonts w:ascii="Arial" w:eastAsia="Arial" w:hAnsi="Arial" w:cs="Arial"/>
          <w:sz w:val="20"/>
        </w:rPr>
      </w:pPr>
      <w:r>
        <w:rPr>
          <w:rFonts w:ascii="Arial" w:eastAsia="Arial" w:hAnsi="Arial" w:cs="Arial"/>
          <w:sz w:val="24"/>
        </w:rPr>
        <w:t>Сведения о наличии просроченной задолженности города Бородино за соответствующий год доступны в муниципальной долговой книге города Бородино. Показатель измеряется в рублях.</w:t>
      </w:r>
    </w:p>
    <w:p w:rsidR="00312B14" w:rsidRDefault="0065208A">
      <w:pPr>
        <w:spacing w:after="0" w:line="240" w:lineRule="auto"/>
        <w:ind w:firstLine="720"/>
        <w:jc w:val="both"/>
        <w:rPr>
          <w:rFonts w:ascii="Arial" w:eastAsia="Arial" w:hAnsi="Arial" w:cs="Arial"/>
          <w:sz w:val="24"/>
        </w:rPr>
      </w:pPr>
      <w:r>
        <w:rPr>
          <w:rFonts w:ascii="Arial" w:eastAsia="Arial" w:hAnsi="Arial" w:cs="Arial"/>
          <w:sz w:val="24"/>
        </w:rPr>
        <w:t xml:space="preserve">Значения целевых индикаторов подпрограммы за период реализации подпрограммы представлены в приложении </w:t>
      </w:r>
      <w:r>
        <w:rPr>
          <w:rFonts w:ascii="Segoe UI Symbol" w:eastAsia="Segoe UI Symbol" w:hAnsi="Segoe UI Symbol" w:cs="Segoe UI Symbol"/>
          <w:sz w:val="24"/>
        </w:rPr>
        <w:t>№</w:t>
      </w:r>
      <w:r>
        <w:rPr>
          <w:rFonts w:ascii="Arial" w:eastAsia="Arial" w:hAnsi="Arial" w:cs="Arial"/>
          <w:sz w:val="24"/>
        </w:rPr>
        <w:t xml:space="preserve"> 1 к подпрограмме.</w:t>
      </w:r>
    </w:p>
    <w:p w:rsidR="00312B14" w:rsidRDefault="0065208A">
      <w:pPr>
        <w:spacing w:after="0" w:line="240" w:lineRule="auto"/>
        <w:ind w:firstLine="720"/>
        <w:jc w:val="both"/>
        <w:rPr>
          <w:rFonts w:ascii="Arial" w:eastAsia="Arial" w:hAnsi="Arial" w:cs="Arial"/>
          <w:sz w:val="24"/>
        </w:rPr>
      </w:pPr>
      <w:r>
        <w:rPr>
          <w:rFonts w:ascii="Arial" w:eastAsia="Arial" w:hAnsi="Arial" w:cs="Arial"/>
          <w:sz w:val="24"/>
        </w:rPr>
        <w:t>Выбор мероприятий подпрограммы обусловлен соблюдением норм, предусмотренных Бюджетным кодексом Российской Федерации.</w:t>
      </w:r>
    </w:p>
    <w:p w:rsidR="00312B14" w:rsidRDefault="00312B14">
      <w:pPr>
        <w:spacing w:after="0" w:line="240" w:lineRule="auto"/>
        <w:ind w:firstLine="720"/>
        <w:jc w:val="both"/>
        <w:rPr>
          <w:rFonts w:ascii="Arial" w:eastAsia="Arial" w:hAnsi="Arial" w:cs="Arial"/>
          <w:sz w:val="24"/>
        </w:rPr>
      </w:pPr>
    </w:p>
    <w:p w:rsidR="00312B14" w:rsidRDefault="0065208A">
      <w:pPr>
        <w:spacing w:after="0" w:line="240" w:lineRule="auto"/>
        <w:ind w:firstLine="720"/>
        <w:jc w:val="center"/>
        <w:rPr>
          <w:rFonts w:ascii="Arial" w:eastAsia="Arial" w:hAnsi="Arial" w:cs="Arial"/>
          <w:sz w:val="24"/>
        </w:rPr>
      </w:pPr>
      <w:r>
        <w:rPr>
          <w:rFonts w:ascii="Arial" w:eastAsia="Arial" w:hAnsi="Arial" w:cs="Arial"/>
          <w:sz w:val="24"/>
        </w:rPr>
        <w:t>2.3. Механизм реализации подпрограммы</w:t>
      </w:r>
    </w:p>
    <w:p w:rsidR="00312B14" w:rsidRDefault="00312B14">
      <w:pPr>
        <w:spacing w:after="0" w:line="240" w:lineRule="auto"/>
        <w:ind w:firstLine="720"/>
        <w:jc w:val="both"/>
        <w:rPr>
          <w:rFonts w:ascii="Arial" w:eastAsia="Arial" w:hAnsi="Arial" w:cs="Arial"/>
          <w:sz w:val="24"/>
        </w:rPr>
      </w:pPr>
    </w:p>
    <w:p w:rsidR="00312B14" w:rsidRDefault="0065208A">
      <w:pPr>
        <w:spacing w:after="0" w:line="240" w:lineRule="auto"/>
        <w:ind w:firstLine="720"/>
        <w:jc w:val="both"/>
        <w:rPr>
          <w:rFonts w:ascii="Arial" w:eastAsia="Arial" w:hAnsi="Arial" w:cs="Arial"/>
          <w:sz w:val="24"/>
        </w:rPr>
      </w:pPr>
      <w:r>
        <w:rPr>
          <w:rFonts w:ascii="Arial" w:eastAsia="Arial" w:hAnsi="Arial" w:cs="Arial"/>
          <w:sz w:val="24"/>
        </w:rPr>
        <w:t>Реализацию мероприятий подпрограммы осуществляет финансовое управление администрации города Бородино. Финансовое управление выбрано в качестве исполнителя подпрограммы по принципу специализации его деятельности по вопросам управления муниципальным долгом и обслуживания долговых обязательств города.</w:t>
      </w:r>
    </w:p>
    <w:p w:rsidR="00312B14" w:rsidRDefault="0065208A">
      <w:pPr>
        <w:spacing w:after="0" w:line="240" w:lineRule="auto"/>
        <w:ind w:firstLine="720"/>
        <w:jc w:val="both"/>
        <w:rPr>
          <w:rFonts w:ascii="Arial" w:eastAsia="Arial" w:hAnsi="Arial" w:cs="Arial"/>
          <w:sz w:val="24"/>
        </w:rPr>
      </w:pPr>
      <w:r>
        <w:rPr>
          <w:rFonts w:ascii="Arial" w:eastAsia="Arial" w:hAnsi="Arial" w:cs="Arial"/>
          <w:sz w:val="24"/>
        </w:rPr>
        <w:t>Источником финансирования подпрограммы является местный бюджет.</w:t>
      </w:r>
    </w:p>
    <w:p w:rsidR="00312B14" w:rsidRDefault="0065208A">
      <w:pPr>
        <w:spacing w:after="0" w:line="240" w:lineRule="auto"/>
        <w:ind w:firstLine="720"/>
        <w:jc w:val="both"/>
        <w:rPr>
          <w:rFonts w:ascii="Arial" w:eastAsia="Arial" w:hAnsi="Arial" w:cs="Arial"/>
          <w:sz w:val="20"/>
        </w:rPr>
      </w:pPr>
      <w:r>
        <w:rPr>
          <w:rFonts w:ascii="Arial" w:eastAsia="Arial" w:hAnsi="Arial" w:cs="Arial"/>
          <w:sz w:val="24"/>
        </w:rPr>
        <w:t>В рамках подпрограммы реализуются четыре мероприятия:</w:t>
      </w:r>
    </w:p>
    <w:p w:rsidR="00312B14" w:rsidRDefault="0065208A">
      <w:pPr>
        <w:numPr>
          <w:ilvl w:val="0"/>
          <w:numId w:val="8"/>
        </w:numPr>
        <w:tabs>
          <w:tab w:val="left" w:pos="993"/>
        </w:tabs>
        <w:spacing w:after="0" w:line="240" w:lineRule="auto"/>
        <w:ind w:firstLine="709"/>
        <w:jc w:val="both"/>
        <w:rPr>
          <w:rFonts w:ascii="Arial" w:eastAsia="Arial" w:hAnsi="Arial" w:cs="Arial"/>
          <w:sz w:val="20"/>
        </w:rPr>
      </w:pPr>
      <w:r>
        <w:rPr>
          <w:rFonts w:ascii="Arial" w:eastAsia="Arial" w:hAnsi="Arial" w:cs="Arial"/>
          <w:sz w:val="24"/>
        </w:rPr>
        <w:t>Разработка программы муниципальных внутренних заимствований и программы муниципальных гарантий города Бородино (далее – программа) на очередной финансовый год и плановый период.</w:t>
      </w:r>
    </w:p>
    <w:p w:rsidR="00312B14" w:rsidRDefault="0065208A">
      <w:pPr>
        <w:spacing w:after="0" w:line="240" w:lineRule="auto"/>
        <w:ind w:firstLine="720"/>
        <w:jc w:val="both"/>
        <w:rPr>
          <w:rFonts w:ascii="Arial" w:eastAsia="Arial" w:hAnsi="Arial" w:cs="Arial"/>
          <w:sz w:val="20"/>
        </w:rPr>
      </w:pPr>
      <w:r>
        <w:rPr>
          <w:rFonts w:ascii="Arial" w:eastAsia="Arial" w:hAnsi="Arial" w:cs="Arial"/>
          <w:sz w:val="24"/>
        </w:rPr>
        <w:t xml:space="preserve">Разработка программы осуществляется в соответствии с Бюджетным </w:t>
      </w:r>
      <w:hyperlink r:id="rId10">
        <w:r>
          <w:rPr>
            <w:rFonts w:ascii="Arial" w:eastAsia="Arial" w:hAnsi="Arial" w:cs="Arial"/>
            <w:color w:val="0000FF"/>
            <w:sz w:val="24"/>
            <w:u w:val="single"/>
          </w:rPr>
          <w:t>кодексом</w:t>
        </w:r>
      </w:hyperlink>
      <w:r>
        <w:rPr>
          <w:rFonts w:ascii="Arial" w:eastAsia="Arial" w:hAnsi="Arial" w:cs="Arial"/>
          <w:sz w:val="24"/>
        </w:rPr>
        <w:t xml:space="preserve"> Российской Федерации, </w:t>
      </w:r>
      <w:hyperlink r:id="rId11">
        <w:r>
          <w:rPr>
            <w:rFonts w:ascii="Arial" w:eastAsia="Arial" w:hAnsi="Arial" w:cs="Arial"/>
            <w:color w:val="0000FF"/>
            <w:sz w:val="24"/>
            <w:u w:val="single"/>
          </w:rPr>
          <w:t>Решением Бородинского городского Совета депутатов</w:t>
        </w:r>
      </w:hyperlink>
      <w:r>
        <w:rPr>
          <w:rFonts w:ascii="Arial" w:eastAsia="Arial" w:hAnsi="Arial" w:cs="Arial"/>
          <w:sz w:val="24"/>
        </w:rPr>
        <w:t xml:space="preserve"> от 11.10.2013 </w:t>
      </w:r>
      <w:r>
        <w:rPr>
          <w:rFonts w:ascii="Segoe UI Symbol" w:eastAsia="Segoe UI Symbol" w:hAnsi="Segoe UI Symbol" w:cs="Segoe UI Symbol"/>
          <w:sz w:val="24"/>
        </w:rPr>
        <w:t>№</w:t>
      </w:r>
      <w:r>
        <w:rPr>
          <w:rFonts w:ascii="Arial" w:eastAsia="Arial" w:hAnsi="Arial" w:cs="Arial"/>
          <w:sz w:val="24"/>
        </w:rPr>
        <w:t xml:space="preserve"> 29-290р «Об утверждении Положения о  бюджетном процессе в городе Бородино», постановлением администрации города Бородино от 17.11.2011 </w:t>
      </w:r>
      <w:r>
        <w:rPr>
          <w:rFonts w:ascii="Segoe UI Symbol" w:eastAsia="Segoe UI Symbol" w:hAnsi="Segoe UI Symbol" w:cs="Segoe UI Symbol"/>
          <w:sz w:val="24"/>
        </w:rPr>
        <w:t>№</w:t>
      </w:r>
      <w:r>
        <w:rPr>
          <w:rFonts w:ascii="Arial" w:eastAsia="Arial" w:hAnsi="Arial" w:cs="Arial"/>
          <w:sz w:val="24"/>
        </w:rPr>
        <w:t xml:space="preserve"> 884 «Об утверждении Порядка осуществления муниципальных заимствований, обслуживания и управления муниципальным долгом в городе Бородино».</w:t>
      </w:r>
    </w:p>
    <w:p w:rsidR="00312B14" w:rsidRDefault="00A831A7" w:rsidP="00A831A7">
      <w:pPr>
        <w:tabs>
          <w:tab w:val="left" w:pos="993"/>
        </w:tabs>
        <w:spacing w:after="0" w:line="240" w:lineRule="auto"/>
        <w:ind w:firstLine="709"/>
        <w:jc w:val="both"/>
        <w:rPr>
          <w:rFonts w:ascii="Arial" w:eastAsia="Arial" w:hAnsi="Arial" w:cs="Arial"/>
          <w:sz w:val="20"/>
        </w:rPr>
      </w:pPr>
      <w:r>
        <w:rPr>
          <w:rFonts w:ascii="Arial" w:eastAsia="Arial" w:hAnsi="Arial" w:cs="Arial"/>
          <w:sz w:val="24"/>
        </w:rPr>
        <w:lastRenderedPageBreak/>
        <w:t xml:space="preserve">2. </w:t>
      </w:r>
      <w:r w:rsidR="0065208A">
        <w:rPr>
          <w:rFonts w:ascii="Arial" w:eastAsia="Arial" w:hAnsi="Arial" w:cs="Arial"/>
          <w:sz w:val="24"/>
        </w:rPr>
        <w:t xml:space="preserve">Мониторинг состояния объема муниципального долга и расходов на его обслуживание на предмет соответствия ограничениям, установленным Бюджетным </w:t>
      </w:r>
      <w:hyperlink r:id="rId12">
        <w:r w:rsidR="0065208A">
          <w:rPr>
            <w:rFonts w:ascii="Arial" w:eastAsia="Arial" w:hAnsi="Arial" w:cs="Arial"/>
            <w:color w:val="0000FF"/>
            <w:sz w:val="24"/>
            <w:u w:val="single"/>
          </w:rPr>
          <w:t>кодексом</w:t>
        </w:r>
      </w:hyperlink>
      <w:r w:rsidR="0065208A">
        <w:rPr>
          <w:rFonts w:ascii="Arial" w:eastAsia="Arial" w:hAnsi="Arial" w:cs="Arial"/>
          <w:sz w:val="24"/>
        </w:rPr>
        <w:t xml:space="preserve"> Российской Федерации.</w:t>
      </w:r>
    </w:p>
    <w:p w:rsidR="00312B14" w:rsidRDefault="0065208A">
      <w:pPr>
        <w:spacing w:after="0" w:line="240" w:lineRule="auto"/>
        <w:ind w:firstLine="709"/>
        <w:jc w:val="both"/>
        <w:rPr>
          <w:rFonts w:ascii="Arial" w:eastAsia="Arial" w:hAnsi="Arial" w:cs="Arial"/>
          <w:sz w:val="20"/>
        </w:rPr>
      </w:pPr>
      <w:r>
        <w:rPr>
          <w:rFonts w:ascii="Arial" w:eastAsia="Arial" w:hAnsi="Arial" w:cs="Arial"/>
          <w:sz w:val="24"/>
        </w:rPr>
        <w:t>Мониторинг позволит обеспечить соблюдение бюджетных ограничений, установленных Бюджетным кодексом Российской Федерации по предельному объему муниципального долга, предельному объему заимствований, предельному объему расходов на обслуживание, дефициту местного бюджета. Ограничение должны соблюдаться при утверждении местного бюджета на очередной финансовый год и плановый период, отчета о его исполнении и внесении изменений в бюджет на очередной финансовый год и плановый период.</w:t>
      </w:r>
    </w:p>
    <w:p w:rsidR="00312B14" w:rsidRDefault="00A831A7" w:rsidP="00A831A7">
      <w:pPr>
        <w:tabs>
          <w:tab w:val="left" w:pos="993"/>
        </w:tabs>
        <w:spacing w:after="0" w:line="240" w:lineRule="auto"/>
        <w:ind w:left="709"/>
        <w:jc w:val="both"/>
        <w:rPr>
          <w:rFonts w:ascii="Arial" w:eastAsia="Arial" w:hAnsi="Arial" w:cs="Arial"/>
          <w:sz w:val="24"/>
        </w:rPr>
      </w:pPr>
      <w:r>
        <w:rPr>
          <w:rFonts w:ascii="Arial" w:eastAsia="Arial" w:hAnsi="Arial" w:cs="Arial"/>
          <w:sz w:val="24"/>
        </w:rPr>
        <w:t xml:space="preserve">3. </w:t>
      </w:r>
      <w:r w:rsidR="0065208A">
        <w:rPr>
          <w:rFonts w:ascii="Arial" w:eastAsia="Arial" w:hAnsi="Arial" w:cs="Arial"/>
          <w:sz w:val="24"/>
        </w:rPr>
        <w:t>Планирование расходов на обслуживание муниципального долга.</w:t>
      </w:r>
    </w:p>
    <w:p w:rsidR="00312B14" w:rsidRDefault="0065208A">
      <w:pPr>
        <w:spacing w:after="0" w:line="240" w:lineRule="auto"/>
        <w:ind w:firstLine="720"/>
        <w:jc w:val="both"/>
        <w:rPr>
          <w:rFonts w:ascii="Arial" w:eastAsia="Arial" w:hAnsi="Arial" w:cs="Arial"/>
          <w:sz w:val="20"/>
        </w:rPr>
      </w:pPr>
      <w:r>
        <w:rPr>
          <w:rFonts w:ascii="Arial" w:eastAsia="Arial" w:hAnsi="Arial" w:cs="Arial"/>
          <w:sz w:val="24"/>
        </w:rPr>
        <w:t>Планирование расходов местного бюджета на обслуживание муниципального долга должно быть в объеме, необходимом для полного и своевременного исполнения долговых обязательств по выплате процентных платежей по муниципальному долгу.</w:t>
      </w:r>
    </w:p>
    <w:p w:rsidR="00312B14" w:rsidRDefault="0065208A">
      <w:pPr>
        <w:spacing w:after="0" w:line="240" w:lineRule="auto"/>
        <w:ind w:firstLine="720"/>
        <w:jc w:val="both"/>
        <w:rPr>
          <w:rFonts w:ascii="Arial" w:eastAsia="Arial" w:hAnsi="Arial" w:cs="Arial"/>
          <w:sz w:val="24"/>
        </w:rPr>
      </w:pPr>
      <w:r>
        <w:rPr>
          <w:rFonts w:ascii="Arial" w:eastAsia="Arial" w:hAnsi="Arial" w:cs="Arial"/>
          <w:sz w:val="24"/>
        </w:rPr>
        <w:t>Расходные обязательства города Бородино по обслуживанию муниципального долга возникают в результате заключения муниципальных контрактов и кредитных договоров с кредитными организациями.</w:t>
      </w:r>
    </w:p>
    <w:p w:rsidR="00312B14" w:rsidRDefault="00A831A7" w:rsidP="00A831A7">
      <w:pPr>
        <w:tabs>
          <w:tab w:val="left" w:pos="0"/>
        </w:tabs>
        <w:spacing w:after="0" w:line="240" w:lineRule="auto"/>
        <w:ind w:firstLine="709"/>
        <w:jc w:val="both"/>
        <w:rPr>
          <w:rFonts w:ascii="Arial" w:eastAsia="Arial" w:hAnsi="Arial" w:cs="Arial"/>
          <w:sz w:val="24"/>
        </w:rPr>
      </w:pPr>
      <w:r>
        <w:rPr>
          <w:rFonts w:ascii="Arial" w:eastAsia="Arial" w:hAnsi="Arial" w:cs="Arial"/>
          <w:sz w:val="24"/>
        </w:rPr>
        <w:t xml:space="preserve">4. </w:t>
      </w:r>
      <w:r w:rsidR="0065208A">
        <w:rPr>
          <w:rFonts w:ascii="Arial" w:eastAsia="Arial" w:hAnsi="Arial" w:cs="Arial"/>
          <w:sz w:val="24"/>
        </w:rPr>
        <w:t>Соблюдение сроков исполнения долговых обязательств города Бородино.</w:t>
      </w:r>
    </w:p>
    <w:p w:rsidR="00312B14" w:rsidRDefault="0065208A">
      <w:pPr>
        <w:spacing w:after="0" w:line="240" w:lineRule="auto"/>
        <w:ind w:firstLine="720"/>
        <w:jc w:val="both"/>
        <w:rPr>
          <w:rFonts w:ascii="Arial" w:eastAsia="Arial" w:hAnsi="Arial" w:cs="Arial"/>
          <w:sz w:val="20"/>
        </w:rPr>
      </w:pPr>
      <w:r>
        <w:rPr>
          <w:rFonts w:ascii="Arial" w:eastAsia="Arial" w:hAnsi="Arial" w:cs="Arial"/>
          <w:sz w:val="24"/>
        </w:rPr>
        <w:t>Все принятые городом Бородино долговые обязательства должны исполняться своевременно и в установленные сроки.</w:t>
      </w:r>
    </w:p>
    <w:p w:rsidR="00312B14" w:rsidRDefault="0065208A">
      <w:pPr>
        <w:spacing w:after="0" w:line="240" w:lineRule="auto"/>
        <w:ind w:firstLine="720"/>
        <w:jc w:val="both"/>
        <w:rPr>
          <w:rFonts w:ascii="Arial" w:eastAsia="Arial" w:hAnsi="Arial" w:cs="Arial"/>
          <w:sz w:val="20"/>
        </w:rPr>
      </w:pPr>
      <w:r>
        <w:rPr>
          <w:rFonts w:ascii="Arial" w:eastAsia="Arial" w:hAnsi="Arial" w:cs="Arial"/>
          <w:sz w:val="24"/>
        </w:rPr>
        <w:t xml:space="preserve">Средства местного бюджета на обслуживание муниципального долга и осуществление заимствований предоставляются в порядке, предусмотренном Федеральным </w:t>
      </w:r>
      <w:hyperlink r:id="rId13">
        <w:r>
          <w:rPr>
            <w:rFonts w:ascii="Arial" w:eastAsia="Arial" w:hAnsi="Arial" w:cs="Arial"/>
            <w:color w:val="0000FF"/>
            <w:sz w:val="24"/>
            <w:u w:val="single"/>
          </w:rPr>
          <w:t>законом</w:t>
        </w:r>
      </w:hyperlink>
      <w:r>
        <w:rPr>
          <w:rFonts w:ascii="Arial" w:eastAsia="Arial" w:hAnsi="Arial" w:cs="Arial"/>
          <w:sz w:val="24"/>
        </w:rPr>
        <w:t xml:space="preserve"> от 05.04.2013 N 44-ФЗ  «О контрактной системе в сфере закупок товаров, работ, услуг для обеспечения государственных и муниципальных нужд». При планировании расходов, связанных с осуществлением заимствований необходимо привлечение профессиональных участников рынка капитала.</w:t>
      </w:r>
    </w:p>
    <w:p w:rsidR="001B4D60" w:rsidRDefault="0065208A" w:rsidP="0005433A">
      <w:pPr>
        <w:spacing w:after="0" w:line="240" w:lineRule="auto"/>
        <w:ind w:firstLine="720"/>
        <w:jc w:val="both"/>
        <w:rPr>
          <w:rFonts w:ascii="Arial" w:eastAsia="Arial" w:hAnsi="Arial" w:cs="Arial"/>
          <w:sz w:val="24"/>
        </w:rPr>
      </w:pPr>
      <w:r>
        <w:rPr>
          <w:rFonts w:ascii="Arial" w:eastAsia="Arial" w:hAnsi="Arial" w:cs="Arial"/>
          <w:sz w:val="24"/>
        </w:rPr>
        <w:t>Финансовое управление администрации города Бородино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w:t>
      </w:r>
      <w:r w:rsidR="007732AB">
        <w:rPr>
          <w:rFonts w:ascii="Arial" w:eastAsia="Arial" w:hAnsi="Arial" w:cs="Arial"/>
          <w:sz w:val="24"/>
        </w:rPr>
        <w:t xml:space="preserve"> </w:t>
      </w:r>
    </w:p>
    <w:p w:rsidR="00312B14" w:rsidRDefault="00780489" w:rsidP="0005433A">
      <w:pPr>
        <w:spacing w:after="0" w:line="240" w:lineRule="auto"/>
        <w:ind w:firstLine="720"/>
        <w:jc w:val="both"/>
        <w:rPr>
          <w:rFonts w:ascii="Arial" w:eastAsia="Arial" w:hAnsi="Arial" w:cs="Arial"/>
          <w:sz w:val="24"/>
        </w:rPr>
      </w:pPr>
      <w:r>
        <w:rPr>
          <w:rFonts w:ascii="Arial" w:eastAsia="Arial" w:hAnsi="Arial" w:cs="Arial"/>
          <w:sz w:val="24"/>
        </w:rPr>
        <w:t>Муниц</w:t>
      </w:r>
      <w:r w:rsidR="0005433A">
        <w:rPr>
          <w:rFonts w:ascii="Arial" w:eastAsia="Arial" w:hAnsi="Arial" w:cs="Arial"/>
          <w:sz w:val="24"/>
        </w:rPr>
        <w:t>и</w:t>
      </w:r>
      <w:r>
        <w:rPr>
          <w:rFonts w:ascii="Arial" w:eastAsia="Arial" w:hAnsi="Arial" w:cs="Arial"/>
          <w:sz w:val="24"/>
        </w:rPr>
        <w:t xml:space="preserve">пальный долг и расходы на </w:t>
      </w:r>
      <w:r w:rsidR="0005433A">
        <w:rPr>
          <w:rFonts w:ascii="Arial" w:eastAsia="Arial" w:hAnsi="Arial" w:cs="Arial"/>
          <w:sz w:val="24"/>
        </w:rPr>
        <w:t xml:space="preserve">его обслуживание отражаются в муниципальной долговой книге, которая представляется ежемесячно в министерство финансов Красноярского края. </w:t>
      </w:r>
      <w:r w:rsidR="001B4D60">
        <w:rPr>
          <w:rFonts w:ascii="Arial" w:eastAsia="Arial" w:hAnsi="Arial" w:cs="Arial"/>
          <w:sz w:val="24"/>
        </w:rPr>
        <w:t>В целях обеспечения прозрачности и открытости</w:t>
      </w:r>
      <w:r w:rsidR="00E43757">
        <w:rPr>
          <w:rFonts w:ascii="Arial" w:eastAsia="Arial" w:hAnsi="Arial" w:cs="Arial"/>
          <w:sz w:val="24"/>
        </w:rPr>
        <w:t xml:space="preserve"> бюджета города и бюджетного процесса для граждан </w:t>
      </w:r>
      <w:r w:rsidR="0005433A">
        <w:rPr>
          <w:rFonts w:ascii="Arial" w:eastAsia="Arial" w:hAnsi="Arial" w:cs="Arial"/>
          <w:sz w:val="24"/>
        </w:rPr>
        <w:t xml:space="preserve">муниципальная долговая книга </w:t>
      </w:r>
      <w:r w:rsidR="002E6793">
        <w:rPr>
          <w:rFonts w:ascii="Arial" w:eastAsia="Arial" w:hAnsi="Arial" w:cs="Arial"/>
          <w:sz w:val="24"/>
        </w:rPr>
        <w:t>размещается</w:t>
      </w:r>
      <w:r w:rsidR="0005433A">
        <w:rPr>
          <w:rFonts w:ascii="Arial" w:eastAsia="Arial" w:hAnsi="Arial" w:cs="Arial"/>
          <w:sz w:val="24"/>
        </w:rPr>
        <w:t xml:space="preserve"> на сайте города Бородино в открытом бюджете для граждан. </w:t>
      </w:r>
    </w:p>
    <w:p w:rsidR="0005433A" w:rsidRDefault="0005433A" w:rsidP="0005433A">
      <w:pPr>
        <w:spacing w:after="0" w:line="240" w:lineRule="auto"/>
        <w:ind w:firstLine="720"/>
        <w:jc w:val="both"/>
        <w:rPr>
          <w:rFonts w:ascii="Arial" w:eastAsia="Arial" w:hAnsi="Arial" w:cs="Arial"/>
          <w:sz w:val="24"/>
        </w:rPr>
      </w:pPr>
    </w:p>
    <w:p w:rsidR="00312B14" w:rsidRDefault="0065208A">
      <w:pPr>
        <w:spacing w:after="0" w:line="240" w:lineRule="auto"/>
        <w:ind w:firstLine="720"/>
        <w:jc w:val="center"/>
        <w:rPr>
          <w:rFonts w:ascii="Arial" w:eastAsia="Arial" w:hAnsi="Arial" w:cs="Arial"/>
          <w:sz w:val="24"/>
        </w:rPr>
      </w:pPr>
      <w:r>
        <w:rPr>
          <w:rFonts w:ascii="Arial" w:eastAsia="Arial" w:hAnsi="Arial" w:cs="Arial"/>
          <w:sz w:val="24"/>
        </w:rPr>
        <w:t xml:space="preserve">2.4. Управление подпрограммой и </w:t>
      </w:r>
      <w:proofErr w:type="gramStart"/>
      <w:r>
        <w:rPr>
          <w:rFonts w:ascii="Arial" w:eastAsia="Arial" w:hAnsi="Arial" w:cs="Arial"/>
          <w:sz w:val="24"/>
        </w:rPr>
        <w:t>контроль за</w:t>
      </w:r>
      <w:proofErr w:type="gramEnd"/>
      <w:r>
        <w:rPr>
          <w:rFonts w:ascii="Arial" w:eastAsia="Arial" w:hAnsi="Arial" w:cs="Arial"/>
          <w:sz w:val="24"/>
        </w:rPr>
        <w:t xml:space="preserve"> ходом ее выполнения</w:t>
      </w:r>
    </w:p>
    <w:p w:rsidR="00312B14" w:rsidRDefault="00312B14">
      <w:pPr>
        <w:spacing w:after="0" w:line="240" w:lineRule="auto"/>
        <w:ind w:firstLine="720"/>
        <w:jc w:val="both"/>
        <w:rPr>
          <w:rFonts w:ascii="Arial" w:eastAsia="Arial" w:hAnsi="Arial" w:cs="Arial"/>
          <w:sz w:val="24"/>
        </w:rPr>
      </w:pPr>
    </w:p>
    <w:p w:rsidR="00312B14" w:rsidRDefault="0065208A">
      <w:pPr>
        <w:spacing w:after="0" w:line="240" w:lineRule="auto"/>
        <w:ind w:firstLine="720"/>
        <w:jc w:val="both"/>
        <w:rPr>
          <w:rFonts w:ascii="Arial" w:eastAsia="Arial" w:hAnsi="Arial" w:cs="Arial"/>
          <w:sz w:val="24"/>
        </w:rPr>
      </w:pPr>
      <w:r>
        <w:rPr>
          <w:rFonts w:ascii="Arial" w:eastAsia="Arial" w:hAnsi="Arial" w:cs="Arial"/>
          <w:sz w:val="24"/>
        </w:rPr>
        <w:t>1. Текущее управление реализацией подпрограммы осуществляется Финансовым управлением администрации города Бородино.</w:t>
      </w:r>
    </w:p>
    <w:p w:rsidR="00312B14" w:rsidRDefault="0065208A">
      <w:pPr>
        <w:spacing w:after="0" w:line="240" w:lineRule="auto"/>
        <w:ind w:firstLine="720"/>
        <w:jc w:val="both"/>
        <w:rPr>
          <w:rFonts w:ascii="Arial" w:eastAsia="Arial" w:hAnsi="Arial" w:cs="Arial"/>
          <w:sz w:val="24"/>
        </w:rPr>
      </w:pPr>
      <w:r>
        <w:rPr>
          <w:rFonts w:ascii="Arial" w:eastAsia="Arial" w:hAnsi="Arial" w:cs="Arial"/>
          <w:sz w:val="24"/>
        </w:rPr>
        <w:t>Финансовое управление администрации города Бородино осуществляет:</w:t>
      </w:r>
    </w:p>
    <w:p w:rsidR="00312B14" w:rsidRDefault="0065208A">
      <w:pPr>
        <w:spacing w:after="0" w:line="240" w:lineRule="auto"/>
        <w:ind w:firstLine="720"/>
        <w:jc w:val="both"/>
        <w:rPr>
          <w:rFonts w:ascii="Arial" w:eastAsia="Arial" w:hAnsi="Arial" w:cs="Arial"/>
          <w:sz w:val="24"/>
        </w:rPr>
      </w:pPr>
      <w:r>
        <w:rPr>
          <w:rFonts w:ascii="Arial" w:eastAsia="Arial" w:hAnsi="Arial" w:cs="Arial"/>
          <w:sz w:val="24"/>
        </w:rPr>
        <w:t>координацию исполнения подпрограммных мероприятий;</w:t>
      </w:r>
    </w:p>
    <w:p w:rsidR="00312B14" w:rsidRDefault="0065208A">
      <w:pPr>
        <w:spacing w:after="0" w:line="240" w:lineRule="auto"/>
        <w:ind w:firstLine="720"/>
        <w:jc w:val="both"/>
        <w:rPr>
          <w:rFonts w:ascii="Arial" w:eastAsia="Arial" w:hAnsi="Arial" w:cs="Arial"/>
          <w:sz w:val="24"/>
        </w:rPr>
      </w:pPr>
      <w:r>
        <w:rPr>
          <w:rFonts w:ascii="Arial" w:eastAsia="Arial" w:hAnsi="Arial" w:cs="Arial"/>
          <w:sz w:val="24"/>
        </w:rPr>
        <w:t xml:space="preserve">непосредственный </w:t>
      </w:r>
      <w:proofErr w:type="gramStart"/>
      <w:r>
        <w:rPr>
          <w:rFonts w:ascii="Arial" w:eastAsia="Arial" w:hAnsi="Arial" w:cs="Arial"/>
          <w:sz w:val="24"/>
        </w:rPr>
        <w:t>контроль за</w:t>
      </w:r>
      <w:proofErr w:type="gramEnd"/>
      <w:r>
        <w:rPr>
          <w:rFonts w:ascii="Arial" w:eastAsia="Arial" w:hAnsi="Arial" w:cs="Arial"/>
          <w:sz w:val="24"/>
        </w:rPr>
        <w:t xml:space="preserve"> ходом реализации подпрограммы;</w:t>
      </w:r>
    </w:p>
    <w:p w:rsidR="00312B14" w:rsidRDefault="0065208A">
      <w:pPr>
        <w:spacing w:after="0" w:line="240" w:lineRule="auto"/>
        <w:ind w:firstLine="720"/>
        <w:jc w:val="both"/>
        <w:rPr>
          <w:rFonts w:ascii="Arial" w:eastAsia="Arial" w:hAnsi="Arial" w:cs="Arial"/>
          <w:sz w:val="24"/>
        </w:rPr>
      </w:pPr>
      <w:r>
        <w:rPr>
          <w:rFonts w:ascii="Arial" w:eastAsia="Arial" w:hAnsi="Arial" w:cs="Arial"/>
          <w:sz w:val="24"/>
        </w:rPr>
        <w:t>подготовку отчетов о реализации подпрограммы.</w:t>
      </w:r>
    </w:p>
    <w:p w:rsidR="00312B14" w:rsidRDefault="0065208A">
      <w:pPr>
        <w:spacing w:after="0" w:line="240" w:lineRule="auto"/>
        <w:ind w:firstLine="720"/>
        <w:jc w:val="both"/>
        <w:rPr>
          <w:rFonts w:ascii="Arial" w:eastAsia="Arial" w:hAnsi="Arial" w:cs="Arial"/>
          <w:sz w:val="24"/>
        </w:rPr>
      </w:pPr>
      <w:r>
        <w:rPr>
          <w:rFonts w:ascii="Arial" w:eastAsia="Arial" w:hAnsi="Arial" w:cs="Arial"/>
          <w:sz w:val="24"/>
        </w:rPr>
        <w:t>Финансовое управление администрации города Бородино для обеспечения мониторинга и анализа хода реализации подпрограммы организует ведение ежеквартальной отчетности (за первый, второй и третий кварталы).</w:t>
      </w:r>
    </w:p>
    <w:p w:rsidR="00312B14" w:rsidRDefault="0065208A">
      <w:pPr>
        <w:spacing w:after="0" w:line="240" w:lineRule="auto"/>
        <w:ind w:firstLine="720"/>
        <w:jc w:val="both"/>
        <w:rPr>
          <w:rFonts w:ascii="Arial" w:eastAsia="Arial" w:hAnsi="Arial" w:cs="Arial"/>
          <w:sz w:val="24"/>
        </w:rPr>
      </w:pPr>
      <w:r>
        <w:rPr>
          <w:rFonts w:ascii="Arial" w:eastAsia="Arial" w:hAnsi="Arial" w:cs="Arial"/>
          <w:sz w:val="24"/>
        </w:rPr>
        <w:t>Финансовое управление администрации города Бородино в рамках подготовки годового отчета по муниципальной программе</w:t>
      </w:r>
      <w:r w:rsidR="001B4D60">
        <w:rPr>
          <w:rFonts w:ascii="Arial" w:eastAsia="Arial" w:hAnsi="Arial" w:cs="Arial"/>
          <w:sz w:val="24"/>
        </w:rPr>
        <w:t xml:space="preserve"> составляет</w:t>
      </w:r>
      <w:r>
        <w:rPr>
          <w:rFonts w:ascii="Arial" w:eastAsia="Arial" w:hAnsi="Arial" w:cs="Arial"/>
          <w:sz w:val="24"/>
        </w:rPr>
        <w:t>:</w:t>
      </w:r>
    </w:p>
    <w:p w:rsidR="00312B14" w:rsidRDefault="0065208A">
      <w:pPr>
        <w:spacing w:after="0" w:line="240" w:lineRule="auto"/>
        <w:ind w:firstLine="720"/>
        <w:jc w:val="both"/>
        <w:rPr>
          <w:rFonts w:ascii="Arial" w:eastAsia="Arial" w:hAnsi="Arial" w:cs="Arial"/>
          <w:sz w:val="24"/>
        </w:rPr>
      </w:pPr>
      <w:r>
        <w:rPr>
          <w:rFonts w:ascii="Arial" w:eastAsia="Arial" w:hAnsi="Arial" w:cs="Arial"/>
          <w:sz w:val="24"/>
        </w:rPr>
        <w:lastRenderedPageBreak/>
        <w:t>информацию об основных результатах, достигнутых в отчетном году, включающую качественные и количественные характеристики состояния установленной сферы деятельности, которые планировалось достигнуть в ходе реализации подпрограммы, и фактически достигнутое состояние;</w:t>
      </w:r>
    </w:p>
    <w:p w:rsidR="00312B14" w:rsidRDefault="0065208A">
      <w:pPr>
        <w:spacing w:after="0" w:line="240" w:lineRule="auto"/>
        <w:ind w:firstLine="720"/>
        <w:jc w:val="both"/>
        <w:rPr>
          <w:rFonts w:ascii="Arial" w:eastAsia="Arial" w:hAnsi="Arial" w:cs="Arial"/>
          <w:sz w:val="24"/>
        </w:rPr>
      </w:pPr>
      <w:r>
        <w:rPr>
          <w:rFonts w:ascii="Arial" w:eastAsia="Arial" w:hAnsi="Arial" w:cs="Arial"/>
          <w:sz w:val="24"/>
        </w:rPr>
        <w:t>сведения о достижении значений показателей подпрограммы с обоснованием отклонений по показателям, плановые значения по которым не достигнуты;</w:t>
      </w:r>
    </w:p>
    <w:p w:rsidR="00312B14" w:rsidRDefault="0065208A">
      <w:pPr>
        <w:spacing w:after="0" w:line="240" w:lineRule="auto"/>
        <w:ind w:firstLine="720"/>
        <w:jc w:val="both"/>
        <w:rPr>
          <w:rFonts w:ascii="Arial" w:eastAsia="Arial" w:hAnsi="Arial" w:cs="Arial"/>
          <w:sz w:val="24"/>
        </w:rPr>
      </w:pPr>
      <w:r>
        <w:rPr>
          <w:rFonts w:ascii="Arial" w:eastAsia="Arial" w:hAnsi="Arial" w:cs="Arial"/>
          <w:sz w:val="24"/>
        </w:rPr>
        <w:t xml:space="preserve">информацию о целевых показателях и показателях результативности, </w:t>
      </w:r>
      <w:r>
        <w:rPr>
          <w:rFonts w:ascii="Arial" w:eastAsia="Arial" w:hAnsi="Arial" w:cs="Arial"/>
          <w:sz w:val="24"/>
        </w:rPr>
        <w:br/>
        <w:t>о значениях данных показателей, которые планировалось достигнуть в ходе реализации подпрограммы, и фактически достигнутые значения показателей;</w:t>
      </w:r>
    </w:p>
    <w:p w:rsidR="00312B14" w:rsidRDefault="0065208A">
      <w:pPr>
        <w:spacing w:after="0" w:line="240" w:lineRule="auto"/>
        <w:ind w:firstLine="720"/>
        <w:jc w:val="both"/>
        <w:rPr>
          <w:rFonts w:ascii="Arial" w:eastAsia="Arial" w:hAnsi="Arial" w:cs="Arial"/>
          <w:sz w:val="24"/>
        </w:rPr>
      </w:pPr>
      <w:r>
        <w:rPr>
          <w:rFonts w:ascii="Arial" w:eastAsia="Arial" w:hAnsi="Arial" w:cs="Arial"/>
          <w:sz w:val="24"/>
        </w:rPr>
        <w:t>информацию об использовании бюджетных ассигнований местного бюджета на реализацию подпрограммы с указанием плановых и фактических значений (с расшифровкой по годам реализации подпрограммы);</w:t>
      </w:r>
    </w:p>
    <w:p w:rsidR="00312B14" w:rsidRDefault="0065208A">
      <w:pPr>
        <w:spacing w:after="0" w:line="240" w:lineRule="auto"/>
        <w:ind w:firstLine="720"/>
        <w:jc w:val="both"/>
        <w:rPr>
          <w:rFonts w:ascii="Arial" w:eastAsia="Arial" w:hAnsi="Arial" w:cs="Arial"/>
          <w:sz w:val="20"/>
        </w:rPr>
      </w:pPr>
      <w:r>
        <w:rPr>
          <w:rFonts w:ascii="Arial" w:eastAsia="Arial" w:hAnsi="Arial" w:cs="Arial"/>
          <w:sz w:val="24"/>
        </w:rPr>
        <w:t>результаты оценки эффективности реализации подпрограммы.</w:t>
      </w:r>
    </w:p>
    <w:p w:rsidR="00312B14" w:rsidRDefault="0065208A">
      <w:pPr>
        <w:spacing w:after="0" w:line="240" w:lineRule="auto"/>
        <w:ind w:firstLine="720"/>
        <w:jc w:val="both"/>
        <w:rPr>
          <w:rFonts w:ascii="Arial" w:eastAsia="Arial" w:hAnsi="Arial" w:cs="Arial"/>
          <w:sz w:val="24"/>
        </w:rPr>
      </w:pPr>
      <w:r>
        <w:rPr>
          <w:rFonts w:ascii="Arial" w:eastAsia="Arial" w:hAnsi="Arial" w:cs="Arial"/>
          <w:sz w:val="24"/>
        </w:rPr>
        <w:t xml:space="preserve">2. Текущий </w:t>
      </w:r>
      <w:proofErr w:type="gramStart"/>
      <w:r>
        <w:rPr>
          <w:rFonts w:ascii="Arial" w:eastAsia="Arial" w:hAnsi="Arial" w:cs="Arial"/>
          <w:sz w:val="24"/>
        </w:rPr>
        <w:t>контроль за</w:t>
      </w:r>
      <w:proofErr w:type="gramEnd"/>
      <w:r>
        <w:rPr>
          <w:rFonts w:ascii="Arial" w:eastAsia="Arial" w:hAnsi="Arial" w:cs="Arial"/>
          <w:sz w:val="24"/>
        </w:rPr>
        <w:t xml:space="preserve"> ходом реализации подпрограммы осуществляет Финансовое управление администрации города Бородино. </w:t>
      </w:r>
    </w:p>
    <w:p w:rsidR="00312B14" w:rsidRDefault="00312B14">
      <w:pPr>
        <w:spacing w:after="0" w:line="240" w:lineRule="auto"/>
        <w:ind w:firstLine="720"/>
        <w:jc w:val="both"/>
        <w:rPr>
          <w:rFonts w:ascii="Arial" w:eastAsia="Arial" w:hAnsi="Arial" w:cs="Arial"/>
          <w:sz w:val="24"/>
        </w:rPr>
      </w:pPr>
    </w:p>
    <w:p w:rsidR="00312B14" w:rsidRDefault="0065208A">
      <w:pPr>
        <w:spacing w:after="0" w:line="240" w:lineRule="auto"/>
        <w:ind w:firstLine="720"/>
        <w:jc w:val="center"/>
        <w:rPr>
          <w:rFonts w:ascii="Arial" w:eastAsia="Arial" w:hAnsi="Arial" w:cs="Arial"/>
          <w:sz w:val="24"/>
        </w:rPr>
      </w:pPr>
      <w:r>
        <w:rPr>
          <w:rFonts w:ascii="Arial" w:eastAsia="Arial" w:hAnsi="Arial" w:cs="Arial"/>
          <w:sz w:val="24"/>
        </w:rPr>
        <w:t>2.5. Оценка социально-экономической эффективности</w:t>
      </w:r>
    </w:p>
    <w:p w:rsidR="00312B14" w:rsidRDefault="00312B14">
      <w:pPr>
        <w:spacing w:after="0" w:line="240" w:lineRule="auto"/>
        <w:ind w:firstLine="720"/>
        <w:jc w:val="both"/>
        <w:rPr>
          <w:rFonts w:ascii="Arial" w:eastAsia="Arial" w:hAnsi="Arial" w:cs="Arial"/>
          <w:sz w:val="24"/>
        </w:rPr>
      </w:pPr>
    </w:p>
    <w:p w:rsidR="00312B14" w:rsidRDefault="00F21C65">
      <w:pPr>
        <w:spacing w:after="0" w:line="240" w:lineRule="auto"/>
        <w:ind w:firstLine="720"/>
        <w:jc w:val="both"/>
        <w:rPr>
          <w:rFonts w:ascii="Arial" w:eastAsia="Arial" w:hAnsi="Arial" w:cs="Arial"/>
          <w:sz w:val="24"/>
        </w:rPr>
      </w:pPr>
      <w:r>
        <w:rPr>
          <w:rFonts w:ascii="Arial" w:eastAsia="Arial" w:hAnsi="Arial" w:cs="Arial"/>
          <w:sz w:val="24"/>
        </w:rPr>
        <w:t>Планируемое изменение объективных показателей, характеризующих уровень социально-экономического развития в сфере муниципальных финансов, в результате реализации подпрограммы позволят</w:t>
      </w:r>
      <w:r w:rsidR="0065208A">
        <w:rPr>
          <w:rFonts w:ascii="Arial" w:eastAsia="Arial" w:hAnsi="Arial" w:cs="Arial"/>
          <w:sz w:val="24"/>
        </w:rPr>
        <w:t>:</w:t>
      </w:r>
    </w:p>
    <w:p w:rsidR="00312B14" w:rsidRDefault="00F21C65">
      <w:pPr>
        <w:numPr>
          <w:ilvl w:val="0"/>
          <w:numId w:val="12"/>
        </w:numPr>
        <w:spacing w:after="0" w:line="240" w:lineRule="auto"/>
        <w:ind w:left="993" w:hanging="284"/>
        <w:jc w:val="both"/>
        <w:rPr>
          <w:rFonts w:ascii="Arial" w:eastAsia="Arial" w:hAnsi="Arial" w:cs="Arial"/>
          <w:sz w:val="24"/>
        </w:rPr>
      </w:pPr>
      <w:r>
        <w:rPr>
          <w:rFonts w:ascii="Arial" w:eastAsia="Arial" w:hAnsi="Arial" w:cs="Arial"/>
          <w:sz w:val="24"/>
        </w:rPr>
        <w:t>сохра</w:t>
      </w:r>
      <w:r w:rsidR="0065208A">
        <w:rPr>
          <w:rFonts w:ascii="Arial" w:eastAsia="Arial" w:hAnsi="Arial" w:cs="Arial"/>
          <w:sz w:val="24"/>
        </w:rPr>
        <w:t>ни</w:t>
      </w:r>
      <w:r>
        <w:rPr>
          <w:rFonts w:ascii="Arial" w:eastAsia="Arial" w:hAnsi="Arial" w:cs="Arial"/>
          <w:sz w:val="24"/>
        </w:rPr>
        <w:t>ть</w:t>
      </w:r>
      <w:r w:rsidR="0065208A">
        <w:rPr>
          <w:rFonts w:ascii="Arial" w:eastAsia="Arial" w:hAnsi="Arial" w:cs="Arial"/>
          <w:sz w:val="24"/>
        </w:rPr>
        <w:t xml:space="preserve"> объем муниципального долга на уровне, не превышающем объем доходов местного бюджета без учета объема безвозмездных поступлений;</w:t>
      </w:r>
    </w:p>
    <w:p w:rsidR="00312B14" w:rsidRDefault="00FF7E93">
      <w:pPr>
        <w:numPr>
          <w:ilvl w:val="0"/>
          <w:numId w:val="12"/>
        </w:numPr>
        <w:spacing w:after="0" w:line="240" w:lineRule="auto"/>
        <w:ind w:left="993" w:hanging="284"/>
        <w:jc w:val="both"/>
        <w:rPr>
          <w:rFonts w:ascii="Arial" w:eastAsia="Arial" w:hAnsi="Arial" w:cs="Arial"/>
          <w:sz w:val="24"/>
        </w:rPr>
      </w:pPr>
      <w:r>
        <w:rPr>
          <w:rFonts w:ascii="Arial" w:eastAsia="Arial" w:hAnsi="Arial" w:cs="Arial"/>
          <w:sz w:val="24"/>
        </w:rPr>
        <w:t xml:space="preserve">сохранить в бюджете </w:t>
      </w:r>
      <w:r w:rsidR="0065208A">
        <w:rPr>
          <w:rFonts w:ascii="Arial" w:eastAsia="Arial" w:hAnsi="Arial" w:cs="Arial"/>
          <w:sz w:val="24"/>
        </w:rPr>
        <w:t>отсутствие выплат из местного бюджета сумм, связанных с несвоевременным исполнением долговых обязательств.</w:t>
      </w:r>
    </w:p>
    <w:p w:rsidR="00312B14" w:rsidRDefault="00312B14">
      <w:pPr>
        <w:spacing w:after="0" w:line="240" w:lineRule="auto"/>
        <w:ind w:firstLine="720"/>
        <w:jc w:val="both"/>
        <w:rPr>
          <w:rFonts w:ascii="Arial" w:eastAsia="Arial" w:hAnsi="Arial" w:cs="Arial"/>
          <w:sz w:val="24"/>
        </w:rPr>
      </w:pPr>
    </w:p>
    <w:p w:rsidR="00312B14" w:rsidRDefault="0065208A">
      <w:pPr>
        <w:spacing w:after="0" w:line="240" w:lineRule="auto"/>
        <w:ind w:firstLine="720"/>
        <w:jc w:val="center"/>
        <w:rPr>
          <w:rFonts w:ascii="Arial" w:eastAsia="Arial" w:hAnsi="Arial" w:cs="Arial"/>
          <w:sz w:val="24"/>
        </w:rPr>
      </w:pPr>
      <w:r>
        <w:rPr>
          <w:rFonts w:ascii="Arial" w:eastAsia="Arial" w:hAnsi="Arial" w:cs="Arial"/>
          <w:sz w:val="24"/>
        </w:rPr>
        <w:t>2.6. Мероприятия подпрограммы</w:t>
      </w:r>
    </w:p>
    <w:p w:rsidR="00312B14" w:rsidRDefault="00312B14">
      <w:pPr>
        <w:spacing w:after="0" w:line="240" w:lineRule="auto"/>
        <w:ind w:firstLine="720"/>
        <w:jc w:val="both"/>
        <w:rPr>
          <w:rFonts w:ascii="Arial" w:eastAsia="Arial" w:hAnsi="Arial" w:cs="Arial"/>
          <w:sz w:val="24"/>
        </w:rPr>
      </w:pPr>
    </w:p>
    <w:p w:rsidR="00312B14" w:rsidRDefault="0065208A">
      <w:pPr>
        <w:spacing w:after="0" w:line="240" w:lineRule="auto"/>
        <w:ind w:firstLine="720"/>
        <w:jc w:val="both"/>
        <w:rPr>
          <w:rFonts w:ascii="Arial" w:eastAsia="Arial" w:hAnsi="Arial" w:cs="Arial"/>
          <w:sz w:val="24"/>
        </w:rPr>
      </w:pPr>
      <w:r>
        <w:rPr>
          <w:rFonts w:ascii="Arial" w:eastAsia="Arial" w:hAnsi="Arial" w:cs="Arial"/>
          <w:sz w:val="24"/>
        </w:rPr>
        <w:t xml:space="preserve">Перечень подпрограммных мероприятий с указанием сроков исполнения, объемов и источников финансирования всего и с разбивкой по годам представлен в приложении </w:t>
      </w:r>
      <w:r>
        <w:rPr>
          <w:rFonts w:ascii="Segoe UI Symbol" w:eastAsia="Segoe UI Symbol" w:hAnsi="Segoe UI Symbol" w:cs="Segoe UI Symbol"/>
          <w:sz w:val="24"/>
        </w:rPr>
        <w:t>№</w:t>
      </w:r>
      <w:r>
        <w:rPr>
          <w:rFonts w:ascii="Arial" w:eastAsia="Arial" w:hAnsi="Arial" w:cs="Arial"/>
          <w:sz w:val="24"/>
        </w:rPr>
        <w:t xml:space="preserve"> 2 к подпрограмме.</w:t>
      </w:r>
    </w:p>
    <w:p w:rsidR="00312B14" w:rsidRDefault="00312B14">
      <w:pPr>
        <w:spacing w:after="0" w:line="240" w:lineRule="auto"/>
        <w:ind w:firstLine="720"/>
        <w:jc w:val="both"/>
        <w:rPr>
          <w:rFonts w:ascii="Arial" w:eastAsia="Arial" w:hAnsi="Arial" w:cs="Arial"/>
          <w:sz w:val="24"/>
        </w:rPr>
      </w:pPr>
    </w:p>
    <w:p w:rsidR="00312B14" w:rsidRDefault="0065208A">
      <w:pPr>
        <w:spacing w:after="0" w:line="240" w:lineRule="auto"/>
        <w:ind w:firstLine="709"/>
        <w:jc w:val="center"/>
        <w:rPr>
          <w:rFonts w:ascii="Calibri" w:eastAsia="Calibri" w:hAnsi="Calibri" w:cs="Calibri"/>
        </w:rPr>
      </w:pPr>
      <w:r>
        <w:rPr>
          <w:rFonts w:ascii="Arial" w:eastAsia="Arial" w:hAnsi="Arial" w:cs="Arial"/>
          <w:sz w:val="24"/>
        </w:rPr>
        <w:t>2.7. Обоснование финансовых, материальных и трудовых затрат (ресурсное обеспечение подпрограммы) с указанием источников финансирования</w:t>
      </w:r>
    </w:p>
    <w:p w:rsidR="00312B14" w:rsidRDefault="00312B14">
      <w:pPr>
        <w:spacing w:after="0" w:line="240" w:lineRule="auto"/>
        <w:ind w:firstLine="720"/>
        <w:jc w:val="both"/>
        <w:rPr>
          <w:rFonts w:ascii="Arial" w:eastAsia="Arial" w:hAnsi="Arial" w:cs="Arial"/>
          <w:sz w:val="24"/>
        </w:rPr>
      </w:pPr>
    </w:p>
    <w:p w:rsidR="00312B14" w:rsidRDefault="0065208A">
      <w:pPr>
        <w:spacing w:after="0" w:line="240" w:lineRule="auto"/>
        <w:ind w:firstLine="720"/>
        <w:jc w:val="both"/>
        <w:rPr>
          <w:rFonts w:ascii="Arial" w:eastAsia="Arial" w:hAnsi="Arial" w:cs="Arial"/>
          <w:sz w:val="24"/>
        </w:rPr>
      </w:pPr>
      <w:r>
        <w:rPr>
          <w:rFonts w:ascii="Arial" w:eastAsia="Arial" w:hAnsi="Arial" w:cs="Arial"/>
          <w:sz w:val="24"/>
        </w:rPr>
        <w:t>Мероприятия подпрограммы реализуются за счет средств местного бюджета.</w:t>
      </w:r>
    </w:p>
    <w:p w:rsidR="00312B14" w:rsidRDefault="0065208A">
      <w:pPr>
        <w:spacing w:after="0" w:line="240" w:lineRule="auto"/>
        <w:ind w:firstLine="720"/>
        <w:jc w:val="both"/>
        <w:rPr>
          <w:rFonts w:ascii="Arial" w:eastAsia="Arial" w:hAnsi="Arial" w:cs="Arial"/>
          <w:sz w:val="20"/>
        </w:rPr>
      </w:pPr>
      <w:r>
        <w:rPr>
          <w:rFonts w:ascii="Arial" w:eastAsia="Arial" w:hAnsi="Arial" w:cs="Arial"/>
          <w:sz w:val="24"/>
        </w:rPr>
        <w:t xml:space="preserve">Объем средств местного бюджета на реализацию мероприятий подпрограммы составляет </w:t>
      </w:r>
      <w:r w:rsidR="009F75FD">
        <w:rPr>
          <w:rFonts w:ascii="Arial" w:eastAsia="Arial" w:hAnsi="Arial" w:cs="Arial"/>
          <w:sz w:val="24"/>
        </w:rPr>
        <w:t>25 105 061,11</w:t>
      </w:r>
      <w:r>
        <w:rPr>
          <w:rFonts w:ascii="Arial" w:eastAsia="Arial" w:hAnsi="Arial" w:cs="Arial"/>
          <w:sz w:val="24"/>
        </w:rPr>
        <w:t xml:space="preserve"> рублей, в том числе по годам:</w:t>
      </w:r>
    </w:p>
    <w:p w:rsidR="00312B14" w:rsidRDefault="0065208A">
      <w:pPr>
        <w:spacing w:after="0" w:line="240" w:lineRule="auto"/>
        <w:ind w:firstLine="720"/>
        <w:jc w:val="both"/>
        <w:rPr>
          <w:rFonts w:ascii="Arial" w:eastAsia="Arial" w:hAnsi="Arial" w:cs="Arial"/>
          <w:sz w:val="20"/>
        </w:rPr>
      </w:pPr>
      <w:r>
        <w:rPr>
          <w:rFonts w:ascii="Arial" w:eastAsia="Arial" w:hAnsi="Arial" w:cs="Arial"/>
          <w:sz w:val="24"/>
        </w:rPr>
        <w:t>2014 год – 1 213 300,20 рублей;</w:t>
      </w:r>
    </w:p>
    <w:p w:rsidR="00312B14" w:rsidRDefault="0065208A">
      <w:pPr>
        <w:spacing w:after="0" w:line="240" w:lineRule="auto"/>
        <w:ind w:firstLine="720"/>
        <w:jc w:val="both"/>
        <w:rPr>
          <w:rFonts w:ascii="Arial" w:eastAsia="Arial" w:hAnsi="Arial" w:cs="Arial"/>
          <w:sz w:val="20"/>
        </w:rPr>
      </w:pPr>
      <w:r>
        <w:rPr>
          <w:rFonts w:ascii="Arial" w:eastAsia="Arial" w:hAnsi="Arial" w:cs="Arial"/>
          <w:sz w:val="24"/>
        </w:rPr>
        <w:t>2015 год – 1 863 027,48 рублей;</w:t>
      </w:r>
    </w:p>
    <w:p w:rsidR="00312B14" w:rsidRDefault="0065208A">
      <w:pPr>
        <w:spacing w:after="0" w:line="240" w:lineRule="auto"/>
        <w:ind w:firstLine="720"/>
        <w:jc w:val="both"/>
        <w:rPr>
          <w:rFonts w:ascii="Arial" w:eastAsia="Arial" w:hAnsi="Arial" w:cs="Arial"/>
          <w:sz w:val="24"/>
        </w:rPr>
      </w:pPr>
      <w:r>
        <w:rPr>
          <w:rFonts w:ascii="Arial" w:eastAsia="Arial" w:hAnsi="Arial" w:cs="Arial"/>
          <w:sz w:val="24"/>
        </w:rPr>
        <w:t>2016 год – 4 203 918,97 рублей;</w:t>
      </w:r>
    </w:p>
    <w:p w:rsidR="00312B14" w:rsidRDefault="0065208A">
      <w:pPr>
        <w:spacing w:after="0" w:line="240" w:lineRule="auto"/>
        <w:ind w:firstLine="720"/>
        <w:jc w:val="both"/>
        <w:rPr>
          <w:rFonts w:ascii="Arial" w:eastAsia="Arial" w:hAnsi="Arial" w:cs="Arial"/>
          <w:sz w:val="20"/>
        </w:rPr>
      </w:pPr>
      <w:r>
        <w:rPr>
          <w:rFonts w:ascii="Arial" w:eastAsia="Arial" w:hAnsi="Arial" w:cs="Arial"/>
          <w:sz w:val="24"/>
        </w:rPr>
        <w:t xml:space="preserve">2017 год – </w:t>
      </w:r>
      <w:r w:rsidR="0063217F">
        <w:rPr>
          <w:rFonts w:ascii="Arial" w:eastAsia="Arial" w:hAnsi="Arial" w:cs="Arial"/>
          <w:sz w:val="24"/>
        </w:rPr>
        <w:t xml:space="preserve">   </w:t>
      </w:r>
      <w:r>
        <w:rPr>
          <w:rFonts w:ascii="Arial" w:eastAsia="Arial" w:hAnsi="Arial" w:cs="Arial"/>
          <w:sz w:val="24"/>
        </w:rPr>
        <w:t>707 796,44 рублей;</w:t>
      </w:r>
    </w:p>
    <w:p w:rsidR="00312B14" w:rsidRDefault="0065208A">
      <w:pPr>
        <w:spacing w:after="0" w:line="240" w:lineRule="auto"/>
        <w:ind w:left="709"/>
        <w:rPr>
          <w:rFonts w:ascii="Arial" w:eastAsia="Arial" w:hAnsi="Arial" w:cs="Arial"/>
          <w:sz w:val="24"/>
        </w:rPr>
      </w:pPr>
      <w:r>
        <w:rPr>
          <w:rFonts w:ascii="Arial" w:eastAsia="Arial" w:hAnsi="Arial" w:cs="Arial"/>
          <w:sz w:val="24"/>
        </w:rPr>
        <w:t xml:space="preserve">2018 год – </w:t>
      </w:r>
      <w:r w:rsidR="0063217F">
        <w:rPr>
          <w:rFonts w:ascii="Arial" w:eastAsia="Arial" w:hAnsi="Arial" w:cs="Arial"/>
          <w:sz w:val="24"/>
        </w:rPr>
        <w:t xml:space="preserve">   369 518,02</w:t>
      </w:r>
      <w:r>
        <w:rPr>
          <w:rFonts w:ascii="Arial" w:eastAsia="Arial" w:hAnsi="Arial" w:cs="Arial"/>
          <w:sz w:val="24"/>
        </w:rPr>
        <w:t xml:space="preserve"> рублей;</w:t>
      </w:r>
    </w:p>
    <w:p w:rsidR="00312B14" w:rsidRDefault="0065208A">
      <w:pPr>
        <w:spacing w:after="0" w:line="240" w:lineRule="auto"/>
        <w:ind w:left="709"/>
        <w:rPr>
          <w:rFonts w:ascii="Arial" w:eastAsia="Arial" w:hAnsi="Arial" w:cs="Arial"/>
          <w:sz w:val="24"/>
        </w:rPr>
      </w:pPr>
      <w:r>
        <w:rPr>
          <w:rFonts w:ascii="Arial" w:eastAsia="Arial" w:hAnsi="Arial" w:cs="Arial"/>
          <w:sz w:val="24"/>
        </w:rPr>
        <w:t>2019 год – 5</w:t>
      </w:r>
      <w:r w:rsidR="00053A6E">
        <w:rPr>
          <w:rFonts w:ascii="Arial" w:eastAsia="Arial" w:hAnsi="Arial" w:cs="Arial"/>
          <w:sz w:val="24"/>
        </w:rPr>
        <w:t xml:space="preserve"> 547 5</w:t>
      </w:r>
      <w:r>
        <w:rPr>
          <w:rFonts w:ascii="Arial" w:eastAsia="Arial" w:hAnsi="Arial" w:cs="Arial"/>
          <w:sz w:val="24"/>
        </w:rPr>
        <w:t>00,00 рублей;</w:t>
      </w:r>
    </w:p>
    <w:p w:rsidR="00312B14" w:rsidRDefault="0065208A">
      <w:pPr>
        <w:spacing w:after="0" w:line="240" w:lineRule="auto"/>
        <w:ind w:left="709"/>
        <w:rPr>
          <w:rFonts w:ascii="Arial" w:eastAsia="Arial" w:hAnsi="Arial" w:cs="Arial"/>
          <w:sz w:val="24"/>
        </w:rPr>
      </w:pPr>
      <w:r>
        <w:rPr>
          <w:rFonts w:ascii="Arial" w:eastAsia="Arial" w:hAnsi="Arial" w:cs="Arial"/>
          <w:sz w:val="24"/>
        </w:rPr>
        <w:t>2020 год – 5 600 000,00 рублей;</w:t>
      </w:r>
    </w:p>
    <w:p w:rsidR="00312B14" w:rsidRDefault="0065208A">
      <w:pPr>
        <w:spacing w:after="0" w:line="240" w:lineRule="auto"/>
        <w:ind w:left="709"/>
        <w:rPr>
          <w:rFonts w:ascii="Arial" w:eastAsia="Arial" w:hAnsi="Arial" w:cs="Arial"/>
          <w:sz w:val="24"/>
        </w:rPr>
      </w:pPr>
      <w:r>
        <w:rPr>
          <w:rFonts w:ascii="Arial" w:eastAsia="Arial" w:hAnsi="Arial" w:cs="Arial"/>
          <w:sz w:val="24"/>
        </w:rPr>
        <w:t>2021 год – 5 600 000,00 рублей.</w:t>
      </w:r>
    </w:p>
    <w:p w:rsidR="00312B14" w:rsidRDefault="00312B14">
      <w:pPr>
        <w:spacing w:after="0" w:line="240" w:lineRule="auto"/>
        <w:rPr>
          <w:rFonts w:ascii="Arial" w:eastAsia="Arial" w:hAnsi="Arial" w:cs="Arial"/>
          <w:sz w:val="24"/>
        </w:rPr>
      </w:pPr>
    </w:p>
    <w:p w:rsidR="00C77B6F" w:rsidRDefault="00C77B6F">
      <w:pPr>
        <w:spacing w:after="0" w:line="240" w:lineRule="auto"/>
        <w:rPr>
          <w:rFonts w:ascii="Arial" w:eastAsia="Arial" w:hAnsi="Arial" w:cs="Arial"/>
          <w:sz w:val="24"/>
        </w:rPr>
      </w:pPr>
    </w:p>
    <w:p w:rsidR="00C77B6F" w:rsidRDefault="00C77B6F">
      <w:pPr>
        <w:spacing w:after="0" w:line="240" w:lineRule="auto"/>
        <w:rPr>
          <w:rFonts w:ascii="Arial" w:eastAsia="Arial" w:hAnsi="Arial" w:cs="Arial"/>
          <w:sz w:val="24"/>
        </w:rPr>
      </w:pPr>
    </w:p>
    <w:p w:rsidR="00C77B6F" w:rsidRDefault="00C77B6F">
      <w:pPr>
        <w:spacing w:after="0" w:line="240" w:lineRule="auto"/>
        <w:rPr>
          <w:rFonts w:ascii="Arial" w:eastAsia="Arial" w:hAnsi="Arial" w:cs="Arial"/>
          <w:sz w:val="24"/>
        </w:rPr>
      </w:pPr>
    </w:p>
    <w:p w:rsidR="00C77B6F" w:rsidRDefault="00C77B6F">
      <w:pPr>
        <w:spacing w:after="0" w:line="240" w:lineRule="auto"/>
        <w:rPr>
          <w:rFonts w:ascii="Arial" w:eastAsia="Arial" w:hAnsi="Arial" w:cs="Arial"/>
          <w:sz w:val="24"/>
        </w:rPr>
      </w:pPr>
    </w:p>
    <w:p w:rsidR="00C77B6F" w:rsidRDefault="00C77B6F">
      <w:pPr>
        <w:spacing w:after="0" w:line="240" w:lineRule="auto"/>
        <w:rPr>
          <w:rFonts w:ascii="Arial" w:eastAsia="Arial" w:hAnsi="Arial" w:cs="Arial"/>
          <w:sz w:val="24"/>
        </w:rPr>
      </w:pPr>
    </w:p>
    <w:p w:rsidR="00C77B6F" w:rsidRDefault="00C77B6F">
      <w:pPr>
        <w:spacing w:after="0" w:line="240" w:lineRule="auto"/>
        <w:rPr>
          <w:rFonts w:ascii="Arial" w:eastAsia="Arial" w:hAnsi="Arial" w:cs="Arial"/>
          <w:sz w:val="24"/>
        </w:rPr>
      </w:pPr>
    </w:p>
    <w:p w:rsidR="00C77B6F" w:rsidRDefault="00C77B6F">
      <w:pPr>
        <w:spacing w:after="0" w:line="240" w:lineRule="auto"/>
        <w:rPr>
          <w:rFonts w:ascii="Arial" w:eastAsia="Arial" w:hAnsi="Arial" w:cs="Arial"/>
          <w:sz w:val="24"/>
        </w:rPr>
      </w:pPr>
    </w:p>
    <w:p w:rsidR="00C77B6F" w:rsidRDefault="00C77B6F">
      <w:pPr>
        <w:spacing w:after="0" w:line="240" w:lineRule="auto"/>
        <w:rPr>
          <w:rFonts w:ascii="Arial" w:eastAsia="Arial" w:hAnsi="Arial" w:cs="Arial"/>
          <w:sz w:val="24"/>
        </w:rPr>
      </w:pPr>
    </w:p>
    <w:p w:rsidR="00C77B6F" w:rsidRDefault="00C77B6F">
      <w:pPr>
        <w:spacing w:after="0" w:line="240" w:lineRule="auto"/>
        <w:rPr>
          <w:rFonts w:ascii="Arial" w:eastAsia="Arial" w:hAnsi="Arial" w:cs="Arial"/>
          <w:sz w:val="24"/>
        </w:rPr>
      </w:pPr>
    </w:p>
    <w:p w:rsidR="00C77B6F" w:rsidRDefault="00C77B6F">
      <w:pPr>
        <w:spacing w:after="0" w:line="240" w:lineRule="auto"/>
        <w:rPr>
          <w:rFonts w:ascii="Arial" w:eastAsia="Arial" w:hAnsi="Arial" w:cs="Arial"/>
          <w:sz w:val="24"/>
        </w:rPr>
      </w:pPr>
    </w:p>
    <w:p w:rsidR="00C77B6F" w:rsidRDefault="00C77B6F">
      <w:pPr>
        <w:spacing w:after="0" w:line="240" w:lineRule="auto"/>
        <w:rPr>
          <w:rFonts w:ascii="Arial" w:eastAsia="Arial" w:hAnsi="Arial" w:cs="Arial"/>
          <w:sz w:val="24"/>
        </w:rPr>
      </w:pPr>
    </w:p>
    <w:p w:rsidR="00C77B6F" w:rsidRDefault="00C77B6F">
      <w:pPr>
        <w:spacing w:after="0" w:line="240" w:lineRule="auto"/>
        <w:rPr>
          <w:rFonts w:ascii="Arial" w:eastAsia="Arial" w:hAnsi="Arial" w:cs="Arial"/>
          <w:sz w:val="24"/>
        </w:rPr>
      </w:pPr>
    </w:p>
    <w:p w:rsidR="00C77B6F" w:rsidRDefault="00C77B6F">
      <w:pPr>
        <w:spacing w:after="0" w:line="240" w:lineRule="auto"/>
        <w:rPr>
          <w:rFonts w:ascii="Arial" w:eastAsia="Arial" w:hAnsi="Arial" w:cs="Arial"/>
          <w:sz w:val="24"/>
        </w:rPr>
      </w:pPr>
    </w:p>
    <w:p w:rsidR="00C77B6F" w:rsidRDefault="00C77B6F">
      <w:pPr>
        <w:spacing w:after="0" w:line="240" w:lineRule="auto"/>
        <w:rPr>
          <w:rFonts w:ascii="Arial" w:eastAsia="Arial" w:hAnsi="Arial" w:cs="Arial"/>
          <w:sz w:val="24"/>
        </w:rPr>
      </w:pPr>
    </w:p>
    <w:p w:rsidR="00C77B6F" w:rsidRDefault="00C77B6F">
      <w:pPr>
        <w:spacing w:after="0" w:line="240" w:lineRule="auto"/>
        <w:rPr>
          <w:rFonts w:ascii="Arial" w:eastAsia="Arial" w:hAnsi="Arial" w:cs="Arial"/>
          <w:sz w:val="24"/>
        </w:rPr>
      </w:pPr>
    </w:p>
    <w:p w:rsidR="00C77B6F" w:rsidRDefault="00C77B6F">
      <w:pPr>
        <w:spacing w:after="0" w:line="240" w:lineRule="auto"/>
        <w:rPr>
          <w:rFonts w:ascii="Arial" w:eastAsia="Arial" w:hAnsi="Arial" w:cs="Arial"/>
          <w:sz w:val="24"/>
        </w:rPr>
      </w:pPr>
    </w:p>
    <w:p w:rsidR="00C77B6F" w:rsidRDefault="00C77B6F">
      <w:pPr>
        <w:spacing w:after="0" w:line="240" w:lineRule="auto"/>
        <w:rPr>
          <w:rFonts w:ascii="Arial" w:eastAsia="Arial" w:hAnsi="Arial" w:cs="Arial"/>
          <w:sz w:val="24"/>
        </w:rPr>
      </w:pPr>
    </w:p>
    <w:p w:rsidR="00C77B6F" w:rsidRDefault="00C77B6F">
      <w:pPr>
        <w:spacing w:after="0" w:line="240" w:lineRule="auto"/>
        <w:rPr>
          <w:rFonts w:ascii="Arial" w:eastAsia="Arial" w:hAnsi="Arial" w:cs="Arial"/>
          <w:sz w:val="24"/>
        </w:rPr>
      </w:pPr>
    </w:p>
    <w:p w:rsidR="00C77B6F" w:rsidRDefault="00C77B6F">
      <w:pPr>
        <w:spacing w:after="0" w:line="240" w:lineRule="auto"/>
        <w:rPr>
          <w:rFonts w:ascii="Arial" w:eastAsia="Arial" w:hAnsi="Arial" w:cs="Arial"/>
          <w:sz w:val="24"/>
        </w:rPr>
      </w:pPr>
    </w:p>
    <w:p w:rsidR="00C77B6F" w:rsidRDefault="00C77B6F">
      <w:pPr>
        <w:spacing w:after="0" w:line="240" w:lineRule="auto"/>
        <w:rPr>
          <w:rFonts w:ascii="Arial" w:eastAsia="Arial" w:hAnsi="Arial" w:cs="Arial"/>
          <w:sz w:val="24"/>
        </w:rPr>
      </w:pPr>
    </w:p>
    <w:p w:rsidR="00C77B6F" w:rsidRDefault="00C77B6F">
      <w:pPr>
        <w:spacing w:after="0" w:line="240" w:lineRule="auto"/>
        <w:rPr>
          <w:rFonts w:ascii="Arial" w:eastAsia="Arial" w:hAnsi="Arial" w:cs="Arial"/>
          <w:sz w:val="24"/>
        </w:rPr>
      </w:pPr>
    </w:p>
    <w:p w:rsidR="00C77B6F" w:rsidRDefault="00C77B6F">
      <w:pPr>
        <w:spacing w:after="0" w:line="240" w:lineRule="auto"/>
        <w:rPr>
          <w:rFonts w:ascii="Arial" w:eastAsia="Arial" w:hAnsi="Arial" w:cs="Arial"/>
          <w:sz w:val="24"/>
        </w:rPr>
      </w:pPr>
    </w:p>
    <w:p w:rsidR="00C77B6F" w:rsidRDefault="00C77B6F">
      <w:pPr>
        <w:spacing w:after="0" w:line="240" w:lineRule="auto"/>
        <w:rPr>
          <w:rFonts w:ascii="Arial" w:eastAsia="Arial" w:hAnsi="Arial" w:cs="Arial"/>
          <w:sz w:val="24"/>
        </w:rPr>
      </w:pPr>
    </w:p>
    <w:p w:rsidR="00C77B6F" w:rsidRDefault="00C77B6F">
      <w:pPr>
        <w:spacing w:after="0" w:line="240" w:lineRule="auto"/>
        <w:rPr>
          <w:rFonts w:ascii="Arial" w:eastAsia="Arial" w:hAnsi="Arial" w:cs="Arial"/>
          <w:sz w:val="24"/>
        </w:rPr>
      </w:pPr>
    </w:p>
    <w:p w:rsidR="00040E65" w:rsidRDefault="00040E65">
      <w:pPr>
        <w:spacing w:after="0" w:line="240" w:lineRule="auto"/>
        <w:rPr>
          <w:rFonts w:ascii="Arial" w:eastAsia="Arial" w:hAnsi="Arial" w:cs="Arial"/>
          <w:sz w:val="24"/>
        </w:rPr>
        <w:sectPr w:rsidR="00040E65" w:rsidSect="00C77B6F">
          <w:pgSz w:w="11906" w:h="16838"/>
          <w:pgMar w:top="1134" w:right="851" w:bottom="1134" w:left="1701" w:header="709" w:footer="709" w:gutter="0"/>
          <w:cols w:space="708"/>
          <w:docGrid w:linePitch="360"/>
        </w:sectPr>
      </w:pPr>
    </w:p>
    <w:p w:rsidR="00312B14" w:rsidRDefault="0065208A" w:rsidP="00040E65">
      <w:pPr>
        <w:spacing w:after="0" w:line="240" w:lineRule="auto"/>
        <w:ind w:left="9356"/>
        <w:jc w:val="both"/>
        <w:rPr>
          <w:rFonts w:ascii="Arial" w:eastAsia="Arial" w:hAnsi="Arial" w:cs="Arial"/>
          <w:sz w:val="24"/>
        </w:rPr>
      </w:pPr>
      <w:r>
        <w:rPr>
          <w:rFonts w:ascii="Arial" w:eastAsia="Arial" w:hAnsi="Arial" w:cs="Arial"/>
          <w:sz w:val="24"/>
        </w:rPr>
        <w:lastRenderedPageBreak/>
        <w:t xml:space="preserve">Приложение </w:t>
      </w:r>
      <w:r>
        <w:rPr>
          <w:rFonts w:ascii="Segoe UI Symbol" w:eastAsia="Segoe UI Symbol" w:hAnsi="Segoe UI Symbol" w:cs="Segoe UI Symbol"/>
          <w:sz w:val="24"/>
        </w:rPr>
        <w:t>№</w:t>
      </w:r>
      <w:r>
        <w:rPr>
          <w:rFonts w:ascii="Arial" w:eastAsia="Arial" w:hAnsi="Arial" w:cs="Arial"/>
          <w:sz w:val="24"/>
        </w:rPr>
        <w:t xml:space="preserve"> 1 </w:t>
      </w:r>
    </w:p>
    <w:p w:rsidR="00312B14" w:rsidRDefault="0065208A" w:rsidP="00040E65">
      <w:pPr>
        <w:spacing w:after="0" w:line="240" w:lineRule="auto"/>
        <w:ind w:left="9356"/>
        <w:rPr>
          <w:rFonts w:ascii="Arial" w:eastAsia="Arial" w:hAnsi="Arial" w:cs="Arial"/>
          <w:sz w:val="24"/>
        </w:rPr>
      </w:pPr>
      <w:r>
        <w:rPr>
          <w:rFonts w:ascii="Arial" w:eastAsia="Arial" w:hAnsi="Arial" w:cs="Arial"/>
          <w:sz w:val="24"/>
        </w:rPr>
        <w:t>к подпрограмме «Управление</w:t>
      </w:r>
    </w:p>
    <w:p w:rsidR="00312B14" w:rsidRDefault="0065208A" w:rsidP="00040E65">
      <w:pPr>
        <w:spacing w:after="0" w:line="240" w:lineRule="auto"/>
        <w:ind w:left="9356"/>
        <w:rPr>
          <w:rFonts w:ascii="Calibri" w:eastAsia="Calibri" w:hAnsi="Calibri" w:cs="Calibri"/>
        </w:rPr>
      </w:pPr>
      <w:r>
        <w:rPr>
          <w:rFonts w:ascii="Arial" w:eastAsia="Arial" w:hAnsi="Arial" w:cs="Arial"/>
          <w:sz w:val="24"/>
        </w:rPr>
        <w:t xml:space="preserve">муниципальным долгом города Бородино» </w:t>
      </w:r>
    </w:p>
    <w:p w:rsidR="00312B14" w:rsidRDefault="00312B14" w:rsidP="00C77B6F">
      <w:pPr>
        <w:spacing w:after="0" w:line="240" w:lineRule="auto"/>
        <w:ind w:left="4253" w:firstLine="540"/>
        <w:jc w:val="center"/>
        <w:rPr>
          <w:rFonts w:ascii="Arial" w:eastAsia="Arial" w:hAnsi="Arial" w:cs="Arial"/>
          <w:sz w:val="24"/>
        </w:rPr>
      </w:pPr>
    </w:p>
    <w:p w:rsidR="00312B14" w:rsidRDefault="0065208A">
      <w:pPr>
        <w:spacing w:after="0" w:line="240" w:lineRule="auto"/>
        <w:ind w:firstLine="540"/>
        <w:jc w:val="center"/>
        <w:rPr>
          <w:rFonts w:ascii="Arial" w:eastAsia="Arial" w:hAnsi="Arial" w:cs="Arial"/>
          <w:sz w:val="24"/>
        </w:rPr>
      </w:pPr>
      <w:r>
        <w:rPr>
          <w:rFonts w:ascii="Arial" w:eastAsia="Arial" w:hAnsi="Arial" w:cs="Arial"/>
          <w:sz w:val="24"/>
        </w:rPr>
        <w:t>Перечень целевых индикаторов подпрограммы «Управление муниципальным долгом города Бородино</w:t>
      </w:r>
      <w:r w:rsidR="00400681">
        <w:rPr>
          <w:rFonts w:ascii="Arial" w:eastAsia="Arial" w:hAnsi="Arial" w:cs="Arial"/>
          <w:sz w:val="24"/>
        </w:rPr>
        <w:t>»</w:t>
      </w:r>
    </w:p>
    <w:p w:rsidR="00312B14" w:rsidRDefault="00312B14">
      <w:pPr>
        <w:spacing w:after="0" w:line="240" w:lineRule="auto"/>
        <w:ind w:firstLine="720"/>
        <w:jc w:val="center"/>
        <w:rPr>
          <w:rFonts w:ascii="Arial" w:eastAsia="Arial" w:hAnsi="Arial" w:cs="Arial"/>
          <w:sz w:val="24"/>
        </w:rPr>
      </w:pPr>
    </w:p>
    <w:tbl>
      <w:tblPr>
        <w:tblW w:w="0" w:type="auto"/>
        <w:tblInd w:w="72" w:type="dxa"/>
        <w:tblCellMar>
          <w:left w:w="10" w:type="dxa"/>
          <w:right w:w="10" w:type="dxa"/>
        </w:tblCellMar>
        <w:tblLook w:val="0000" w:firstRow="0" w:lastRow="0" w:firstColumn="0" w:lastColumn="0" w:noHBand="0" w:noVBand="0"/>
      </w:tblPr>
      <w:tblGrid>
        <w:gridCol w:w="532"/>
        <w:gridCol w:w="2996"/>
        <w:gridCol w:w="1351"/>
        <w:gridCol w:w="2201"/>
        <w:gridCol w:w="784"/>
        <w:gridCol w:w="781"/>
        <w:gridCol w:w="782"/>
        <w:gridCol w:w="868"/>
        <w:gridCol w:w="868"/>
        <w:gridCol w:w="868"/>
        <w:gridCol w:w="869"/>
        <w:gridCol w:w="868"/>
        <w:gridCol w:w="874"/>
      </w:tblGrid>
      <w:tr w:rsidR="00312B14">
        <w:tc>
          <w:tcPr>
            <w:tcW w:w="567" w:type="dxa"/>
            <w:vMerge w:val="restart"/>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vAlign w:val="center"/>
          </w:tcPr>
          <w:p w:rsidR="00312B14" w:rsidRDefault="0065208A">
            <w:pPr>
              <w:spacing w:after="0" w:line="240" w:lineRule="auto"/>
              <w:jc w:val="center"/>
            </w:pP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sz w:val="24"/>
              </w:rPr>
              <w:br/>
            </w:r>
            <w:proofErr w:type="gramStart"/>
            <w:r>
              <w:rPr>
                <w:rFonts w:ascii="Arial" w:eastAsia="Arial" w:hAnsi="Arial" w:cs="Arial"/>
                <w:sz w:val="24"/>
              </w:rPr>
              <w:t>п</w:t>
            </w:r>
            <w:proofErr w:type="gramEnd"/>
            <w:r>
              <w:rPr>
                <w:rFonts w:ascii="Arial" w:eastAsia="Arial" w:hAnsi="Arial" w:cs="Arial"/>
                <w:sz w:val="24"/>
              </w:rPr>
              <w:t>/п</w:t>
            </w:r>
          </w:p>
        </w:tc>
        <w:tc>
          <w:tcPr>
            <w:tcW w:w="3545" w:type="dxa"/>
            <w:vMerge w:val="restart"/>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vAlign w:val="center"/>
          </w:tcPr>
          <w:p w:rsidR="00312B14" w:rsidRDefault="0065208A">
            <w:pPr>
              <w:spacing w:after="0" w:line="240" w:lineRule="auto"/>
              <w:jc w:val="center"/>
            </w:pPr>
            <w:r>
              <w:rPr>
                <w:rFonts w:ascii="Arial" w:eastAsia="Arial" w:hAnsi="Arial" w:cs="Arial"/>
                <w:sz w:val="24"/>
              </w:rPr>
              <w:t xml:space="preserve">Цель,    </w:t>
            </w:r>
            <w:r>
              <w:rPr>
                <w:rFonts w:ascii="Arial" w:eastAsia="Arial" w:hAnsi="Arial" w:cs="Arial"/>
                <w:sz w:val="24"/>
              </w:rPr>
              <w:br/>
              <w:t>целевые индикаторы</w:t>
            </w:r>
          </w:p>
        </w:tc>
        <w:tc>
          <w:tcPr>
            <w:tcW w:w="567" w:type="dxa"/>
            <w:vMerge w:val="restart"/>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vAlign w:val="center"/>
          </w:tcPr>
          <w:p w:rsidR="00312B14" w:rsidRDefault="0065208A">
            <w:pPr>
              <w:spacing w:after="0" w:line="240" w:lineRule="auto"/>
              <w:jc w:val="center"/>
            </w:pPr>
            <w:r>
              <w:rPr>
                <w:rFonts w:ascii="Arial" w:eastAsia="Arial" w:hAnsi="Arial" w:cs="Arial"/>
                <w:sz w:val="24"/>
              </w:rPr>
              <w:t xml:space="preserve">Единица </w:t>
            </w:r>
            <w:r>
              <w:rPr>
                <w:rFonts w:ascii="Arial" w:eastAsia="Arial" w:hAnsi="Arial" w:cs="Arial"/>
                <w:sz w:val="24"/>
              </w:rPr>
              <w:br/>
              <w:t xml:space="preserve"> измерения</w:t>
            </w:r>
          </w:p>
        </w:tc>
        <w:tc>
          <w:tcPr>
            <w:tcW w:w="2406" w:type="dxa"/>
            <w:vMerge w:val="restart"/>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vAlign w:val="center"/>
          </w:tcPr>
          <w:p w:rsidR="00312B14" w:rsidRDefault="0065208A">
            <w:pPr>
              <w:spacing w:after="0" w:line="240" w:lineRule="auto"/>
              <w:jc w:val="center"/>
            </w:pPr>
            <w:r>
              <w:rPr>
                <w:rFonts w:ascii="Arial" w:eastAsia="Arial" w:hAnsi="Arial" w:cs="Arial"/>
                <w:sz w:val="24"/>
              </w:rPr>
              <w:t>Источник информации</w:t>
            </w:r>
          </w:p>
        </w:tc>
        <w:tc>
          <w:tcPr>
            <w:tcW w:w="7526" w:type="dxa"/>
            <w:gridSpan w:val="8"/>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jc w:val="center"/>
            </w:pPr>
            <w:r>
              <w:rPr>
                <w:rFonts w:ascii="Arial" w:eastAsia="Arial" w:hAnsi="Arial" w:cs="Arial"/>
                <w:sz w:val="24"/>
              </w:rPr>
              <w:t>Значения показателей</w:t>
            </w:r>
          </w:p>
        </w:tc>
        <w:tc>
          <w:tcPr>
            <w:tcW w:w="1004" w:type="dxa"/>
            <w:tcBorders>
              <w:top w:val="single" w:sz="4" w:space="0" w:color="000000"/>
              <w:left w:val="single" w:sz="4" w:space="0" w:color="000000"/>
              <w:bottom w:val="single" w:sz="4" w:space="0" w:color="000000"/>
              <w:right w:val="single" w:sz="4" w:space="0" w:color="000000"/>
            </w:tcBorders>
            <w:shd w:val="clear" w:color="000000" w:fill="auto"/>
            <w:tcMar>
              <w:left w:w="72" w:type="dxa"/>
              <w:right w:w="72" w:type="dxa"/>
            </w:tcMar>
          </w:tcPr>
          <w:p w:rsidR="00312B14" w:rsidRDefault="00312B14">
            <w:pPr>
              <w:spacing w:after="0" w:line="240" w:lineRule="auto"/>
              <w:jc w:val="center"/>
              <w:rPr>
                <w:rFonts w:ascii="Calibri" w:eastAsia="Calibri" w:hAnsi="Calibri" w:cs="Calibri"/>
              </w:rPr>
            </w:pPr>
          </w:p>
        </w:tc>
      </w:tr>
      <w:tr w:rsidR="00312B14">
        <w:tc>
          <w:tcPr>
            <w:tcW w:w="567" w:type="dxa"/>
            <w:vMerge/>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vAlign w:val="center"/>
          </w:tcPr>
          <w:p w:rsidR="00312B14" w:rsidRDefault="00312B14">
            <w:pPr>
              <w:rPr>
                <w:rFonts w:ascii="Calibri" w:eastAsia="Calibri" w:hAnsi="Calibri" w:cs="Calibri"/>
              </w:rPr>
            </w:pPr>
          </w:p>
        </w:tc>
        <w:tc>
          <w:tcPr>
            <w:tcW w:w="3545" w:type="dxa"/>
            <w:vMerge/>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vAlign w:val="center"/>
          </w:tcPr>
          <w:p w:rsidR="00312B14" w:rsidRDefault="00312B14">
            <w:pPr>
              <w:rPr>
                <w:rFonts w:ascii="Calibri" w:eastAsia="Calibri" w:hAnsi="Calibri" w:cs="Calibri"/>
              </w:rPr>
            </w:pPr>
          </w:p>
        </w:tc>
        <w:tc>
          <w:tcPr>
            <w:tcW w:w="567" w:type="dxa"/>
            <w:vMerge/>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vAlign w:val="center"/>
          </w:tcPr>
          <w:p w:rsidR="00312B14" w:rsidRDefault="00312B14">
            <w:pPr>
              <w:rPr>
                <w:rFonts w:ascii="Calibri" w:eastAsia="Calibri" w:hAnsi="Calibri" w:cs="Calibri"/>
              </w:rPr>
            </w:pPr>
          </w:p>
        </w:tc>
        <w:tc>
          <w:tcPr>
            <w:tcW w:w="2406" w:type="dxa"/>
            <w:vMerge/>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vAlign w:val="center"/>
          </w:tcPr>
          <w:p w:rsidR="00312B14" w:rsidRDefault="00312B14">
            <w:pPr>
              <w:rPr>
                <w:rFonts w:ascii="Calibri" w:eastAsia="Calibri" w:hAnsi="Calibri" w:cs="Calibri"/>
              </w:rPr>
            </w:pPr>
          </w:p>
        </w:tc>
        <w:tc>
          <w:tcPr>
            <w:tcW w:w="85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jc w:val="center"/>
            </w:pPr>
            <w:r>
              <w:rPr>
                <w:rFonts w:ascii="Arial" w:eastAsia="Arial" w:hAnsi="Arial" w:cs="Arial"/>
                <w:sz w:val="24"/>
              </w:rPr>
              <w:t>2013 год</w:t>
            </w:r>
          </w:p>
        </w:tc>
        <w:tc>
          <w:tcPr>
            <w:tcW w:w="850"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jc w:val="center"/>
              <w:rPr>
                <w:rFonts w:ascii="Arial" w:eastAsia="Arial" w:hAnsi="Arial" w:cs="Arial"/>
                <w:sz w:val="24"/>
              </w:rPr>
            </w:pPr>
            <w:r>
              <w:rPr>
                <w:rFonts w:ascii="Arial" w:eastAsia="Arial" w:hAnsi="Arial" w:cs="Arial"/>
                <w:sz w:val="24"/>
              </w:rPr>
              <w:t xml:space="preserve">2014 </w:t>
            </w:r>
          </w:p>
          <w:p w:rsidR="00312B14" w:rsidRDefault="0065208A">
            <w:pPr>
              <w:spacing w:after="0" w:line="240" w:lineRule="auto"/>
              <w:jc w:val="center"/>
            </w:pPr>
            <w:r>
              <w:rPr>
                <w:rFonts w:ascii="Arial" w:eastAsia="Arial" w:hAnsi="Arial" w:cs="Arial"/>
                <w:sz w:val="24"/>
              </w:rPr>
              <w:t>год</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jc w:val="center"/>
            </w:pPr>
            <w:r>
              <w:rPr>
                <w:rFonts w:ascii="Arial" w:eastAsia="Arial" w:hAnsi="Arial" w:cs="Arial"/>
                <w:sz w:val="24"/>
              </w:rPr>
              <w:t>2015</w:t>
            </w:r>
            <w:r>
              <w:rPr>
                <w:rFonts w:ascii="Arial" w:eastAsia="Arial" w:hAnsi="Arial" w:cs="Arial"/>
                <w:sz w:val="24"/>
              </w:rPr>
              <w:br/>
              <w:t>год</w:t>
            </w:r>
          </w:p>
        </w:tc>
        <w:tc>
          <w:tcPr>
            <w:tcW w:w="99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jc w:val="center"/>
            </w:pPr>
            <w:r>
              <w:rPr>
                <w:rFonts w:ascii="Arial" w:eastAsia="Arial" w:hAnsi="Arial" w:cs="Arial"/>
                <w:sz w:val="24"/>
              </w:rPr>
              <w:t>2016</w:t>
            </w:r>
            <w:r>
              <w:rPr>
                <w:rFonts w:ascii="Arial" w:eastAsia="Arial" w:hAnsi="Arial" w:cs="Arial"/>
                <w:sz w:val="24"/>
              </w:rPr>
              <w:br/>
              <w:t>год</w:t>
            </w:r>
          </w:p>
        </w:tc>
        <w:tc>
          <w:tcPr>
            <w:tcW w:w="99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jc w:val="center"/>
            </w:pPr>
            <w:r>
              <w:rPr>
                <w:rFonts w:ascii="Arial" w:eastAsia="Arial" w:hAnsi="Arial" w:cs="Arial"/>
                <w:sz w:val="24"/>
              </w:rPr>
              <w:t>2017</w:t>
            </w:r>
            <w:r>
              <w:rPr>
                <w:rFonts w:ascii="Arial" w:eastAsia="Arial" w:hAnsi="Arial" w:cs="Arial"/>
                <w:sz w:val="24"/>
              </w:rPr>
              <w:br/>
              <w:t>год</w:t>
            </w:r>
          </w:p>
        </w:tc>
        <w:tc>
          <w:tcPr>
            <w:tcW w:w="99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jc w:val="center"/>
            </w:pPr>
            <w:r>
              <w:rPr>
                <w:rFonts w:ascii="Arial" w:eastAsia="Arial" w:hAnsi="Arial" w:cs="Arial"/>
                <w:sz w:val="24"/>
              </w:rPr>
              <w:t>2018</w:t>
            </w:r>
            <w:r>
              <w:rPr>
                <w:rFonts w:ascii="Arial" w:eastAsia="Arial" w:hAnsi="Arial" w:cs="Arial"/>
                <w:sz w:val="24"/>
              </w:rPr>
              <w:br/>
              <w:t>год</w:t>
            </w:r>
          </w:p>
        </w:tc>
        <w:tc>
          <w:tcPr>
            <w:tcW w:w="995"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jc w:val="center"/>
              <w:rPr>
                <w:rFonts w:ascii="Arial" w:eastAsia="Arial" w:hAnsi="Arial" w:cs="Arial"/>
                <w:sz w:val="24"/>
              </w:rPr>
            </w:pPr>
            <w:r>
              <w:rPr>
                <w:rFonts w:ascii="Arial" w:eastAsia="Arial" w:hAnsi="Arial" w:cs="Arial"/>
                <w:sz w:val="24"/>
              </w:rPr>
              <w:t xml:space="preserve">2019 </w:t>
            </w:r>
          </w:p>
          <w:p w:rsidR="00312B14" w:rsidRDefault="0065208A">
            <w:pPr>
              <w:spacing w:after="0" w:line="240" w:lineRule="auto"/>
              <w:jc w:val="center"/>
            </w:pPr>
            <w:r>
              <w:rPr>
                <w:rFonts w:ascii="Arial" w:eastAsia="Arial" w:hAnsi="Arial" w:cs="Arial"/>
                <w:sz w:val="24"/>
              </w:rPr>
              <w:t>год</w:t>
            </w:r>
          </w:p>
        </w:tc>
        <w:tc>
          <w:tcPr>
            <w:tcW w:w="99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jc w:val="center"/>
            </w:pPr>
            <w:r>
              <w:rPr>
                <w:rFonts w:ascii="Arial" w:eastAsia="Arial" w:hAnsi="Arial" w:cs="Arial"/>
                <w:sz w:val="24"/>
              </w:rPr>
              <w:t>2020 год</w:t>
            </w:r>
          </w:p>
        </w:tc>
        <w:tc>
          <w:tcPr>
            <w:tcW w:w="1004" w:type="dxa"/>
            <w:tcBorders>
              <w:top w:val="single" w:sz="4" w:space="0" w:color="000000"/>
              <w:left w:val="single" w:sz="4" w:space="0" w:color="000000"/>
              <w:bottom w:val="single" w:sz="4" w:space="0" w:color="000000"/>
              <w:right w:val="single" w:sz="4" w:space="0" w:color="000000"/>
            </w:tcBorders>
            <w:shd w:val="clear" w:color="000000" w:fill="auto"/>
            <w:tcMar>
              <w:left w:w="72" w:type="dxa"/>
              <w:right w:w="72" w:type="dxa"/>
            </w:tcMar>
          </w:tcPr>
          <w:p w:rsidR="00312B14" w:rsidRDefault="0065208A">
            <w:pPr>
              <w:spacing w:after="0" w:line="240" w:lineRule="auto"/>
              <w:jc w:val="center"/>
            </w:pPr>
            <w:r>
              <w:rPr>
                <w:rFonts w:ascii="Arial" w:eastAsia="Arial" w:hAnsi="Arial" w:cs="Arial"/>
                <w:sz w:val="24"/>
              </w:rPr>
              <w:t>2021 год</w:t>
            </w:r>
          </w:p>
        </w:tc>
      </w:tr>
      <w:tr w:rsidR="00312B14">
        <w:tc>
          <w:tcPr>
            <w:tcW w:w="567"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jc w:val="center"/>
            </w:pPr>
            <w:r>
              <w:rPr>
                <w:rFonts w:ascii="Arial" w:eastAsia="Arial" w:hAnsi="Arial" w:cs="Arial"/>
                <w:sz w:val="24"/>
              </w:rPr>
              <w:t>1</w:t>
            </w:r>
          </w:p>
        </w:tc>
        <w:tc>
          <w:tcPr>
            <w:tcW w:w="3545"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jc w:val="center"/>
            </w:pPr>
            <w:r>
              <w:rPr>
                <w:rFonts w:ascii="Arial" w:eastAsia="Arial" w:hAnsi="Arial" w:cs="Arial"/>
                <w:sz w:val="24"/>
              </w:rPr>
              <w:t>2</w:t>
            </w:r>
          </w:p>
        </w:tc>
        <w:tc>
          <w:tcPr>
            <w:tcW w:w="567"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jc w:val="center"/>
            </w:pPr>
            <w:r>
              <w:rPr>
                <w:rFonts w:ascii="Arial" w:eastAsia="Arial" w:hAnsi="Arial" w:cs="Arial"/>
                <w:sz w:val="24"/>
              </w:rPr>
              <w:t>3</w:t>
            </w:r>
          </w:p>
        </w:tc>
        <w:tc>
          <w:tcPr>
            <w:tcW w:w="2406"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jc w:val="center"/>
            </w:pPr>
            <w:r>
              <w:rPr>
                <w:rFonts w:ascii="Arial" w:eastAsia="Arial" w:hAnsi="Arial" w:cs="Arial"/>
                <w:sz w:val="24"/>
              </w:rPr>
              <w:t>4</w:t>
            </w:r>
          </w:p>
        </w:tc>
        <w:tc>
          <w:tcPr>
            <w:tcW w:w="85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jc w:val="center"/>
            </w:pPr>
            <w:r>
              <w:rPr>
                <w:rFonts w:ascii="Arial" w:eastAsia="Arial" w:hAnsi="Arial" w:cs="Arial"/>
                <w:sz w:val="24"/>
              </w:rPr>
              <w:t>5</w:t>
            </w:r>
          </w:p>
        </w:tc>
        <w:tc>
          <w:tcPr>
            <w:tcW w:w="850"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jc w:val="center"/>
            </w:pPr>
            <w:r>
              <w:rPr>
                <w:rFonts w:ascii="Arial" w:eastAsia="Arial" w:hAnsi="Arial" w:cs="Arial"/>
                <w:sz w:val="24"/>
              </w:rPr>
              <w:t>6</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jc w:val="center"/>
            </w:pPr>
            <w:r>
              <w:rPr>
                <w:rFonts w:ascii="Arial" w:eastAsia="Arial" w:hAnsi="Arial" w:cs="Arial"/>
                <w:sz w:val="24"/>
              </w:rPr>
              <w:t>7</w:t>
            </w:r>
          </w:p>
        </w:tc>
        <w:tc>
          <w:tcPr>
            <w:tcW w:w="99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jc w:val="center"/>
            </w:pPr>
            <w:r>
              <w:rPr>
                <w:rFonts w:ascii="Arial" w:eastAsia="Arial" w:hAnsi="Arial" w:cs="Arial"/>
                <w:sz w:val="24"/>
              </w:rPr>
              <w:t>8</w:t>
            </w:r>
          </w:p>
        </w:tc>
        <w:tc>
          <w:tcPr>
            <w:tcW w:w="99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jc w:val="center"/>
            </w:pPr>
            <w:r>
              <w:rPr>
                <w:rFonts w:ascii="Arial" w:eastAsia="Arial" w:hAnsi="Arial" w:cs="Arial"/>
                <w:sz w:val="24"/>
              </w:rPr>
              <w:t>9</w:t>
            </w:r>
          </w:p>
        </w:tc>
        <w:tc>
          <w:tcPr>
            <w:tcW w:w="99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jc w:val="center"/>
            </w:pPr>
            <w:r>
              <w:rPr>
                <w:rFonts w:ascii="Arial" w:eastAsia="Arial" w:hAnsi="Arial" w:cs="Arial"/>
                <w:sz w:val="24"/>
              </w:rPr>
              <w:t>10</w:t>
            </w:r>
          </w:p>
        </w:tc>
        <w:tc>
          <w:tcPr>
            <w:tcW w:w="995"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jc w:val="center"/>
            </w:pPr>
            <w:r>
              <w:rPr>
                <w:rFonts w:ascii="Arial" w:eastAsia="Arial" w:hAnsi="Arial" w:cs="Arial"/>
                <w:sz w:val="24"/>
              </w:rPr>
              <w:t>11</w:t>
            </w:r>
          </w:p>
        </w:tc>
        <w:tc>
          <w:tcPr>
            <w:tcW w:w="99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jc w:val="center"/>
            </w:pPr>
            <w:r>
              <w:rPr>
                <w:rFonts w:ascii="Arial" w:eastAsia="Arial" w:hAnsi="Arial" w:cs="Arial"/>
                <w:sz w:val="24"/>
              </w:rPr>
              <w:t>12</w:t>
            </w:r>
          </w:p>
        </w:tc>
        <w:tc>
          <w:tcPr>
            <w:tcW w:w="1004" w:type="dxa"/>
            <w:tcBorders>
              <w:top w:val="single" w:sz="4" w:space="0" w:color="000000"/>
              <w:left w:val="single" w:sz="4" w:space="0" w:color="000000"/>
              <w:bottom w:val="single" w:sz="4" w:space="0" w:color="000000"/>
              <w:right w:val="single" w:sz="4" w:space="0" w:color="000000"/>
            </w:tcBorders>
            <w:shd w:val="clear" w:color="000000" w:fill="auto"/>
            <w:tcMar>
              <w:left w:w="72" w:type="dxa"/>
              <w:right w:w="72" w:type="dxa"/>
            </w:tcMar>
          </w:tcPr>
          <w:p w:rsidR="00312B14" w:rsidRDefault="0065208A">
            <w:pPr>
              <w:spacing w:after="0" w:line="240" w:lineRule="auto"/>
              <w:jc w:val="center"/>
            </w:pPr>
            <w:r>
              <w:rPr>
                <w:rFonts w:ascii="Arial" w:eastAsia="Arial" w:hAnsi="Arial" w:cs="Arial"/>
                <w:sz w:val="24"/>
              </w:rPr>
              <w:t>13</w:t>
            </w:r>
          </w:p>
        </w:tc>
      </w:tr>
      <w:tr w:rsidR="00312B14">
        <w:tc>
          <w:tcPr>
            <w:tcW w:w="567"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jc w:val="center"/>
            </w:pPr>
            <w:r>
              <w:rPr>
                <w:rFonts w:ascii="Arial" w:eastAsia="Arial" w:hAnsi="Arial" w:cs="Arial"/>
                <w:sz w:val="24"/>
              </w:rPr>
              <w:t>1.</w:t>
            </w:r>
          </w:p>
        </w:tc>
        <w:tc>
          <w:tcPr>
            <w:tcW w:w="14044" w:type="dxa"/>
            <w:gridSpan w:val="11"/>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pPr>
            <w:r>
              <w:rPr>
                <w:rFonts w:ascii="Arial" w:eastAsia="Arial" w:hAnsi="Arial" w:cs="Arial"/>
                <w:sz w:val="24"/>
              </w:rPr>
              <w:t>Эффективное управление муниципальным долгом города Бородино</w:t>
            </w:r>
          </w:p>
        </w:tc>
        <w:tc>
          <w:tcPr>
            <w:tcW w:w="1004" w:type="dxa"/>
            <w:tcBorders>
              <w:top w:val="single" w:sz="4" w:space="0" w:color="000000"/>
              <w:left w:val="single" w:sz="4" w:space="0" w:color="000000"/>
              <w:bottom w:val="single" w:sz="4" w:space="0" w:color="000000"/>
              <w:right w:val="single" w:sz="4" w:space="0" w:color="000000"/>
            </w:tcBorders>
            <w:shd w:val="clear" w:color="000000" w:fill="auto"/>
            <w:tcMar>
              <w:left w:w="72" w:type="dxa"/>
              <w:right w:w="72" w:type="dxa"/>
            </w:tcMar>
          </w:tcPr>
          <w:p w:rsidR="00312B14" w:rsidRDefault="00312B14">
            <w:pPr>
              <w:spacing w:after="0"/>
              <w:rPr>
                <w:rFonts w:ascii="Calibri" w:eastAsia="Calibri" w:hAnsi="Calibri" w:cs="Calibri"/>
              </w:rPr>
            </w:pPr>
          </w:p>
        </w:tc>
      </w:tr>
      <w:tr w:rsidR="00312B14">
        <w:tc>
          <w:tcPr>
            <w:tcW w:w="567"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jc w:val="center"/>
            </w:pPr>
            <w:r>
              <w:rPr>
                <w:rFonts w:ascii="Arial" w:eastAsia="Arial" w:hAnsi="Arial" w:cs="Arial"/>
                <w:sz w:val="24"/>
              </w:rPr>
              <w:t>1.1</w:t>
            </w:r>
          </w:p>
        </w:tc>
        <w:tc>
          <w:tcPr>
            <w:tcW w:w="3545"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pPr>
            <w:r>
              <w:rPr>
                <w:rFonts w:ascii="Arial" w:eastAsia="Arial" w:hAnsi="Arial" w:cs="Arial"/>
                <w:sz w:val="24"/>
              </w:rPr>
              <w:t>Отношение муниципального долга к доходам местного бюджета за исключением безвозмездных поступлений</w:t>
            </w:r>
          </w:p>
        </w:tc>
        <w:tc>
          <w:tcPr>
            <w:tcW w:w="567"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pPr>
            <w:r>
              <w:rPr>
                <w:rFonts w:ascii="Arial" w:eastAsia="Arial" w:hAnsi="Arial" w:cs="Arial"/>
                <w:sz w:val="24"/>
              </w:rPr>
              <w:t>%</w:t>
            </w:r>
          </w:p>
        </w:tc>
        <w:tc>
          <w:tcPr>
            <w:tcW w:w="2406"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pPr>
            <w:r>
              <w:rPr>
                <w:rFonts w:ascii="Arial" w:eastAsia="Arial" w:hAnsi="Arial" w:cs="Arial"/>
                <w:sz w:val="24"/>
              </w:rPr>
              <w:t>решение Бородинского городского Совета депутатов о бюджете города на очередной финансовый год и плановый период</w:t>
            </w:r>
          </w:p>
        </w:tc>
        <w:tc>
          <w:tcPr>
            <w:tcW w:w="85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jc w:val="center"/>
            </w:pPr>
            <w:r>
              <w:rPr>
                <w:rFonts w:ascii="Arial" w:eastAsia="Arial" w:hAnsi="Arial" w:cs="Arial"/>
                <w:sz w:val="24"/>
              </w:rPr>
              <w:t>9,5</w:t>
            </w:r>
          </w:p>
        </w:tc>
        <w:tc>
          <w:tcPr>
            <w:tcW w:w="850"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jc w:val="center"/>
            </w:pPr>
            <w:r>
              <w:rPr>
                <w:rFonts w:ascii="Arial" w:eastAsia="Arial" w:hAnsi="Arial" w:cs="Arial"/>
                <w:sz w:val="24"/>
              </w:rPr>
              <w:t>9,7</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jc w:val="center"/>
            </w:pPr>
            <w:r>
              <w:rPr>
                <w:rFonts w:ascii="Arial" w:eastAsia="Arial" w:hAnsi="Arial" w:cs="Arial"/>
                <w:sz w:val="24"/>
              </w:rPr>
              <w:t>21,9</w:t>
            </w:r>
          </w:p>
        </w:tc>
        <w:tc>
          <w:tcPr>
            <w:tcW w:w="99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jc w:val="center"/>
            </w:pPr>
            <w:r>
              <w:rPr>
                <w:rFonts w:ascii="Arial" w:eastAsia="Arial" w:hAnsi="Arial" w:cs="Arial"/>
                <w:sz w:val="24"/>
              </w:rPr>
              <w:t>9</w:t>
            </w:r>
          </w:p>
        </w:tc>
        <w:tc>
          <w:tcPr>
            <w:tcW w:w="99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jc w:val="center"/>
            </w:pPr>
            <w:r>
              <w:rPr>
                <w:rFonts w:ascii="Arial" w:eastAsia="Arial" w:hAnsi="Arial" w:cs="Arial"/>
                <w:sz w:val="24"/>
              </w:rPr>
              <w:t>9,4</w:t>
            </w:r>
          </w:p>
        </w:tc>
        <w:tc>
          <w:tcPr>
            <w:tcW w:w="99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EC6CC8">
            <w:pPr>
              <w:jc w:val="center"/>
            </w:pPr>
            <w:r>
              <w:rPr>
                <w:rFonts w:ascii="Arial" w:eastAsia="Arial" w:hAnsi="Arial" w:cs="Arial"/>
                <w:sz w:val="24"/>
              </w:rPr>
              <w:t>6,5</w:t>
            </w:r>
          </w:p>
        </w:tc>
        <w:tc>
          <w:tcPr>
            <w:tcW w:w="995"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jc w:val="center"/>
              <w:rPr>
                <w:rFonts w:ascii="Arial" w:eastAsia="Arial" w:hAnsi="Arial" w:cs="Arial"/>
                <w:sz w:val="24"/>
              </w:rPr>
            </w:pPr>
            <w:r>
              <w:rPr>
                <w:rFonts w:ascii="Arial" w:eastAsia="Arial" w:hAnsi="Arial" w:cs="Arial"/>
                <w:sz w:val="24"/>
              </w:rPr>
              <w:t>9,</w:t>
            </w:r>
            <w:r w:rsidR="00F42339">
              <w:rPr>
                <w:rFonts w:ascii="Arial" w:eastAsia="Arial" w:hAnsi="Arial" w:cs="Arial"/>
                <w:sz w:val="24"/>
              </w:rPr>
              <w:t>0</w:t>
            </w:r>
          </w:p>
          <w:p w:rsidR="00312B14" w:rsidRDefault="00312B14">
            <w:pPr>
              <w:jc w:val="center"/>
            </w:pPr>
          </w:p>
        </w:tc>
        <w:tc>
          <w:tcPr>
            <w:tcW w:w="99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Pr="00F42339" w:rsidRDefault="00F42339">
            <w:pPr>
              <w:jc w:val="center"/>
              <w:rPr>
                <w:rFonts w:ascii="Arial" w:hAnsi="Arial" w:cs="Arial"/>
                <w:sz w:val="24"/>
                <w:szCs w:val="24"/>
              </w:rPr>
            </w:pPr>
            <w:r w:rsidRPr="00F42339">
              <w:rPr>
                <w:rFonts w:ascii="Arial" w:hAnsi="Arial" w:cs="Arial"/>
                <w:sz w:val="24"/>
                <w:szCs w:val="24"/>
              </w:rPr>
              <w:t>15,0</w:t>
            </w:r>
          </w:p>
        </w:tc>
        <w:tc>
          <w:tcPr>
            <w:tcW w:w="1004" w:type="dxa"/>
            <w:tcBorders>
              <w:top w:val="single" w:sz="4" w:space="0" w:color="000000"/>
              <w:left w:val="single" w:sz="4" w:space="0" w:color="000000"/>
              <w:bottom w:val="single" w:sz="4" w:space="0" w:color="000000"/>
              <w:right w:val="single" w:sz="4" w:space="0" w:color="000000"/>
            </w:tcBorders>
            <w:shd w:val="clear" w:color="000000" w:fill="auto"/>
            <w:tcMar>
              <w:left w:w="72" w:type="dxa"/>
              <w:right w:w="72" w:type="dxa"/>
            </w:tcMar>
          </w:tcPr>
          <w:p w:rsidR="00312B14" w:rsidRPr="00F42339" w:rsidRDefault="00F42339">
            <w:pPr>
              <w:jc w:val="center"/>
              <w:rPr>
                <w:rFonts w:ascii="Arial" w:hAnsi="Arial" w:cs="Arial"/>
                <w:sz w:val="24"/>
                <w:szCs w:val="24"/>
              </w:rPr>
            </w:pPr>
            <w:r w:rsidRPr="00F42339">
              <w:rPr>
                <w:rFonts w:ascii="Arial" w:hAnsi="Arial" w:cs="Arial"/>
                <w:sz w:val="24"/>
                <w:szCs w:val="24"/>
              </w:rPr>
              <w:t>18,4</w:t>
            </w:r>
          </w:p>
        </w:tc>
      </w:tr>
      <w:tr w:rsidR="00312B14">
        <w:tc>
          <w:tcPr>
            <w:tcW w:w="567"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jc w:val="center"/>
            </w:pPr>
            <w:r>
              <w:rPr>
                <w:rFonts w:ascii="Arial" w:eastAsia="Arial" w:hAnsi="Arial" w:cs="Arial"/>
                <w:sz w:val="24"/>
              </w:rPr>
              <w:t>1.2</w:t>
            </w:r>
          </w:p>
        </w:tc>
        <w:tc>
          <w:tcPr>
            <w:tcW w:w="3545"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pPr>
            <w:r>
              <w:rPr>
                <w:rFonts w:ascii="Arial" w:eastAsia="Arial" w:hAnsi="Arial" w:cs="Arial"/>
                <w:sz w:val="24"/>
              </w:rPr>
              <w:t>Отношение годовой суммы платежей на погашение и обслуживание муниципального долга к доходам местного бюджета</w:t>
            </w:r>
          </w:p>
        </w:tc>
        <w:tc>
          <w:tcPr>
            <w:tcW w:w="567"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pPr>
            <w:r>
              <w:rPr>
                <w:rFonts w:ascii="Arial" w:eastAsia="Arial" w:hAnsi="Arial" w:cs="Arial"/>
                <w:sz w:val="24"/>
              </w:rPr>
              <w:t>%</w:t>
            </w:r>
          </w:p>
        </w:tc>
        <w:tc>
          <w:tcPr>
            <w:tcW w:w="2406"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pPr>
            <w:r>
              <w:rPr>
                <w:rFonts w:ascii="Arial" w:eastAsia="Arial" w:hAnsi="Arial" w:cs="Arial"/>
                <w:sz w:val="24"/>
              </w:rPr>
              <w:t>решение Бородинского городского Совета депутатов о бюджете города на очередной финансовый год и плановый период</w:t>
            </w:r>
          </w:p>
        </w:tc>
        <w:tc>
          <w:tcPr>
            <w:tcW w:w="85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jc w:val="center"/>
            </w:pPr>
            <w:r>
              <w:rPr>
                <w:rFonts w:ascii="Arial" w:eastAsia="Arial" w:hAnsi="Arial" w:cs="Arial"/>
                <w:sz w:val="24"/>
              </w:rPr>
              <w:t>4,5</w:t>
            </w:r>
          </w:p>
        </w:tc>
        <w:tc>
          <w:tcPr>
            <w:tcW w:w="850"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jc w:val="center"/>
            </w:pPr>
            <w:r>
              <w:rPr>
                <w:rFonts w:ascii="Arial" w:eastAsia="Arial" w:hAnsi="Arial" w:cs="Arial"/>
                <w:sz w:val="24"/>
              </w:rPr>
              <w:t>5,4</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jc w:val="center"/>
            </w:pPr>
            <w:r>
              <w:rPr>
                <w:rFonts w:ascii="Arial" w:eastAsia="Arial" w:hAnsi="Arial" w:cs="Arial"/>
                <w:sz w:val="24"/>
              </w:rPr>
              <w:t>8,1</w:t>
            </w:r>
          </w:p>
        </w:tc>
        <w:tc>
          <w:tcPr>
            <w:tcW w:w="99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jc w:val="center"/>
            </w:pPr>
            <w:r>
              <w:rPr>
                <w:rFonts w:ascii="Arial" w:eastAsia="Arial" w:hAnsi="Arial" w:cs="Arial"/>
                <w:sz w:val="24"/>
              </w:rPr>
              <w:t>6,1</w:t>
            </w:r>
          </w:p>
        </w:tc>
        <w:tc>
          <w:tcPr>
            <w:tcW w:w="99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jc w:val="center"/>
            </w:pPr>
            <w:r>
              <w:rPr>
                <w:rFonts w:ascii="Arial" w:eastAsia="Arial" w:hAnsi="Arial" w:cs="Arial"/>
                <w:sz w:val="24"/>
              </w:rPr>
              <w:t>2,5</w:t>
            </w:r>
          </w:p>
        </w:tc>
        <w:tc>
          <w:tcPr>
            <w:tcW w:w="99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EC6CC8">
            <w:pPr>
              <w:jc w:val="center"/>
            </w:pPr>
            <w:r>
              <w:rPr>
                <w:rFonts w:ascii="Arial" w:eastAsia="Arial" w:hAnsi="Arial" w:cs="Arial"/>
                <w:sz w:val="24"/>
              </w:rPr>
              <w:t>1,6</w:t>
            </w:r>
          </w:p>
        </w:tc>
        <w:tc>
          <w:tcPr>
            <w:tcW w:w="995"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Pr="00F42339" w:rsidRDefault="00F42339">
            <w:pPr>
              <w:jc w:val="center"/>
              <w:rPr>
                <w:rFonts w:ascii="Arial" w:hAnsi="Arial" w:cs="Arial"/>
                <w:sz w:val="24"/>
                <w:szCs w:val="24"/>
              </w:rPr>
            </w:pPr>
            <w:r w:rsidRPr="00F42339">
              <w:rPr>
                <w:rFonts w:ascii="Arial" w:hAnsi="Arial" w:cs="Arial"/>
                <w:sz w:val="24"/>
                <w:szCs w:val="24"/>
              </w:rPr>
              <w:t>6,1</w:t>
            </w:r>
          </w:p>
        </w:tc>
        <w:tc>
          <w:tcPr>
            <w:tcW w:w="99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Pr="00F42339" w:rsidRDefault="00F42339">
            <w:pPr>
              <w:jc w:val="center"/>
              <w:rPr>
                <w:rFonts w:ascii="Arial" w:hAnsi="Arial" w:cs="Arial"/>
                <w:sz w:val="24"/>
                <w:szCs w:val="24"/>
              </w:rPr>
            </w:pPr>
            <w:r w:rsidRPr="00F42339">
              <w:rPr>
                <w:rFonts w:ascii="Arial" w:hAnsi="Arial" w:cs="Arial"/>
                <w:sz w:val="24"/>
                <w:szCs w:val="24"/>
              </w:rPr>
              <w:t>6,8</w:t>
            </w:r>
          </w:p>
        </w:tc>
        <w:tc>
          <w:tcPr>
            <w:tcW w:w="1004" w:type="dxa"/>
            <w:tcBorders>
              <w:top w:val="single" w:sz="4" w:space="0" w:color="000000"/>
              <w:left w:val="single" w:sz="4" w:space="0" w:color="000000"/>
              <w:bottom w:val="single" w:sz="4" w:space="0" w:color="000000"/>
              <w:right w:val="single" w:sz="4" w:space="0" w:color="000000"/>
            </w:tcBorders>
            <w:shd w:val="clear" w:color="000000" w:fill="auto"/>
            <w:tcMar>
              <w:left w:w="72" w:type="dxa"/>
              <w:right w:w="72" w:type="dxa"/>
            </w:tcMar>
          </w:tcPr>
          <w:p w:rsidR="00312B14" w:rsidRPr="00F42339" w:rsidRDefault="00F42339">
            <w:pPr>
              <w:jc w:val="center"/>
              <w:rPr>
                <w:rFonts w:ascii="Arial" w:hAnsi="Arial" w:cs="Arial"/>
                <w:sz w:val="24"/>
                <w:szCs w:val="24"/>
              </w:rPr>
            </w:pPr>
            <w:r w:rsidRPr="00F42339">
              <w:rPr>
                <w:rFonts w:ascii="Arial" w:hAnsi="Arial" w:cs="Arial"/>
                <w:sz w:val="24"/>
                <w:szCs w:val="24"/>
              </w:rPr>
              <w:t>8,5</w:t>
            </w:r>
          </w:p>
        </w:tc>
      </w:tr>
      <w:tr w:rsidR="00312B14">
        <w:tc>
          <w:tcPr>
            <w:tcW w:w="567"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jc w:val="center"/>
            </w:pPr>
            <w:r>
              <w:rPr>
                <w:rFonts w:ascii="Arial" w:eastAsia="Arial" w:hAnsi="Arial" w:cs="Arial"/>
                <w:sz w:val="24"/>
              </w:rPr>
              <w:t>1.3</w:t>
            </w:r>
          </w:p>
        </w:tc>
        <w:tc>
          <w:tcPr>
            <w:tcW w:w="3545"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pPr>
            <w:r>
              <w:rPr>
                <w:rFonts w:ascii="Arial" w:eastAsia="Arial" w:hAnsi="Arial" w:cs="Arial"/>
                <w:sz w:val="24"/>
              </w:rPr>
              <w:t xml:space="preserve">Доля расходов на обслуживание муниципального долга в объеме расходов местного бюджета, за исключением объема </w:t>
            </w:r>
            <w:r>
              <w:rPr>
                <w:rFonts w:ascii="Arial" w:eastAsia="Arial" w:hAnsi="Arial" w:cs="Arial"/>
                <w:sz w:val="24"/>
              </w:rPr>
              <w:lastRenderedPageBreak/>
              <w:t>расходов, которые осуществляются за счет субвенций, предоставляемых из бюджетов бюджетной системы Российской Федерации</w:t>
            </w:r>
          </w:p>
        </w:tc>
        <w:tc>
          <w:tcPr>
            <w:tcW w:w="567"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pPr>
            <w:r>
              <w:rPr>
                <w:rFonts w:ascii="Arial" w:eastAsia="Arial" w:hAnsi="Arial" w:cs="Arial"/>
                <w:sz w:val="24"/>
              </w:rPr>
              <w:lastRenderedPageBreak/>
              <w:t>%</w:t>
            </w:r>
          </w:p>
        </w:tc>
        <w:tc>
          <w:tcPr>
            <w:tcW w:w="2406"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pPr>
            <w:r>
              <w:rPr>
                <w:rFonts w:ascii="Arial" w:eastAsia="Arial" w:hAnsi="Arial" w:cs="Arial"/>
                <w:sz w:val="24"/>
              </w:rPr>
              <w:t xml:space="preserve">решение Бородинского городского Совета депутатов о бюджете города на очередной </w:t>
            </w:r>
            <w:r>
              <w:rPr>
                <w:rFonts w:ascii="Arial" w:eastAsia="Arial" w:hAnsi="Arial" w:cs="Arial"/>
                <w:sz w:val="24"/>
              </w:rPr>
              <w:lastRenderedPageBreak/>
              <w:t>финансовый год и плановый период</w:t>
            </w:r>
          </w:p>
        </w:tc>
        <w:tc>
          <w:tcPr>
            <w:tcW w:w="85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jc w:val="center"/>
            </w:pPr>
            <w:r>
              <w:rPr>
                <w:rFonts w:ascii="Arial" w:eastAsia="Arial" w:hAnsi="Arial" w:cs="Arial"/>
                <w:sz w:val="24"/>
              </w:rPr>
              <w:lastRenderedPageBreak/>
              <w:t>0,2</w:t>
            </w:r>
          </w:p>
        </w:tc>
        <w:tc>
          <w:tcPr>
            <w:tcW w:w="850"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jc w:val="center"/>
            </w:pPr>
            <w:r>
              <w:rPr>
                <w:rFonts w:ascii="Arial" w:eastAsia="Arial" w:hAnsi="Arial" w:cs="Arial"/>
                <w:sz w:val="24"/>
              </w:rPr>
              <w:t>0,6</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jc w:val="center"/>
            </w:pPr>
            <w:r>
              <w:rPr>
                <w:rFonts w:ascii="Arial" w:eastAsia="Arial" w:hAnsi="Arial" w:cs="Arial"/>
                <w:sz w:val="24"/>
              </w:rPr>
              <w:t>0,5</w:t>
            </w:r>
          </w:p>
        </w:tc>
        <w:tc>
          <w:tcPr>
            <w:tcW w:w="99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jc w:val="center"/>
            </w:pPr>
            <w:r>
              <w:rPr>
                <w:rFonts w:ascii="Arial" w:eastAsia="Arial" w:hAnsi="Arial" w:cs="Arial"/>
                <w:sz w:val="24"/>
              </w:rPr>
              <w:t>1,4</w:t>
            </w:r>
          </w:p>
        </w:tc>
        <w:tc>
          <w:tcPr>
            <w:tcW w:w="99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jc w:val="center"/>
            </w:pPr>
            <w:r>
              <w:rPr>
                <w:rFonts w:ascii="Arial" w:eastAsia="Arial" w:hAnsi="Arial" w:cs="Arial"/>
                <w:sz w:val="24"/>
              </w:rPr>
              <w:t>0,2</w:t>
            </w:r>
          </w:p>
        </w:tc>
        <w:tc>
          <w:tcPr>
            <w:tcW w:w="99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EC6CC8">
            <w:pPr>
              <w:jc w:val="center"/>
            </w:pPr>
            <w:r>
              <w:rPr>
                <w:rFonts w:ascii="Arial" w:eastAsia="Arial" w:hAnsi="Arial" w:cs="Arial"/>
                <w:sz w:val="24"/>
              </w:rPr>
              <w:t>0,1</w:t>
            </w:r>
          </w:p>
        </w:tc>
        <w:tc>
          <w:tcPr>
            <w:tcW w:w="995"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Pr="00F42339" w:rsidRDefault="00F42339">
            <w:pPr>
              <w:jc w:val="center"/>
              <w:rPr>
                <w:rFonts w:ascii="Arial" w:hAnsi="Arial" w:cs="Arial"/>
                <w:sz w:val="24"/>
                <w:szCs w:val="24"/>
              </w:rPr>
            </w:pPr>
            <w:r w:rsidRPr="00F42339">
              <w:rPr>
                <w:rFonts w:ascii="Arial" w:hAnsi="Arial" w:cs="Arial"/>
                <w:sz w:val="24"/>
                <w:szCs w:val="24"/>
              </w:rPr>
              <w:t>1,9</w:t>
            </w:r>
          </w:p>
        </w:tc>
        <w:tc>
          <w:tcPr>
            <w:tcW w:w="99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Pr="00F42339" w:rsidRDefault="00F42339">
            <w:pPr>
              <w:jc w:val="center"/>
              <w:rPr>
                <w:rFonts w:ascii="Arial" w:hAnsi="Arial" w:cs="Arial"/>
                <w:sz w:val="24"/>
                <w:szCs w:val="24"/>
              </w:rPr>
            </w:pPr>
            <w:r w:rsidRPr="00F42339">
              <w:rPr>
                <w:rFonts w:ascii="Arial" w:hAnsi="Arial" w:cs="Arial"/>
                <w:sz w:val="24"/>
                <w:szCs w:val="24"/>
              </w:rPr>
              <w:t>1,9</w:t>
            </w:r>
          </w:p>
        </w:tc>
        <w:tc>
          <w:tcPr>
            <w:tcW w:w="1004" w:type="dxa"/>
            <w:tcBorders>
              <w:top w:val="single" w:sz="4" w:space="0" w:color="000000"/>
              <w:left w:val="single" w:sz="4" w:space="0" w:color="000000"/>
              <w:bottom w:val="single" w:sz="4" w:space="0" w:color="000000"/>
              <w:right w:val="single" w:sz="4" w:space="0" w:color="000000"/>
            </w:tcBorders>
            <w:shd w:val="clear" w:color="000000" w:fill="auto"/>
            <w:tcMar>
              <w:left w:w="72" w:type="dxa"/>
              <w:right w:w="72" w:type="dxa"/>
            </w:tcMar>
          </w:tcPr>
          <w:p w:rsidR="00312B14" w:rsidRPr="00F42339" w:rsidRDefault="00F42339">
            <w:pPr>
              <w:jc w:val="center"/>
              <w:rPr>
                <w:rFonts w:ascii="Arial" w:hAnsi="Arial" w:cs="Arial"/>
                <w:sz w:val="24"/>
                <w:szCs w:val="24"/>
              </w:rPr>
            </w:pPr>
            <w:r w:rsidRPr="00F42339">
              <w:rPr>
                <w:rFonts w:ascii="Arial" w:hAnsi="Arial" w:cs="Arial"/>
                <w:sz w:val="24"/>
                <w:szCs w:val="24"/>
              </w:rPr>
              <w:t>1,9</w:t>
            </w:r>
          </w:p>
        </w:tc>
      </w:tr>
      <w:tr w:rsidR="00312B14">
        <w:tc>
          <w:tcPr>
            <w:tcW w:w="567"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jc w:val="center"/>
            </w:pPr>
            <w:r>
              <w:rPr>
                <w:rFonts w:ascii="Arial" w:eastAsia="Arial" w:hAnsi="Arial" w:cs="Arial"/>
                <w:sz w:val="24"/>
              </w:rPr>
              <w:lastRenderedPageBreak/>
              <w:t>1.4</w:t>
            </w:r>
          </w:p>
        </w:tc>
        <w:tc>
          <w:tcPr>
            <w:tcW w:w="3545"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pPr>
            <w:r>
              <w:rPr>
                <w:rFonts w:ascii="Arial" w:eastAsia="Arial" w:hAnsi="Arial" w:cs="Arial"/>
                <w:sz w:val="24"/>
              </w:rPr>
              <w:t>Просроченная задолженность по долговым обязательствам города Бородино</w:t>
            </w:r>
          </w:p>
        </w:tc>
        <w:tc>
          <w:tcPr>
            <w:tcW w:w="567"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jc w:val="center"/>
            </w:pPr>
            <w:r>
              <w:rPr>
                <w:rFonts w:ascii="Arial" w:eastAsia="Arial" w:hAnsi="Arial" w:cs="Arial"/>
                <w:sz w:val="24"/>
              </w:rPr>
              <w:t>рублей</w:t>
            </w:r>
          </w:p>
        </w:tc>
        <w:tc>
          <w:tcPr>
            <w:tcW w:w="2406"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pPr>
            <w:r>
              <w:rPr>
                <w:rFonts w:ascii="Arial" w:eastAsia="Arial" w:hAnsi="Arial" w:cs="Arial"/>
                <w:sz w:val="24"/>
              </w:rPr>
              <w:t>муниципальная долговая книга города Бородино</w:t>
            </w:r>
          </w:p>
        </w:tc>
        <w:tc>
          <w:tcPr>
            <w:tcW w:w="85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jc w:val="center"/>
            </w:pPr>
            <w:r>
              <w:rPr>
                <w:rFonts w:ascii="Arial" w:eastAsia="Arial" w:hAnsi="Arial" w:cs="Arial"/>
                <w:sz w:val="24"/>
              </w:rPr>
              <w:t>0</w:t>
            </w:r>
          </w:p>
        </w:tc>
        <w:tc>
          <w:tcPr>
            <w:tcW w:w="850"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jc w:val="center"/>
            </w:pPr>
            <w:r>
              <w:rPr>
                <w:rFonts w:ascii="Arial" w:eastAsia="Arial" w:hAnsi="Arial" w:cs="Arial"/>
                <w:sz w:val="24"/>
              </w:rPr>
              <w:t>0</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jc w:val="center"/>
            </w:pPr>
            <w:r>
              <w:rPr>
                <w:rFonts w:ascii="Arial" w:eastAsia="Arial" w:hAnsi="Arial" w:cs="Arial"/>
                <w:sz w:val="24"/>
              </w:rPr>
              <w:t>0</w:t>
            </w:r>
          </w:p>
        </w:tc>
        <w:tc>
          <w:tcPr>
            <w:tcW w:w="99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jc w:val="center"/>
            </w:pPr>
            <w:r>
              <w:rPr>
                <w:rFonts w:ascii="Arial" w:eastAsia="Arial" w:hAnsi="Arial" w:cs="Arial"/>
                <w:sz w:val="24"/>
              </w:rPr>
              <w:t>0</w:t>
            </w:r>
          </w:p>
        </w:tc>
        <w:tc>
          <w:tcPr>
            <w:tcW w:w="99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jc w:val="center"/>
            </w:pPr>
            <w:r>
              <w:rPr>
                <w:rFonts w:ascii="Arial" w:eastAsia="Arial" w:hAnsi="Arial" w:cs="Arial"/>
                <w:sz w:val="24"/>
              </w:rPr>
              <w:t>0</w:t>
            </w:r>
          </w:p>
        </w:tc>
        <w:tc>
          <w:tcPr>
            <w:tcW w:w="99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jc w:val="center"/>
            </w:pPr>
            <w:r>
              <w:rPr>
                <w:rFonts w:ascii="Arial" w:eastAsia="Arial" w:hAnsi="Arial" w:cs="Arial"/>
                <w:sz w:val="24"/>
              </w:rPr>
              <w:t>0</w:t>
            </w:r>
          </w:p>
        </w:tc>
        <w:tc>
          <w:tcPr>
            <w:tcW w:w="995"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jc w:val="center"/>
            </w:pPr>
            <w:r>
              <w:rPr>
                <w:rFonts w:ascii="Arial" w:eastAsia="Arial" w:hAnsi="Arial" w:cs="Arial"/>
                <w:sz w:val="24"/>
              </w:rPr>
              <w:t>0</w:t>
            </w:r>
          </w:p>
        </w:tc>
        <w:tc>
          <w:tcPr>
            <w:tcW w:w="994"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jc w:val="center"/>
            </w:pPr>
            <w:r>
              <w:rPr>
                <w:rFonts w:ascii="Arial" w:eastAsia="Arial" w:hAnsi="Arial" w:cs="Arial"/>
                <w:sz w:val="24"/>
              </w:rPr>
              <w:t>0</w:t>
            </w:r>
          </w:p>
        </w:tc>
        <w:tc>
          <w:tcPr>
            <w:tcW w:w="1004" w:type="dxa"/>
            <w:tcBorders>
              <w:top w:val="single" w:sz="4" w:space="0" w:color="000000"/>
              <w:left w:val="single" w:sz="4" w:space="0" w:color="000000"/>
              <w:bottom w:val="single" w:sz="4" w:space="0" w:color="000000"/>
              <w:right w:val="single" w:sz="4" w:space="0" w:color="000000"/>
            </w:tcBorders>
            <w:shd w:val="clear" w:color="000000" w:fill="auto"/>
            <w:tcMar>
              <w:left w:w="72" w:type="dxa"/>
              <w:right w:w="72" w:type="dxa"/>
            </w:tcMar>
          </w:tcPr>
          <w:p w:rsidR="00312B14" w:rsidRDefault="0065208A">
            <w:pPr>
              <w:jc w:val="center"/>
            </w:pPr>
            <w:r>
              <w:rPr>
                <w:rFonts w:ascii="Arial" w:eastAsia="Arial" w:hAnsi="Arial" w:cs="Arial"/>
                <w:sz w:val="24"/>
              </w:rPr>
              <w:t>0</w:t>
            </w:r>
          </w:p>
        </w:tc>
      </w:tr>
    </w:tbl>
    <w:p w:rsidR="00312B14" w:rsidRDefault="00312B14">
      <w:pPr>
        <w:spacing w:after="0" w:line="240" w:lineRule="auto"/>
        <w:ind w:left="9781"/>
        <w:jc w:val="both"/>
        <w:rPr>
          <w:rFonts w:ascii="Arial" w:eastAsia="Arial" w:hAnsi="Arial" w:cs="Arial"/>
          <w:sz w:val="24"/>
        </w:rPr>
      </w:pPr>
    </w:p>
    <w:p w:rsidR="00312B14" w:rsidRDefault="00312B14">
      <w:pPr>
        <w:spacing w:after="0" w:line="240" w:lineRule="auto"/>
        <w:ind w:left="9781"/>
        <w:jc w:val="both"/>
        <w:rPr>
          <w:rFonts w:ascii="Arial" w:eastAsia="Arial" w:hAnsi="Arial" w:cs="Arial"/>
          <w:sz w:val="24"/>
        </w:rPr>
      </w:pPr>
    </w:p>
    <w:p w:rsidR="00312B14" w:rsidRDefault="00312B14">
      <w:pPr>
        <w:spacing w:after="0" w:line="240" w:lineRule="auto"/>
        <w:ind w:left="9781"/>
        <w:jc w:val="both"/>
        <w:rPr>
          <w:rFonts w:ascii="Arial" w:eastAsia="Arial" w:hAnsi="Arial" w:cs="Arial"/>
          <w:sz w:val="24"/>
        </w:rPr>
      </w:pPr>
    </w:p>
    <w:p w:rsidR="00312B14" w:rsidRDefault="00312B14">
      <w:pPr>
        <w:spacing w:after="0" w:line="240" w:lineRule="auto"/>
        <w:ind w:left="9781"/>
        <w:jc w:val="both"/>
        <w:rPr>
          <w:rFonts w:ascii="Arial" w:eastAsia="Arial" w:hAnsi="Arial" w:cs="Arial"/>
          <w:sz w:val="24"/>
        </w:rPr>
      </w:pPr>
    </w:p>
    <w:p w:rsidR="00312B14" w:rsidRDefault="00312B14">
      <w:pPr>
        <w:spacing w:after="0" w:line="240" w:lineRule="auto"/>
        <w:ind w:left="9781"/>
        <w:jc w:val="both"/>
        <w:rPr>
          <w:rFonts w:ascii="Arial" w:eastAsia="Arial" w:hAnsi="Arial" w:cs="Arial"/>
          <w:sz w:val="24"/>
        </w:rPr>
      </w:pPr>
    </w:p>
    <w:p w:rsidR="00312B14" w:rsidRDefault="00312B14">
      <w:pPr>
        <w:spacing w:after="0" w:line="240" w:lineRule="auto"/>
        <w:ind w:left="9781"/>
        <w:jc w:val="both"/>
        <w:rPr>
          <w:rFonts w:ascii="Arial" w:eastAsia="Arial" w:hAnsi="Arial" w:cs="Arial"/>
          <w:sz w:val="24"/>
        </w:rPr>
      </w:pPr>
    </w:p>
    <w:p w:rsidR="00312B14" w:rsidRDefault="00312B14">
      <w:pPr>
        <w:spacing w:after="0" w:line="240" w:lineRule="auto"/>
        <w:ind w:left="9781"/>
        <w:jc w:val="both"/>
        <w:rPr>
          <w:rFonts w:ascii="Arial" w:eastAsia="Arial" w:hAnsi="Arial" w:cs="Arial"/>
          <w:sz w:val="24"/>
        </w:rPr>
      </w:pPr>
    </w:p>
    <w:p w:rsidR="00312B14" w:rsidRDefault="00312B14">
      <w:pPr>
        <w:spacing w:after="0" w:line="240" w:lineRule="auto"/>
        <w:ind w:left="9781"/>
        <w:jc w:val="both"/>
        <w:rPr>
          <w:rFonts w:ascii="Arial" w:eastAsia="Arial" w:hAnsi="Arial" w:cs="Arial"/>
          <w:sz w:val="24"/>
        </w:rPr>
      </w:pPr>
    </w:p>
    <w:p w:rsidR="00312B14" w:rsidRDefault="00312B14">
      <w:pPr>
        <w:spacing w:after="0" w:line="240" w:lineRule="auto"/>
        <w:ind w:left="9781"/>
        <w:jc w:val="both"/>
        <w:rPr>
          <w:rFonts w:ascii="Arial" w:eastAsia="Arial" w:hAnsi="Arial" w:cs="Arial"/>
          <w:sz w:val="24"/>
        </w:rPr>
      </w:pPr>
    </w:p>
    <w:p w:rsidR="00312B14" w:rsidRDefault="00312B14">
      <w:pPr>
        <w:spacing w:after="0" w:line="240" w:lineRule="auto"/>
        <w:ind w:left="9781"/>
        <w:jc w:val="both"/>
        <w:rPr>
          <w:rFonts w:ascii="Arial" w:eastAsia="Arial" w:hAnsi="Arial" w:cs="Arial"/>
          <w:sz w:val="24"/>
        </w:rPr>
      </w:pPr>
    </w:p>
    <w:p w:rsidR="00312B14" w:rsidRDefault="00312B14">
      <w:pPr>
        <w:spacing w:after="0" w:line="240" w:lineRule="auto"/>
        <w:ind w:left="9781"/>
        <w:jc w:val="both"/>
        <w:rPr>
          <w:rFonts w:ascii="Arial" w:eastAsia="Arial" w:hAnsi="Arial" w:cs="Arial"/>
          <w:sz w:val="24"/>
        </w:rPr>
      </w:pPr>
    </w:p>
    <w:p w:rsidR="00312B14" w:rsidRDefault="00312B14">
      <w:pPr>
        <w:spacing w:after="0" w:line="240" w:lineRule="auto"/>
        <w:ind w:left="9781"/>
        <w:jc w:val="both"/>
        <w:rPr>
          <w:rFonts w:ascii="Arial" w:eastAsia="Arial" w:hAnsi="Arial" w:cs="Arial"/>
          <w:sz w:val="24"/>
        </w:rPr>
      </w:pPr>
    </w:p>
    <w:p w:rsidR="00312B14" w:rsidRDefault="00312B14">
      <w:pPr>
        <w:spacing w:after="0" w:line="240" w:lineRule="auto"/>
        <w:ind w:left="9781"/>
        <w:jc w:val="both"/>
        <w:rPr>
          <w:rFonts w:ascii="Arial" w:eastAsia="Arial" w:hAnsi="Arial" w:cs="Arial"/>
          <w:sz w:val="24"/>
        </w:rPr>
      </w:pPr>
    </w:p>
    <w:p w:rsidR="00312B14" w:rsidRDefault="00312B14">
      <w:pPr>
        <w:spacing w:after="0" w:line="240" w:lineRule="auto"/>
        <w:ind w:left="9781"/>
        <w:jc w:val="both"/>
        <w:rPr>
          <w:rFonts w:ascii="Arial" w:eastAsia="Arial" w:hAnsi="Arial" w:cs="Arial"/>
          <w:sz w:val="24"/>
        </w:rPr>
      </w:pPr>
    </w:p>
    <w:p w:rsidR="00312B14" w:rsidRDefault="00312B14">
      <w:pPr>
        <w:spacing w:after="0" w:line="240" w:lineRule="auto"/>
        <w:ind w:left="9781"/>
        <w:jc w:val="both"/>
        <w:rPr>
          <w:rFonts w:ascii="Arial" w:eastAsia="Arial" w:hAnsi="Arial" w:cs="Arial"/>
          <w:sz w:val="24"/>
        </w:rPr>
      </w:pPr>
    </w:p>
    <w:p w:rsidR="00312B14" w:rsidRDefault="00312B14">
      <w:pPr>
        <w:spacing w:after="0" w:line="240" w:lineRule="auto"/>
        <w:ind w:left="9781"/>
        <w:jc w:val="both"/>
        <w:rPr>
          <w:rFonts w:ascii="Arial" w:eastAsia="Arial" w:hAnsi="Arial" w:cs="Arial"/>
          <w:sz w:val="24"/>
        </w:rPr>
      </w:pPr>
    </w:p>
    <w:p w:rsidR="00312B14" w:rsidRDefault="00312B14">
      <w:pPr>
        <w:spacing w:after="0" w:line="240" w:lineRule="auto"/>
        <w:ind w:left="9781"/>
        <w:jc w:val="both"/>
        <w:rPr>
          <w:rFonts w:ascii="Arial" w:eastAsia="Arial" w:hAnsi="Arial" w:cs="Arial"/>
          <w:sz w:val="24"/>
        </w:rPr>
      </w:pPr>
    </w:p>
    <w:p w:rsidR="00312B14" w:rsidRDefault="00312B14">
      <w:pPr>
        <w:spacing w:after="0" w:line="240" w:lineRule="auto"/>
        <w:ind w:left="9781"/>
        <w:jc w:val="both"/>
        <w:rPr>
          <w:rFonts w:ascii="Arial" w:eastAsia="Arial" w:hAnsi="Arial" w:cs="Arial"/>
          <w:sz w:val="24"/>
        </w:rPr>
      </w:pPr>
    </w:p>
    <w:p w:rsidR="00312B14" w:rsidRDefault="00312B14">
      <w:pPr>
        <w:spacing w:after="0" w:line="240" w:lineRule="auto"/>
        <w:ind w:left="9781"/>
        <w:jc w:val="both"/>
        <w:rPr>
          <w:rFonts w:ascii="Arial" w:eastAsia="Arial" w:hAnsi="Arial" w:cs="Arial"/>
          <w:sz w:val="24"/>
        </w:rPr>
      </w:pPr>
    </w:p>
    <w:p w:rsidR="00312B14" w:rsidRDefault="00312B14">
      <w:pPr>
        <w:spacing w:after="0" w:line="240" w:lineRule="auto"/>
        <w:ind w:left="9781"/>
        <w:jc w:val="both"/>
        <w:rPr>
          <w:rFonts w:ascii="Arial" w:eastAsia="Arial" w:hAnsi="Arial" w:cs="Arial"/>
          <w:sz w:val="24"/>
        </w:rPr>
      </w:pPr>
    </w:p>
    <w:p w:rsidR="00040E65" w:rsidRDefault="00040E65">
      <w:pPr>
        <w:spacing w:after="0" w:line="240" w:lineRule="auto"/>
        <w:ind w:left="9781"/>
        <w:jc w:val="both"/>
        <w:rPr>
          <w:rFonts w:ascii="Arial" w:eastAsia="Arial" w:hAnsi="Arial" w:cs="Arial"/>
          <w:sz w:val="24"/>
        </w:rPr>
      </w:pPr>
    </w:p>
    <w:p w:rsidR="00312B14" w:rsidRDefault="0065208A">
      <w:pPr>
        <w:spacing w:after="0" w:line="240" w:lineRule="auto"/>
        <w:ind w:left="9781"/>
        <w:jc w:val="both"/>
        <w:rPr>
          <w:rFonts w:ascii="Arial" w:eastAsia="Arial" w:hAnsi="Arial" w:cs="Arial"/>
          <w:sz w:val="24"/>
        </w:rPr>
      </w:pPr>
      <w:r>
        <w:rPr>
          <w:rFonts w:ascii="Arial" w:eastAsia="Arial" w:hAnsi="Arial" w:cs="Arial"/>
          <w:sz w:val="24"/>
        </w:rPr>
        <w:lastRenderedPageBreak/>
        <w:t xml:space="preserve">Приложение </w:t>
      </w:r>
      <w:r>
        <w:rPr>
          <w:rFonts w:ascii="Segoe UI Symbol" w:eastAsia="Segoe UI Symbol" w:hAnsi="Segoe UI Symbol" w:cs="Segoe UI Symbol"/>
          <w:sz w:val="24"/>
        </w:rPr>
        <w:t>№</w:t>
      </w:r>
      <w:r>
        <w:rPr>
          <w:rFonts w:ascii="Arial" w:eastAsia="Arial" w:hAnsi="Arial" w:cs="Arial"/>
          <w:sz w:val="24"/>
        </w:rPr>
        <w:t xml:space="preserve"> 2 </w:t>
      </w:r>
    </w:p>
    <w:p w:rsidR="00312B14" w:rsidRDefault="0065208A">
      <w:pPr>
        <w:spacing w:after="0" w:line="240" w:lineRule="auto"/>
        <w:ind w:left="9781"/>
        <w:rPr>
          <w:rFonts w:ascii="Arial" w:eastAsia="Arial" w:hAnsi="Arial" w:cs="Arial"/>
          <w:sz w:val="24"/>
        </w:rPr>
      </w:pPr>
      <w:r>
        <w:rPr>
          <w:rFonts w:ascii="Arial" w:eastAsia="Arial" w:hAnsi="Arial" w:cs="Arial"/>
          <w:sz w:val="24"/>
        </w:rPr>
        <w:t xml:space="preserve">к подпрограмме «Управление муниципальным долгом города Бородино» </w:t>
      </w:r>
    </w:p>
    <w:p w:rsidR="00312B14" w:rsidRDefault="00312B14">
      <w:pPr>
        <w:spacing w:after="0" w:line="240" w:lineRule="auto"/>
        <w:ind w:firstLine="720"/>
        <w:jc w:val="center"/>
        <w:rPr>
          <w:rFonts w:ascii="Arial" w:eastAsia="Arial" w:hAnsi="Arial" w:cs="Arial"/>
          <w:sz w:val="24"/>
        </w:rPr>
      </w:pPr>
    </w:p>
    <w:p w:rsidR="00312B14" w:rsidRDefault="0065208A">
      <w:pPr>
        <w:spacing w:after="0" w:line="240" w:lineRule="auto"/>
        <w:ind w:firstLine="720"/>
        <w:jc w:val="center"/>
        <w:rPr>
          <w:rFonts w:ascii="Arial" w:eastAsia="Arial" w:hAnsi="Arial" w:cs="Arial"/>
          <w:sz w:val="24"/>
        </w:rPr>
      </w:pPr>
      <w:r>
        <w:rPr>
          <w:rFonts w:ascii="Arial" w:eastAsia="Arial" w:hAnsi="Arial" w:cs="Arial"/>
          <w:sz w:val="24"/>
        </w:rPr>
        <w:t xml:space="preserve">Перечень мероприятий подпрограммы «Управление муниципальным долгом города Бородино» </w:t>
      </w:r>
    </w:p>
    <w:p w:rsidR="00312B14" w:rsidRDefault="0065208A">
      <w:pPr>
        <w:spacing w:after="0" w:line="240" w:lineRule="auto"/>
        <w:ind w:firstLine="720"/>
        <w:jc w:val="center"/>
        <w:rPr>
          <w:rFonts w:ascii="Arial" w:eastAsia="Arial" w:hAnsi="Arial" w:cs="Arial"/>
          <w:sz w:val="20"/>
        </w:rPr>
      </w:pPr>
      <w:r>
        <w:rPr>
          <w:rFonts w:ascii="Arial" w:eastAsia="Arial" w:hAnsi="Arial" w:cs="Arial"/>
          <w:sz w:val="20"/>
        </w:rPr>
        <w:t>с указанием объема средств на их реализацию и ожидаемых результатов</w:t>
      </w:r>
    </w:p>
    <w:tbl>
      <w:tblPr>
        <w:tblW w:w="0" w:type="auto"/>
        <w:tblInd w:w="104" w:type="dxa"/>
        <w:tblLayout w:type="fixed"/>
        <w:tblCellMar>
          <w:left w:w="10" w:type="dxa"/>
          <w:right w:w="10" w:type="dxa"/>
        </w:tblCellMar>
        <w:tblLook w:val="0000" w:firstRow="0" w:lastRow="0" w:firstColumn="0" w:lastColumn="0" w:noHBand="0" w:noVBand="0"/>
      </w:tblPr>
      <w:tblGrid>
        <w:gridCol w:w="2268"/>
        <w:gridCol w:w="142"/>
        <w:gridCol w:w="992"/>
        <w:gridCol w:w="284"/>
        <w:gridCol w:w="425"/>
        <w:gridCol w:w="284"/>
        <w:gridCol w:w="567"/>
        <w:gridCol w:w="141"/>
        <w:gridCol w:w="1418"/>
        <w:gridCol w:w="709"/>
        <w:gridCol w:w="1417"/>
        <w:gridCol w:w="1276"/>
        <w:gridCol w:w="142"/>
        <w:gridCol w:w="1140"/>
        <w:gridCol w:w="277"/>
        <w:gridCol w:w="1267"/>
        <w:gridCol w:w="292"/>
        <w:gridCol w:w="1633"/>
      </w:tblGrid>
      <w:tr w:rsidR="00312B14" w:rsidTr="00A64D1E">
        <w:trPr>
          <w:trHeight w:val="1"/>
        </w:trPr>
        <w:tc>
          <w:tcPr>
            <w:tcW w:w="2410" w:type="dxa"/>
            <w:gridSpan w:val="2"/>
            <w:vMerge w:val="restart"/>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312B14" w:rsidRDefault="0065208A">
            <w:pPr>
              <w:spacing w:after="0" w:line="240" w:lineRule="auto"/>
              <w:jc w:val="center"/>
            </w:pPr>
            <w:r>
              <w:rPr>
                <w:rFonts w:ascii="Arial" w:eastAsia="Arial" w:hAnsi="Arial" w:cs="Arial"/>
                <w:sz w:val="24"/>
              </w:rPr>
              <w:t>Наименование  цели, задач и мероприятий программы, подпрограммы</w:t>
            </w:r>
          </w:p>
        </w:tc>
        <w:tc>
          <w:tcPr>
            <w:tcW w:w="1276" w:type="dxa"/>
            <w:gridSpan w:val="2"/>
            <w:vMerge w:val="restart"/>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312B14" w:rsidRDefault="0065208A">
            <w:pPr>
              <w:spacing w:after="0" w:line="240" w:lineRule="auto"/>
              <w:jc w:val="center"/>
            </w:pPr>
            <w:r>
              <w:rPr>
                <w:rFonts w:ascii="Arial" w:eastAsia="Arial" w:hAnsi="Arial" w:cs="Arial"/>
                <w:sz w:val="24"/>
              </w:rPr>
              <w:t>ГРБС</w:t>
            </w:r>
          </w:p>
        </w:tc>
        <w:tc>
          <w:tcPr>
            <w:tcW w:w="3544" w:type="dxa"/>
            <w:gridSpan w:val="6"/>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312B14" w:rsidRDefault="0065208A">
            <w:pPr>
              <w:spacing w:after="0" w:line="240" w:lineRule="auto"/>
              <w:jc w:val="center"/>
            </w:pPr>
            <w:r>
              <w:rPr>
                <w:rFonts w:ascii="Arial" w:eastAsia="Arial" w:hAnsi="Arial" w:cs="Arial"/>
                <w:sz w:val="24"/>
              </w:rPr>
              <w:t>Код бюджетной классификации</w:t>
            </w:r>
          </w:p>
        </w:tc>
        <w:tc>
          <w:tcPr>
            <w:tcW w:w="5519" w:type="dxa"/>
            <w:gridSpan w:val="6"/>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312B14" w:rsidRDefault="0065208A">
            <w:pPr>
              <w:spacing w:after="0" w:line="240" w:lineRule="auto"/>
              <w:jc w:val="center"/>
            </w:pPr>
            <w:r>
              <w:rPr>
                <w:rFonts w:ascii="Arial" w:eastAsia="Arial" w:hAnsi="Arial" w:cs="Arial"/>
                <w:sz w:val="24"/>
              </w:rPr>
              <w:t>Расходы (рублей), годы</w:t>
            </w:r>
          </w:p>
        </w:tc>
        <w:tc>
          <w:tcPr>
            <w:tcW w:w="1925" w:type="dxa"/>
            <w:gridSpan w:val="2"/>
            <w:vMerge w:val="restart"/>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tcPr>
          <w:p w:rsidR="00312B14" w:rsidRDefault="0065208A">
            <w:pPr>
              <w:spacing w:after="0" w:line="240" w:lineRule="auto"/>
              <w:jc w:val="center"/>
              <w:rPr>
                <w:rFonts w:ascii="Arial" w:eastAsia="Arial" w:hAnsi="Arial" w:cs="Arial"/>
                <w:sz w:val="24"/>
              </w:rPr>
            </w:pPr>
            <w:r>
              <w:rPr>
                <w:rFonts w:ascii="Arial" w:eastAsia="Arial" w:hAnsi="Arial" w:cs="Arial"/>
                <w:sz w:val="24"/>
              </w:rPr>
              <w:t xml:space="preserve">Ожидаемый результат от реализации подпрограммного мероприятия </w:t>
            </w:r>
          </w:p>
          <w:p w:rsidR="00312B14" w:rsidRDefault="0065208A">
            <w:pPr>
              <w:spacing w:after="0" w:line="240" w:lineRule="auto"/>
              <w:jc w:val="center"/>
            </w:pPr>
            <w:r>
              <w:rPr>
                <w:rFonts w:ascii="Arial" w:eastAsia="Arial" w:hAnsi="Arial" w:cs="Arial"/>
                <w:sz w:val="24"/>
              </w:rPr>
              <w:t>(в натуральном выражении)</w:t>
            </w:r>
          </w:p>
        </w:tc>
      </w:tr>
      <w:tr w:rsidR="00312B14" w:rsidTr="00A64D1E">
        <w:trPr>
          <w:trHeight w:val="1"/>
        </w:trPr>
        <w:tc>
          <w:tcPr>
            <w:tcW w:w="2410" w:type="dxa"/>
            <w:gridSpan w:val="2"/>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312B14" w:rsidRDefault="00312B14">
            <w:pPr>
              <w:rPr>
                <w:rFonts w:ascii="Calibri" w:eastAsia="Calibri" w:hAnsi="Calibri" w:cs="Calibri"/>
              </w:rPr>
            </w:pPr>
          </w:p>
        </w:tc>
        <w:tc>
          <w:tcPr>
            <w:tcW w:w="1276" w:type="dxa"/>
            <w:gridSpan w:val="2"/>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312B14" w:rsidRDefault="00312B14">
            <w:pPr>
              <w:rPr>
                <w:rFonts w:ascii="Calibri" w:eastAsia="Calibri" w:hAnsi="Calibri" w:cs="Calibri"/>
              </w:rPr>
            </w:pPr>
          </w:p>
        </w:tc>
        <w:tc>
          <w:tcPr>
            <w:tcW w:w="709" w:type="dxa"/>
            <w:gridSpan w:val="2"/>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after="0" w:line="240" w:lineRule="auto"/>
              <w:jc w:val="center"/>
            </w:pPr>
            <w:r>
              <w:rPr>
                <w:rFonts w:ascii="Arial" w:eastAsia="Arial" w:hAnsi="Arial" w:cs="Arial"/>
                <w:sz w:val="24"/>
              </w:rPr>
              <w:t>ГРБС</w:t>
            </w:r>
          </w:p>
        </w:tc>
        <w:tc>
          <w:tcPr>
            <w:tcW w:w="708" w:type="dxa"/>
            <w:gridSpan w:val="2"/>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after="0" w:line="240" w:lineRule="auto"/>
              <w:jc w:val="center"/>
            </w:pPr>
            <w:proofErr w:type="spellStart"/>
            <w:r>
              <w:rPr>
                <w:rFonts w:ascii="Arial" w:eastAsia="Arial" w:hAnsi="Arial" w:cs="Arial"/>
                <w:sz w:val="24"/>
              </w:rPr>
              <w:t>РзПр</w:t>
            </w:r>
            <w:proofErr w:type="spellEnd"/>
          </w:p>
        </w:tc>
        <w:tc>
          <w:tcPr>
            <w:tcW w:w="1418"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after="0" w:line="240" w:lineRule="auto"/>
              <w:jc w:val="center"/>
            </w:pPr>
            <w:r>
              <w:rPr>
                <w:rFonts w:ascii="Arial" w:eastAsia="Arial" w:hAnsi="Arial" w:cs="Arial"/>
                <w:sz w:val="24"/>
              </w:rPr>
              <w:t>ЦСР</w:t>
            </w: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after="0" w:line="240" w:lineRule="auto"/>
              <w:jc w:val="center"/>
            </w:pPr>
            <w:r>
              <w:rPr>
                <w:rFonts w:ascii="Arial" w:eastAsia="Arial" w:hAnsi="Arial" w:cs="Arial"/>
                <w:sz w:val="24"/>
              </w:rPr>
              <w:t>ВР</w:t>
            </w:r>
          </w:p>
        </w:tc>
        <w:tc>
          <w:tcPr>
            <w:tcW w:w="14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312B14" w:rsidRDefault="0065208A">
            <w:pPr>
              <w:spacing w:after="0" w:line="240" w:lineRule="auto"/>
              <w:jc w:val="center"/>
            </w:pPr>
            <w:r>
              <w:rPr>
                <w:rFonts w:ascii="Arial" w:eastAsia="Arial" w:hAnsi="Arial" w:cs="Arial"/>
                <w:sz w:val="24"/>
              </w:rPr>
              <w:t>2019 год</w:t>
            </w:r>
          </w:p>
        </w:tc>
        <w:tc>
          <w:tcPr>
            <w:tcW w:w="1276"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312B14" w:rsidRDefault="0065208A">
            <w:pPr>
              <w:spacing w:after="0" w:line="240" w:lineRule="auto"/>
              <w:jc w:val="center"/>
            </w:pPr>
            <w:r>
              <w:rPr>
                <w:rFonts w:ascii="Arial" w:eastAsia="Arial" w:hAnsi="Arial" w:cs="Arial"/>
                <w:sz w:val="24"/>
              </w:rPr>
              <w:t>2020 год</w:t>
            </w:r>
          </w:p>
        </w:tc>
        <w:tc>
          <w:tcPr>
            <w:tcW w:w="1282" w:type="dxa"/>
            <w:gridSpan w:val="2"/>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312B14" w:rsidRDefault="0065208A">
            <w:pPr>
              <w:spacing w:after="0" w:line="240" w:lineRule="auto"/>
              <w:jc w:val="center"/>
            </w:pPr>
            <w:r>
              <w:rPr>
                <w:rFonts w:ascii="Arial" w:eastAsia="Arial" w:hAnsi="Arial" w:cs="Arial"/>
                <w:sz w:val="24"/>
              </w:rPr>
              <w:t>2021 год</w:t>
            </w:r>
          </w:p>
        </w:tc>
        <w:tc>
          <w:tcPr>
            <w:tcW w:w="1544" w:type="dxa"/>
            <w:gridSpan w:val="2"/>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312B14" w:rsidRDefault="0065208A">
            <w:pPr>
              <w:spacing w:after="0" w:line="240" w:lineRule="auto"/>
              <w:jc w:val="center"/>
            </w:pPr>
            <w:r>
              <w:rPr>
                <w:rFonts w:ascii="Arial" w:eastAsia="Arial" w:hAnsi="Arial" w:cs="Arial"/>
                <w:sz w:val="24"/>
              </w:rPr>
              <w:t>Итого на период 2019-2021 годов</w:t>
            </w:r>
          </w:p>
        </w:tc>
        <w:tc>
          <w:tcPr>
            <w:tcW w:w="1925" w:type="dxa"/>
            <w:gridSpan w:val="2"/>
            <w:vMerge/>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tcPr>
          <w:p w:rsidR="00312B14" w:rsidRDefault="00312B14"/>
        </w:tc>
      </w:tr>
      <w:tr w:rsidR="00312B14" w:rsidTr="00A64D1E">
        <w:trPr>
          <w:trHeight w:val="1"/>
        </w:trPr>
        <w:tc>
          <w:tcPr>
            <w:tcW w:w="14674" w:type="dxa"/>
            <w:gridSpan w:val="18"/>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tcPr>
          <w:p w:rsidR="00312B14" w:rsidRDefault="0065208A">
            <w:pPr>
              <w:spacing w:after="0" w:line="240" w:lineRule="auto"/>
            </w:pPr>
            <w:r>
              <w:rPr>
                <w:rFonts w:ascii="Arial" w:eastAsia="Arial" w:hAnsi="Arial" w:cs="Arial"/>
                <w:sz w:val="24"/>
                <w:u w:val="single"/>
              </w:rPr>
              <w:t>Цель</w:t>
            </w:r>
            <w:r>
              <w:rPr>
                <w:rFonts w:ascii="Arial" w:eastAsia="Arial" w:hAnsi="Arial" w:cs="Arial"/>
                <w:sz w:val="24"/>
              </w:rPr>
              <w:t>: Эффективное управление муниципальным долгом города Бородино</w:t>
            </w:r>
          </w:p>
        </w:tc>
      </w:tr>
      <w:tr w:rsidR="00312B14" w:rsidTr="00A64D1E">
        <w:trPr>
          <w:trHeight w:val="1"/>
        </w:trPr>
        <w:tc>
          <w:tcPr>
            <w:tcW w:w="14674" w:type="dxa"/>
            <w:gridSpan w:val="18"/>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tcPr>
          <w:p w:rsidR="00312B14" w:rsidRDefault="0065208A">
            <w:pPr>
              <w:spacing w:after="0" w:line="240" w:lineRule="auto"/>
              <w:rPr>
                <w:rFonts w:ascii="Arial" w:eastAsia="Arial" w:hAnsi="Arial" w:cs="Arial"/>
                <w:sz w:val="24"/>
              </w:rPr>
            </w:pPr>
            <w:r>
              <w:rPr>
                <w:rFonts w:ascii="Arial" w:eastAsia="Arial" w:hAnsi="Arial" w:cs="Arial"/>
                <w:sz w:val="24"/>
              </w:rPr>
              <w:t>Задача 1. Сохранение объема и структуры муниципального долга на экономически безопасном уровне</w:t>
            </w:r>
          </w:p>
          <w:p w:rsidR="00312B14" w:rsidRDefault="00312B14">
            <w:pPr>
              <w:spacing w:after="0" w:line="240" w:lineRule="auto"/>
            </w:pPr>
          </w:p>
        </w:tc>
      </w:tr>
      <w:tr w:rsidR="00A64D1E" w:rsidTr="00A64D1E">
        <w:trPr>
          <w:trHeight w:val="1"/>
        </w:trPr>
        <w:tc>
          <w:tcPr>
            <w:tcW w:w="2268"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312B14" w:rsidRDefault="0065208A">
            <w:pPr>
              <w:spacing w:after="0" w:line="240" w:lineRule="auto"/>
              <w:rPr>
                <w:rFonts w:ascii="Arial" w:eastAsia="Arial" w:hAnsi="Arial" w:cs="Arial"/>
                <w:sz w:val="24"/>
              </w:rPr>
            </w:pPr>
            <w:r>
              <w:rPr>
                <w:rFonts w:ascii="Arial" w:eastAsia="Arial" w:hAnsi="Arial" w:cs="Arial"/>
                <w:sz w:val="24"/>
              </w:rPr>
              <w:t>Мероприятие 1.1</w:t>
            </w:r>
          </w:p>
          <w:p w:rsidR="00312B14" w:rsidRDefault="0065208A">
            <w:pPr>
              <w:tabs>
                <w:tab w:val="left" w:pos="993"/>
              </w:tabs>
              <w:spacing w:after="0" w:line="240" w:lineRule="auto"/>
            </w:pPr>
            <w:r>
              <w:rPr>
                <w:rFonts w:ascii="Arial" w:eastAsia="Arial" w:hAnsi="Arial" w:cs="Arial"/>
                <w:sz w:val="24"/>
              </w:rPr>
              <w:t>Разработка программы муниципальных внутренних заимствований и программы муниципальных гарантий города Бородино на очередной финансовый год и плановый период</w:t>
            </w:r>
          </w:p>
        </w:tc>
        <w:tc>
          <w:tcPr>
            <w:tcW w:w="1134" w:type="dxa"/>
            <w:gridSpan w:val="2"/>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after="0" w:line="240" w:lineRule="auto"/>
              <w:jc w:val="center"/>
            </w:pPr>
            <w:r>
              <w:rPr>
                <w:rFonts w:ascii="Arial" w:eastAsia="Arial" w:hAnsi="Arial" w:cs="Arial"/>
                <w:sz w:val="24"/>
              </w:rPr>
              <w:t>Х</w:t>
            </w:r>
          </w:p>
        </w:tc>
        <w:tc>
          <w:tcPr>
            <w:tcW w:w="709" w:type="dxa"/>
            <w:gridSpan w:val="2"/>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after="0" w:line="240" w:lineRule="auto"/>
              <w:jc w:val="center"/>
            </w:pPr>
            <w:r>
              <w:rPr>
                <w:rFonts w:ascii="Arial" w:eastAsia="Arial" w:hAnsi="Arial" w:cs="Arial"/>
                <w:sz w:val="24"/>
              </w:rPr>
              <w:t>Х</w:t>
            </w:r>
          </w:p>
        </w:tc>
        <w:tc>
          <w:tcPr>
            <w:tcW w:w="851" w:type="dxa"/>
            <w:gridSpan w:val="2"/>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after="0" w:line="240" w:lineRule="auto"/>
              <w:jc w:val="center"/>
            </w:pPr>
            <w:r>
              <w:rPr>
                <w:rFonts w:ascii="Arial" w:eastAsia="Arial" w:hAnsi="Arial" w:cs="Arial"/>
                <w:sz w:val="24"/>
              </w:rPr>
              <w:t>Х</w:t>
            </w:r>
          </w:p>
        </w:tc>
        <w:tc>
          <w:tcPr>
            <w:tcW w:w="1559" w:type="dxa"/>
            <w:gridSpan w:val="2"/>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after="0" w:line="240" w:lineRule="auto"/>
              <w:jc w:val="center"/>
            </w:pPr>
            <w:r>
              <w:rPr>
                <w:rFonts w:ascii="Arial" w:eastAsia="Arial" w:hAnsi="Arial" w:cs="Arial"/>
                <w:sz w:val="24"/>
              </w:rPr>
              <w:t>Х</w:t>
            </w: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after="0" w:line="240" w:lineRule="auto"/>
              <w:jc w:val="center"/>
            </w:pPr>
            <w:r>
              <w:rPr>
                <w:rFonts w:ascii="Arial" w:eastAsia="Arial" w:hAnsi="Arial" w:cs="Arial"/>
                <w:sz w:val="24"/>
              </w:rPr>
              <w:t>Х</w:t>
            </w:r>
          </w:p>
        </w:tc>
        <w:tc>
          <w:tcPr>
            <w:tcW w:w="14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after="0" w:line="240" w:lineRule="auto"/>
              <w:jc w:val="center"/>
            </w:pPr>
            <w:r>
              <w:rPr>
                <w:rFonts w:ascii="Arial" w:eastAsia="Arial" w:hAnsi="Arial" w:cs="Arial"/>
                <w:sz w:val="24"/>
              </w:rPr>
              <w:t>Х</w:t>
            </w:r>
          </w:p>
        </w:tc>
        <w:tc>
          <w:tcPr>
            <w:tcW w:w="1418" w:type="dxa"/>
            <w:gridSpan w:val="2"/>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after="0" w:line="240" w:lineRule="auto"/>
              <w:jc w:val="center"/>
            </w:pPr>
            <w:r>
              <w:rPr>
                <w:rFonts w:ascii="Arial" w:eastAsia="Arial" w:hAnsi="Arial" w:cs="Arial"/>
                <w:sz w:val="24"/>
              </w:rPr>
              <w:t>Х</w:t>
            </w:r>
          </w:p>
        </w:tc>
        <w:tc>
          <w:tcPr>
            <w:tcW w:w="1417" w:type="dxa"/>
            <w:gridSpan w:val="2"/>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after="0" w:line="240" w:lineRule="auto"/>
              <w:jc w:val="center"/>
            </w:pPr>
            <w:r>
              <w:rPr>
                <w:rFonts w:ascii="Arial" w:eastAsia="Arial" w:hAnsi="Arial" w:cs="Arial"/>
                <w:sz w:val="24"/>
              </w:rPr>
              <w:t>Х</w:t>
            </w:r>
          </w:p>
        </w:tc>
        <w:tc>
          <w:tcPr>
            <w:tcW w:w="1559" w:type="dxa"/>
            <w:gridSpan w:val="2"/>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after="0" w:line="240" w:lineRule="auto"/>
              <w:jc w:val="center"/>
            </w:pPr>
            <w:r>
              <w:rPr>
                <w:rFonts w:ascii="Arial" w:eastAsia="Arial" w:hAnsi="Arial" w:cs="Arial"/>
                <w:sz w:val="24"/>
              </w:rPr>
              <w:t>Х</w:t>
            </w:r>
          </w:p>
        </w:tc>
        <w:tc>
          <w:tcPr>
            <w:tcW w:w="1633"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tcPr>
          <w:p w:rsidR="00312B14" w:rsidRDefault="0065208A">
            <w:pPr>
              <w:spacing w:after="0" w:line="240" w:lineRule="auto"/>
              <w:jc w:val="center"/>
            </w:pPr>
            <w:r>
              <w:rPr>
                <w:rFonts w:ascii="Arial" w:eastAsia="Arial" w:hAnsi="Arial" w:cs="Arial"/>
                <w:sz w:val="24"/>
              </w:rPr>
              <w:t>Обеспечение покрытия дефицита местного бюджета за счет заемных средств</w:t>
            </w:r>
          </w:p>
        </w:tc>
      </w:tr>
      <w:tr w:rsidR="00312B14" w:rsidTr="00A64D1E">
        <w:trPr>
          <w:trHeight w:val="1"/>
        </w:trPr>
        <w:tc>
          <w:tcPr>
            <w:tcW w:w="14674" w:type="dxa"/>
            <w:gridSpan w:val="18"/>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tcPr>
          <w:p w:rsidR="00312B14" w:rsidRDefault="0065208A">
            <w:pPr>
              <w:spacing w:after="0" w:line="240" w:lineRule="auto"/>
            </w:pPr>
            <w:r>
              <w:rPr>
                <w:rFonts w:ascii="Arial" w:eastAsia="Arial" w:hAnsi="Arial" w:cs="Arial"/>
                <w:sz w:val="24"/>
              </w:rPr>
              <w:t xml:space="preserve">Задача 2.  Соблюдение ограничений по объему муниципального долга и расходам на его обслуживание, установленных </w:t>
            </w:r>
            <w:r>
              <w:rPr>
                <w:rFonts w:ascii="Arial" w:eastAsia="Arial" w:hAnsi="Arial" w:cs="Arial"/>
                <w:sz w:val="24"/>
              </w:rPr>
              <w:lastRenderedPageBreak/>
              <w:t>федеральным законодательством</w:t>
            </w:r>
          </w:p>
        </w:tc>
      </w:tr>
      <w:tr w:rsidR="00A64D1E" w:rsidTr="00A64D1E">
        <w:trPr>
          <w:trHeight w:val="1"/>
        </w:trPr>
        <w:tc>
          <w:tcPr>
            <w:tcW w:w="2268"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312B14" w:rsidRDefault="0065208A">
            <w:pPr>
              <w:spacing w:after="0" w:line="240" w:lineRule="auto"/>
              <w:rPr>
                <w:rFonts w:ascii="Arial" w:eastAsia="Arial" w:hAnsi="Arial" w:cs="Arial"/>
                <w:sz w:val="24"/>
              </w:rPr>
            </w:pPr>
            <w:r>
              <w:rPr>
                <w:rFonts w:ascii="Arial" w:eastAsia="Arial" w:hAnsi="Arial" w:cs="Arial"/>
                <w:sz w:val="24"/>
              </w:rPr>
              <w:lastRenderedPageBreak/>
              <w:t>Мероприятие 2.1</w:t>
            </w:r>
          </w:p>
          <w:p w:rsidR="00CF6EFF" w:rsidRDefault="0065208A">
            <w:pPr>
              <w:spacing w:after="0" w:line="240" w:lineRule="auto"/>
              <w:rPr>
                <w:rFonts w:ascii="Arial" w:eastAsia="Arial" w:hAnsi="Arial" w:cs="Arial"/>
                <w:sz w:val="24"/>
              </w:rPr>
            </w:pPr>
            <w:r>
              <w:rPr>
                <w:rFonts w:ascii="Arial" w:eastAsia="Arial" w:hAnsi="Arial" w:cs="Arial"/>
                <w:sz w:val="24"/>
              </w:rPr>
              <w:t xml:space="preserve">Мониторинг состояния объема </w:t>
            </w:r>
            <w:proofErr w:type="spellStart"/>
            <w:proofErr w:type="gramStart"/>
            <w:r>
              <w:rPr>
                <w:rFonts w:ascii="Arial" w:eastAsia="Arial" w:hAnsi="Arial" w:cs="Arial"/>
                <w:sz w:val="24"/>
              </w:rPr>
              <w:t>муници</w:t>
            </w:r>
            <w:r w:rsidR="00CF6EFF">
              <w:rPr>
                <w:rFonts w:ascii="Arial" w:eastAsia="Arial" w:hAnsi="Arial" w:cs="Arial"/>
                <w:sz w:val="24"/>
              </w:rPr>
              <w:t>-</w:t>
            </w:r>
            <w:r>
              <w:rPr>
                <w:rFonts w:ascii="Arial" w:eastAsia="Arial" w:hAnsi="Arial" w:cs="Arial"/>
                <w:sz w:val="24"/>
              </w:rPr>
              <w:t>пального</w:t>
            </w:r>
            <w:proofErr w:type="spellEnd"/>
            <w:proofErr w:type="gramEnd"/>
            <w:r>
              <w:rPr>
                <w:rFonts w:ascii="Arial" w:eastAsia="Arial" w:hAnsi="Arial" w:cs="Arial"/>
                <w:sz w:val="24"/>
              </w:rPr>
              <w:t xml:space="preserve"> долга и расходов на его обслуживание </w:t>
            </w:r>
          </w:p>
          <w:p w:rsidR="00312B14" w:rsidRDefault="0065208A" w:rsidP="00CF6EFF">
            <w:pPr>
              <w:spacing w:after="0" w:line="240" w:lineRule="auto"/>
            </w:pPr>
            <w:r>
              <w:rPr>
                <w:rFonts w:ascii="Arial" w:eastAsia="Arial" w:hAnsi="Arial" w:cs="Arial"/>
                <w:sz w:val="24"/>
              </w:rPr>
              <w:t xml:space="preserve">на предмет </w:t>
            </w:r>
            <w:proofErr w:type="spellStart"/>
            <w:proofErr w:type="gramStart"/>
            <w:r>
              <w:rPr>
                <w:rFonts w:ascii="Arial" w:eastAsia="Arial" w:hAnsi="Arial" w:cs="Arial"/>
                <w:sz w:val="24"/>
              </w:rPr>
              <w:t>соот</w:t>
            </w:r>
            <w:r w:rsidR="00CF6EFF">
              <w:rPr>
                <w:rFonts w:ascii="Arial" w:eastAsia="Arial" w:hAnsi="Arial" w:cs="Arial"/>
                <w:sz w:val="24"/>
              </w:rPr>
              <w:t>-</w:t>
            </w:r>
            <w:r>
              <w:rPr>
                <w:rFonts w:ascii="Arial" w:eastAsia="Arial" w:hAnsi="Arial" w:cs="Arial"/>
                <w:sz w:val="24"/>
              </w:rPr>
              <w:t>ветствия</w:t>
            </w:r>
            <w:proofErr w:type="spellEnd"/>
            <w:proofErr w:type="gramEnd"/>
            <w:r>
              <w:rPr>
                <w:rFonts w:ascii="Arial" w:eastAsia="Arial" w:hAnsi="Arial" w:cs="Arial"/>
                <w:sz w:val="24"/>
              </w:rPr>
              <w:t xml:space="preserve"> ограни</w:t>
            </w:r>
            <w:r w:rsidR="00CF6EFF">
              <w:rPr>
                <w:rFonts w:ascii="Arial" w:eastAsia="Arial" w:hAnsi="Arial" w:cs="Arial"/>
                <w:sz w:val="24"/>
              </w:rPr>
              <w:t>-</w:t>
            </w:r>
            <w:proofErr w:type="spellStart"/>
            <w:r>
              <w:rPr>
                <w:rFonts w:ascii="Arial" w:eastAsia="Arial" w:hAnsi="Arial" w:cs="Arial"/>
                <w:sz w:val="24"/>
              </w:rPr>
              <w:t>чениям</w:t>
            </w:r>
            <w:proofErr w:type="spellEnd"/>
            <w:r>
              <w:rPr>
                <w:rFonts w:ascii="Arial" w:eastAsia="Arial" w:hAnsi="Arial" w:cs="Arial"/>
                <w:sz w:val="24"/>
              </w:rPr>
              <w:t xml:space="preserve">, </w:t>
            </w:r>
            <w:proofErr w:type="spellStart"/>
            <w:r>
              <w:rPr>
                <w:rFonts w:ascii="Arial" w:eastAsia="Arial" w:hAnsi="Arial" w:cs="Arial"/>
                <w:sz w:val="24"/>
              </w:rPr>
              <w:t>установ</w:t>
            </w:r>
            <w:proofErr w:type="spellEnd"/>
            <w:r w:rsidR="00CF6EFF">
              <w:rPr>
                <w:rFonts w:ascii="Arial" w:eastAsia="Arial" w:hAnsi="Arial" w:cs="Arial"/>
                <w:sz w:val="24"/>
              </w:rPr>
              <w:t>-</w:t>
            </w:r>
            <w:r>
              <w:rPr>
                <w:rFonts w:ascii="Arial" w:eastAsia="Arial" w:hAnsi="Arial" w:cs="Arial"/>
                <w:sz w:val="24"/>
              </w:rPr>
              <w:t xml:space="preserve">ленным </w:t>
            </w:r>
            <w:r w:rsidR="00CF6EFF">
              <w:rPr>
                <w:rFonts w:ascii="Arial" w:eastAsia="Arial" w:hAnsi="Arial" w:cs="Arial"/>
                <w:sz w:val="24"/>
              </w:rPr>
              <w:t>БК РФ</w:t>
            </w:r>
            <w:r>
              <w:rPr>
                <w:rFonts w:ascii="Arial" w:eastAsia="Arial" w:hAnsi="Arial" w:cs="Arial"/>
                <w:sz w:val="24"/>
              </w:rPr>
              <w:t xml:space="preserve"> </w:t>
            </w:r>
          </w:p>
        </w:tc>
        <w:tc>
          <w:tcPr>
            <w:tcW w:w="1134" w:type="dxa"/>
            <w:gridSpan w:val="2"/>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after="0" w:line="240" w:lineRule="auto"/>
              <w:jc w:val="center"/>
            </w:pPr>
            <w:r>
              <w:rPr>
                <w:rFonts w:ascii="Arial" w:eastAsia="Arial" w:hAnsi="Arial" w:cs="Arial"/>
                <w:sz w:val="24"/>
              </w:rPr>
              <w:t>Х</w:t>
            </w:r>
          </w:p>
        </w:tc>
        <w:tc>
          <w:tcPr>
            <w:tcW w:w="709" w:type="dxa"/>
            <w:gridSpan w:val="2"/>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after="0" w:line="240" w:lineRule="auto"/>
              <w:jc w:val="center"/>
            </w:pPr>
            <w:r>
              <w:rPr>
                <w:rFonts w:ascii="Arial" w:eastAsia="Arial" w:hAnsi="Arial" w:cs="Arial"/>
                <w:sz w:val="24"/>
              </w:rPr>
              <w:t>Х</w:t>
            </w:r>
          </w:p>
        </w:tc>
        <w:tc>
          <w:tcPr>
            <w:tcW w:w="851" w:type="dxa"/>
            <w:gridSpan w:val="2"/>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after="0" w:line="240" w:lineRule="auto"/>
              <w:jc w:val="center"/>
            </w:pPr>
            <w:r>
              <w:rPr>
                <w:rFonts w:ascii="Arial" w:eastAsia="Arial" w:hAnsi="Arial" w:cs="Arial"/>
                <w:sz w:val="24"/>
              </w:rPr>
              <w:t>Х</w:t>
            </w:r>
          </w:p>
        </w:tc>
        <w:tc>
          <w:tcPr>
            <w:tcW w:w="1559" w:type="dxa"/>
            <w:gridSpan w:val="2"/>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after="0" w:line="240" w:lineRule="auto"/>
              <w:jc w:val="center"/>
            </w:pPr>
            <w:r>
              <w:rPr>
                <w:rFonts w:ascii="Arial" w:eastAsia="Arial" w:hAnsi="Arial" w:cs="Arial"/>
                <w:sz w:val="24"/>
              </w:rPr>
              <w:t>Х</w:t>
            </w: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after="0" w:line="240" w:lineRule="auto"/>
              <w:jc w:val="center"/>
            </w:pPr>
            <w:r>
              <w:rPr>
                <w:rFonts w:ascii="Arial" w:eastAsia="Arial" w:hAnsi="Arial" w:cs="Arial"/>
                <w:sz w:val="24"/>
              </w:rPr>
              <w:t>Х</w:t>
            </w:r>
          </w:p>
        </w:tc>
        <w:tc>
          <w:tcPr>
            <w:tcW w:w="14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after="0" w:line="240" w:lineRule="auto"/>
              <w:jc w:val="center"/>
            </w:pPr>
            <w:r>
              <w:rPr>
                <w:rFonts w:ascii="Arial" w:eastAsia="Arial" w:hAnsi="Arial" w:cs="Arial"/>
                <w:sz w:val="24"/>
              </w:rPr>
              <w:t>Х</w:t>
            </w:r>
          </w:p>
        </w:tc>
        <w:tc>
          <w:tcPr>
            <w:tcW w:w="1418" w:type="dxa"/>
            <w:gridSpan w:val="2"/>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after="0" w:line="240" w:lineRule="auto"/>
              <w:jc w:val="center"/>
            </w:pPr>
            <w:r>
              <w:rPr>
                <w:rFonts w:ascii="Arial" w:eastAsia="Arial" w:hAnsi="Arial" w:cs="Arial"/>
                <w:sz w:val="24"/>
              </w:rPr>
              <w:t>Х</w:t>
            </w:r>
          </w:p>
        </w:tc>
        <w:tc>
          <w:tcPr>
            <w:tcW w:w="1417" w:type="dxa"/>
            <w:gridSpan w:val="2"/>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after="0" w:line="240" w:lineRule="auto"/>
              <w:jc w:val="center"/>
            </w:pPr>
            <w:r>
              <w:rPr>
                <w:rFonts w:ascii="Arial" w:eastAsia="Arial" w:hAnsi="Arial" w:cs="Arial"/>
                <w:sz w:val="24"/>
              </w:rPr>
              <w:t>Х</w:t>
            </w:r>
          </w:p>
        </w:tc>
        <w:tc>
          <w:tcPr>
            <w:tcW w:w="1559" w:type="dxa"/>
            <w:gridSpan w:val="2"/>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after="0" w:line="240" w:lineRule="auto"/>
              <w:jc w:val="center"/>
            </w:pPr>
            <w:r>
              <w:rPr>
                <w:rFonts w:ascii="Arial" w:eastAsia="Arial" w:hAnsi="Arial" w:cs="Arial"/>
                <w:sz w:val="24"/>
              </w:rPr>
              <w:t>Х</w:t>
            </w:r>
          </w:p>
        </w:tc>
        <w:tc>
          <w:tcPr>
            <w:tcW w:w="1633"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312B14" w:rsidRPr="00E61EBC" w:rsidRDefault="0065208A" w:rsidP="00E61EBC">
            <w:pPr>
              <w:spacing w:after="0" w:line="240" w:lineRule="auto"/>
              <w:jc w:val="center"/>
              <w:rPr>
                <w:rFonts w:ascii="Arial" w:eastAsia="Arial" w:hAnsi="Arial" w:cs="Arial"/>
                <w:sz w:val="24"/>
              </w:rPr>
            </w:pPr>
            <w:r>
              <w:rPr>
                <w:rFonts w:ascii="Arial" w:eastAsia="Arial" w:hAnsi="Arial" w:cs="Arial"/>
                <w:sz w:val="24"/>
              </w:rPr>
              <w:t xml:space="preserve">Соответствие объема </w:t>
            </w:r>
            <w:r>
              <w:rPr>
                <w:rFonts w:ascii="Arial" w:eastAsia="Arial" w:hAnsi="Arial" w:cs="Arial"/>
                <w:sz w:val="24"/>
              </w:rPr>
              <w:br/>
              <w:t>муниципального  долга и расходов на его</w:t>
            </w:r>
            <w:r w:rsidR="00A64D1E">
              <w:rPr>
                <w:rFonts w:ascii="Arial" w:eastAsia="Arial" w:hAnsi="Arial" w:cs="Arial"/>
                <w:sz w:val="24"/>
              </w:rPr>
              <w:t xml:space="preserve"> </w:t>
            </w:r>
            <w:r>
              <w:rPr>
                <w:rFonts w:ascii="Arial" w:eastAsia="Arial" w:hAnsi="Arial" w:cs="Arial"/>
                <w:sz w:val="24"/>
              </w:rPr>
              <w:t>обслуживание</w:t>
            </w:r>
            <w:r w:rsidR="00A64D1E">
              <w:rPr>
                <w:rFonts w:ascii="Arial" w:eastAsia="Arial" w:hAnsi="Arial" w:cs="Arial"/>
                <w:sz w:val="24"/>
              </w:rPr>
              <w:t xml:space="preserve"> </w:t>
            </w:r>
            <w:proofErr w:type="gramStart"/>
            <w:r>
              <w:rPr>
                <w:rFonts w:ascii="Arial" w:eastAsia="Arial" w:hAnsi="Arial" w:cs="Arial"/>
                <w:sz w:val="24"/>
              </w:rPr>
              <w:t>ограничениям</w:t>
            </w:r>
            <w:proofErr w:type="gramEnd"/>
            <w:r w:rsidR="00E61EBC">
              <w:rPr>
                <w:rFonts w:ascii="Arial" w:eastAsia="Arial" w:hAnsi="Arial" w:cs="Arial"/>
                <w:sz w:val="24"/>
              </w:rPr>
              <w:t xml:space="preserve"> </w:t>
            </w:r>
            <w:r>
              <w:rPr>
                <w:rFonts w:ascii="Arial" w:eastAsia="Arial" w:hAnsi="Arial" w:cs="Arial"/>
                <w:sz w:val="24"/>
              </w:rPr>
              <w:t>уста</w:t>
            </w:r>
            <w:r w:rsidR="00CF6EFF">
              <w:rPr>
                <w:rFonts w:ascii="Arial" w:eastAsia="Arial" w:hAnsi="Arial" w:cs="Arial"/>
                <w:sz w:val="24"/>
              </w:rPr>
              <w:t>н</w:t>
            </w:r>
            <w:r>
              <w:rPr>
                <w:rFonts w:ascii="Arial" w:eastAsia="Arial" w:hAnsi="Arial" w:cs="Arial"/>
                <w:sz w:val="24"/>
              </w:rPr>
              <w:t xml:space="preserve">овленным </w:t>
            </w:r>
            <w:r w:rsidR="00A64D1E">
              <w:rPr>
                <w:rFonts w:ascii="Arial" w:eastAsia="Arial" w:hAnsi="Arial" w:cs="Arial"/>
                <w:sz w:val="24"/>
              </w:rPr>
              <w:t xml:space="preserve">БК </w:t>
            </w:r>
            <w:r w:rsidR="00CF6EFF">
              <w:rPr>
                <w:rFonts w:ascii="Arial" w:eastAsia="Arial" w:hAnsi="Arial" w:cs="Arial"/>
                <w:sz w:val="24"/>
              </w:rPr>
              <w:t>РФ</w:t>
            </w:r>
          </w:p>
        </w:tc>
      </w:tr>
      <w:tr w:rsidR="00312B14" w:rsidTr="00A64D1E">
        <w:trPr>
          <w:trHeight w:val="1"/>
        </w:trPr>
        <w:tc>
          <w:tcPr>
            <w:tcW w:w="14674" w:type="dxa"/>
            <w:gridSpan w:val="18"/>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tcPr>
          <w:p w:rsidR="00312B14" w:rsidRDefault="0065208A">
            <w:pPr>
              <w:spacing w:after="0" w:line="240" w:lineRule="auto"/>
            </w:pPr>
            <w:r>
              <w:rPr>
                <w:rFonts w:ascii="Arial" w:eastAsia="Arial" w:hAnsi="Arial" w:cs="Arial"/>
                <w:sz w:val="24"/>
              </w:rPr>
              <w:t xml:space="preserve">Задача 3. Обслуживание муниципального долга </w:t>
            </w:r>
          </w:p>
        </w:tc>
      </w:tr>
      <w:tr w:rsidR="00A64D1E" w:rsidTr="00CF6EFF">
        <w:trPr>
          <w:trHeight w:val="2645"/>
        </w:trPr>
        <w:tc>
          <w:tcPr>
            <w:tcW w:w="2268"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312B14" w:rsidRDefault="0065208A">
            <w:pPr>
              <w:spacing w:line="240" w:lineRule="auto"/>
              <w:rPr>
                <w:rFonts w:ascii="Arial" w:eastAsia="Arial" w:hAnsi="Arial" w:cs="Arial"/>
                <w:sz w:val="24"/>
              </w:rPr>
            </w:pPr>
            <w:r>
              <w:rPr>
                <w:rFonts w:ascii="Arial" w:eastAsia="Arial" w:hAnsi="Arial" w:cs="Arial"/>
                <w:sz w:val="24"/>
              </w:rPr>
              <w:t>Мероприятие 3.1</w:t>
            </w:r>
          </w:p>
          <w:p w:rsidR="00312B14" w:rsidRDefault="0065208A">
            <w:pPr>
              <w:spacing w:line="240" w:lineRule="auto"/>
            </w:pPr>
            <w:r>
              <w:rPr>
                <w:rFonts w:ascii="Arial" w:eastAsia="Arial" w:hAnsi="Arial" w:cs="Arial"/>
                <w:sz w:val="24"/>
              </w:rPr>
              <w:t>Планирование расходов на обслуживание муниципального долга города Бородино</w:t>
            </w:r>
          </w:p>
        </w:tc>
        <w:tc>
          <w:tcPr>
            <w:tcW w:w="1134" w:type="dxa"/>
            <w:gridSpan w:val="2"/>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line="240" w:lineRule="auto"/>
              <w:jc w:val="center"/>
            </w:pPr>
            <w:r>
              <w:rPr>
                <w:rFonts w:ascii="Arial" w:eastAsia="Arial" w:hAnsi="Arial" w:cs="Arial"/>
                <w:sz w:val="24"/>
              </w:rPr>
              <w:t>Финансовое управление администрации города Бородино</w:t>
            </w:r>
          </w:p>
        </w:tc>
        <w:tc>
          <w:tcPr>
            <w:tcW w:w="709" w:type="dxa"/>
            <w:gridSpan w:val="2"/>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F6EFF" w:rsidRDefault="00CF6EFF">
            <w:pPr>
              <w:spacing w:line="240" w:lineRule="auto"/>
              <w:jc w:val="center"/>
              <w:rPr>
                <w:rFonts w:ascii="Arial" w:eastAsia="Arial" w:hAnsi="Arial" w:cs="Arial"/>
                <w:sz w:val="24"/>
              </w:rPr>
            </w:pPr>
          </w:p>
          <w:p w:rsidR="00312B14" w:rsidRDefault="0065208A">
            <w:pPr>
              <w:spacing w:line="240" w:lineRule="auto"/>
              <w:jc w:val="center"/>
            </w:pPr>
            <w:r>
              <w:rPr>
                <w:rFonts w:ascii="Arial" w:eastAsia="Arial" w:hAnsi="Arial" w:cs="Arial"/>
                <w:sz w:val="24"/>
              </w:rPr>
              <w:t>009</w:t>
            </w:r>
          </w:p>
        </w:tc>
        <w:tc>
          <w:tcPr>
            <w:tcW w:w="851" w:type="dxa"/>
            <w:gridSpan w:val="2"/>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F6EFF" w:rsidRDefault="00CF6EFF">
            <w:pPr>
              <w:spacing w:after="0" w:line="240" w:lineRule="auto"/>
              <w:jc w:val="center"/>
              <w:rPr>
                <w:rFonts w:ascii="Arial" w:eastAsia="Arial" w:hAnsi="Arial" w:cs="Arial"/>
                <w:sz w:val="24"/>
              </w:rPr>
            </w:pPr>
          </w:p>
          <w:p w:rsidR="00312B14" w:rsidRDefault="0065208A">
            <w:pPr>
              <w:spacing w:after="0" w:line="240" w:lineRule="auto"/>
              <w:jc w:val="center"/>
            </w:pPr>
            <w:r>
              <w:rPr>
                <w:rFonts w:ascii="Arial" w:eastAsia="Arial" w:hAnsi="Arial" w:cs="Arial"/>
                <w:sz w:val="24"/>
              </w:rPr>
              <w:t>1301</w:t>
            </w:r>
          </w:p>
        </w:tc>
        <w:tc>
          <w:tcPr>
            <w:tcW w:w="1559" w:type="dxa"/>
            <w:gridSpan w:val="2"/>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F6EFF" w:rsidRDefault="00CF6EFF">
            <w:pPr>
              <w:spacing w:after="0" w:line="240" w:lineRule="auto"/>
              <w:jc w:val="center"/>
              <w:rPr>
                <w:rFonts w:ascii="Arial" w:eastAsia="Arial" w:hAnsi="Arial" w:cs="Arial"/>
                <w:sz w:val="24"/>
              </w:rPr>
            </w:pPr>
          </w:p>
          <w:p w:rsidR="00312B14" w:rsidRDefault="0065208A">
            <w:pPr>
              <w:spacing w:after="0" w:line="240" w:lineRule="auto"/>
              <w:jc w:val="center"/>
            </w:pPr>
            <w:r>
              <w:rPr>
                <w:rFonts w:ascii="Arial" w:eastAsia="Arial" w:hAnsi="Arial" w:cs="Arial"/>
                <w:sz w:val="24"/>
              </w:rPr>
              <w:t>1220091880</w:t>
            </w: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F6EFF" w:rsidRDefault="00CF6EFF">
            <w:pPr>
              <w:spacing w:after="0" w:line="240" w:lineRule="auto"/>
              <w:jc w:val="center"/>
              <w:rPr>
                <w:rFonts w:ascii="Arial" w:eastAsia="Arial" w:hAnsi="Arial" w:cs="Arial"/>
                <w:sz w:val="24"/>
              </w:rPr>
            </w:pPr>
          </w:p>
          <w:p w:rsidR="00312B14" w:rsidRDefault="0065208A">
            <w:pPr>
              <w:spacing w:after="0" w:line="240" w:lineRule="auto"/>
              <w:jc w:val="center"/>
            </w:pPr>
            <w:r>
              <w:rPr>
                <w:rFonts w:ascii="Arial" w:eastAsia="Arial" w:hAnsi="Arial" w:cs="Arial"/>
                <w:sz w:val="24"/>
              </w:rPr>
              <w:t>730</w:t>
            </w:r>
          </w:p>
        </w:tc>
        <w:tc>
          <w:tcPr>
            <w:tcW w:w="14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F6EFF" w:rsidRDefault="00CF6EFF" w:rsidP="00A64D1E">
            <w:pPr>
              <w:spacing w:after="0" w:line="240" w:lineRule="auto"/>
              <w:jc w:val="center"/>
              <w:rPr>
                <w:rFonts w:ascii="Arial" w:eastAsia="Arial" w:hAnsi="Arial" w:cs="Arial"/>
                <w:sz w:val="24"/>
              </w:rPr>
            </w:pPr>
          </w:p>
          <w:p w:rsidR="00CF6EFF" w:rsidRDefault="00CF6EFF" w:rsidP="00A64D1E">
            <w:pPr>
              <w:spacing w:after="0" w:line="240" w:lineRule="auto"/>
              <w:jc w:val="center"/>
              <w:rPr>
                <w:rFonts w:ascii="Arial" w:eastAsia="Arial" w:hAnsi="Arial" w:cs="Arial"/>
                <w:sz w:val="24"/>
              </w:rPr>
            </w:pPr>
          </w:p>
          <w:p w:rsidR="00312B14" w:rsidRDefault="0065208A" w:rsidP="00053A6E">
            <w:pPr>
              <w:spacing w:after="0" w:line="240" w:lineRule="auto"/>
              <w:jc w:val="center"/>
            </w:pPr>
            <w:r>
              <w:rPr>
                <w:rFonts w:ascii="Arial" w:eastAsia="Arial" w:hAnsi="Arial" w:cs="Arial"/>
                <w:sz w:val="24"/>
              </w:rPr>
              <w:t>5</w:t>
            </w:r>
            <w:r w:rsidR="00053A6E">
              <w:rPr>
                <w:rFonts w:ascii="Arial" w:eastAsia="Arial" w:hAnsi="Arial" w:cs="Arial"/>
                <w:sz w:val="24"/>
              </w:rPr>
              <w:t> 547 500,00</w:t>
            </w:r>
          </w:p>
        </w:tc>
        <w:tc>
          <w:tcPr>
            <w:tcW w:w="1418" w:type="dxa"/>
            <w:gridSpan w:val="2"/>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F6EFF" w:rsidRDefault="00CF6EFF">
            <w:pPr>
              <w:spacing w:after="0" w:line="240" w:lineRule="auto"/>
              <w:jc w:val="center"/>
              <w:rPr>
                <w:rFonts w:ascii="Arial" w:eastAsia="Arial" w:hAnsi="Arial" w:cs="Arial"/>
                <w:sz w:val="24"/>
              </w:rPr>
            </w:pPr>
          </w:p>
          <w:p w:rsidR="00CF6EFF" w:rsidRDefault="00CF6EFF">
            <w:pPr>
              <w:spacing w:after="0" w:line="240" w:lineRule="auto"/>
              <w:jc w:val="center"/>
              <w:rPr>
                <w:rFonts w:ascii="Arial" w:eastAsia="Arial" w:hAnsi="Arial" w:cs="Arial"/>
                <w:sz w:val="24"/>
              </w:rPr>
            </w:pPr>
          </w:p>
          <w:p w:rsidR="00312B14" w:rsidRDefault="0065208A">
            <w:pPr>
              <w:spacing w:after="0" w:line="240" w:lineRule="auto"/>
              <w:jc w:val="center"/>
            </w:pPr>
            <w:r>
              <w:rPr>
                <w:rFonts w:ascii="Arial" w:eastAsia="Arial" w:hAnsi="Arial" w:cs="Arial"/>
                <w:sz w:val="24"/>
              </w:rPr>
              <w:t>5 600 000,00</w:t>
            </w:r>
          </w:p>
        </w:tc>
        <w:tc>
          <w:tcPr>
            <w:tcW w:w="1417" w:type="dxa"/>
            <w:gridSpan w:val="2"/>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F6EFF" w:rsidRDefault="00CF6EFF">
            <w:pPr>
              <w:spacing w:after="0" w:line="240" w:lineRule="auto"/>
              <w:jc w:val="center"/>
              <w:rPr>
                <w:rFonts w:ascii="Arial" w:eastAsia="Arial" w:hAnsi="Arial" w:cs="Arial"/>
                <w:sz w:val="24"/>
              </w:rPr>
            </w:pPr>
          </w:p>
          <w:p w:rsidR="00CF6EFF" w:rsidRDefault="00CF6EFF">
            <w:pPr>
              <w:spacing w:after="0" w:line="240" w:lineRule="auto"/>
              <w:jc w:val="center"/>
              <w:rPr>
                <w:rFonts w:ascii="Arial" w:eastAsia="Arial" w:hAnsi="Arial" w:cs="Arial"/>
                <w:sz w:val="24"/>
              </w:rPr>
            </w:pPr>
          </w:p>
          <w:p w:rsidR="00312B14" w:rsidRDefault="0065208A">
            <w:pPr>
              <w:spacing w:after="0" w:line="240" w:lineRule="auto"/>
              <w:jc w:val="center"/>
            </w:pPr>
            <w:r>
              <w:rPr>
                <w:rFonts w:ascii="Arial" w:eastAsia="Arial" w:hAnsi="Arial" w:cs="Arial"/>
                <w:sz w:val="24"/>
              </w:rPr>
              <w:t>5 600 000,00</w:t>
            </w:r>
          </w:p>
        </w:tc>
        <w:tc>
          <w:tcPr>
            <w:tcW w:w="1559" w:type="dxa"/>
            <w:gridSpan w:val="2"/>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CF6EFF" w:rsidRPr="005B0BB0" w:rsidRDefault="00CF6EFF">
            <w:pPr>
              <w:spacing w:after="0" w:line="240" w:lineRule="auto"/>
              <w:jc w:val="center"/>
              <w:rPr>
                <w:rFonts w:ascii="Arial" w:eastAsia="Arial" w:hAnsi="Arial" w:cs="Arial"/>
                <w:sz w:val="24"/>
                <w:szCs w:val="24"/>
              </w:rPr>
            </w:pPr>
          </w:p>
          <w:p w:rsidR="00CF6EFF" w:rsidRPr="005B0BB0" w:rsidRDefault="00CF6EFF">
            <w:pPr>
              <w:spacing w:after="0" w:line="240" w:lineRule="auto"/>
              <w:jc w:val="center"/>
              <w:rPr>
                <w:rFonts w:ascii="Arial" w:eastAsia="Arial" w:hAnsi="Arial" w:cs="Arial"/>
                <w:sz w:val="24"/>
                <w:szCs w:val="24"/>
              </w:rPr>
            </w:pPr>
          </w:p>
          <w:p w:rsidR="00312B14" w:rsidRPr="005B0BB0" w:rsidRDefault="005B0BB0">
            <w:pPr>
              <w:spacing w:after="0" w:line="240" w:lineRule="auto"/>
              <w:jc w:val="center"/>
              <w:rPr>
                <w:rFonts w:ascii="Arial" w:hAnsi="Arial" w:cs="Arial"/>
                <w:sz w:val="24"/>
                <w:szCs w:val="24"/>
              </w:rPr>
            </w:pPr>
            <w:r w:rsidRPr="005B0BB0">
              <w:rPr>
                <w:rFonts w:ascii="Arial" w:hAnsi="Arial" w:cs="Arial"/>
                <w:sz w:val="24"/>
                <w:szCs w:val="24"/>
              </w:rPr>
              <w:t>16 747 500,00</w:t>
            </w:r>
          </w:p>
        </w:tc>
        <w:tc>
          <w:tcPr>
            <w:tcW w:w="1633"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CF6EFF" w:rsidRDefault="0065208A" w:rsidP="00CF6EFF">
            <w:pPr>
              <w:spacing w:after="0" w:line="240" w:lineRule="auto"/>
              <w:jc w:val="center"/>
              <w:rPr>
                <w:rFonts w:ascii="Arial" w:eastAsia="Arial" w:hAnsi="Arial" w:cs="Arial"/>
                <w:sz w:val="24"/>
              </w:rPr>
            </w:pPr>
            <w:r>
              <w:rPr>
                <w:rFonts w:ascii="Arial" w:eastAsia="Arial" w:hAnsi="Arial" w:cs="Arial"/>
                <w:sz w:val="24"/>
              </w:rPr>
              <w:t>Обслуживание муниципального долга</w:t>
            </w:r>
          </w:p>
          <w:p w:rsidR="00CF6EFF" w:rsidRDefault="0065208A" w:rsidP="00CF6EFF">
            <w:pPr>
              <w:spacing w:after="0" w:line="240" w:lineRule="auto"/>
              <w:jc w:val="center"/>
              <w:rPr>
                <w:rFonts w:ascii="Arial" w:eastAsia="Arial" w:hAnsi="Arial" w:cs="Arial"/>
                <w:sz w:val="24"/>
              </w:rPr>
            </w:pPr>
            <w:r>
              <w:rPr>
                <w:rFonts w:ascii="Arial" w:eastAsia="Arial" w:hAnsi="Arial" w:cs="Arial"/>
                <w:sz w:val="24"/>
              </w:rPr>
              <w:t xml:space="preserve"> </w:t>
            </w:r>
            <w:r w:rsidR="00CF6EFF">
              <w:rPr>
                <w:rFonts w:ascii="Arial" w:eastAsia="Arial" w:hAnsi="Arial" w:cs="Arial"/>
                <w:sz w:val="24"/>
              </w:rPr>
              <w:t>г.</w:t>
            </w:r>
            <w:r>
              <w:rPr>
                <w:rFonts w:ascii="Arial" w:eastAsia="Arial" w:hAnsi="Arial" w:cs="Arial"/>
                <w:sz w:val="24"/>
              </w:rPr>
              <w:t xml:space="preserve"> Бородино </w:t>
            </w:r>
          </w:p>
          <w:p w:rsidR="00312B14" w:rsidRDefault="0065208A" w:rsidP="00CF6EFF">
            <w:pPr>
              <w:spacing w:after="0" w:line="240" w:lineRule="auto"/>
              <w:jc w:val="center"/>
            </w:pPr>
            <w:r>
              <w:rPr>
                <w:rFonts w:ascii="Arial" w:eastAsia="Arial" w:hAnsi="Arial" w:cs="Arial"/>
                <w:sz w:val="24"/>
              </w:rPr>
              <w:t>в полном объеме</w:t>
            </w:r>
          </w:p>
        </w:tc>
      </w:tr>
      <w:tr w:rsidR="00A64D1E" w:rsidTr="00A64D1E">
        <w:trPr>
          <w:trHeight w:val="1"/>
        </w:trPr>
        <w:tc>
          <w:tcPr>
            <w:tcW w:w="2268"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312B14" w:rsidRDefault="0065208A">
            <w:pPr>
              <w:spacing w:after="0" w:line="240" w:lineRule="auto"/>
              <w:rPr>
                <w:rFonts w:ascii="Arial" w:eastAsia="Arial" w:hAnsi="Arial" w:cs="Arial"/>
                <w:sz w:val="24"/>
              </w:rPr>
            </w:pPr>
            <w:r>
              <w:rPr>
                <w:rFonts w:ascii="Arial" w:eastAsia="Arial" w:hAnsi="Arial" w:cs="Arial"/>
                <w:sz w:val="24"/>
              </w:rPr>
              <w:t>Мероприятие 3.2</w:t>
            </w:r>
          </w:p>
          <w:p w:rsidR="00312B14" w:rsidRDefault="0065208A">
            <w:pPr>
              <w:spacing w:after="0" w:line="240" w:lineRule="auto"/>
            </w:pPr>
            <w:r>
              <w:rPr>
                <w:rFonts w:ascii="Arial" w:eastAsia="Arial" w:hAnsi="Arial" w:cs="Arial"/>
                <w:sz w:val="24"/>
              </w:rPr>
              <w:t>Соблюдение сроков исполнения долговых обязательств города Бородино</w:t>
            </w:r>
          </w:p>
        </w:tc>
        <w:tc>
          <w:tcPr>
            <w:tcW w:w="1134" w:type="dxa"/>
            <w:gridSpan w:val="2"/>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after="0" w:line="240" w:lineRule="auto"/>
              <w:jc w:val="center"/>
            </w:pPr>
            <w:r>
              <w:rPr>
                <w:rFonts w:ascii="Arial" w:eastAsia="Arial" w:hAnsi="Arial" w:cs="Arial"/>
                <w:sz w:val="24"/>
              </w:rPr>
              <w:t>Х</w:t>
            </w:r>
          </w:p>
        </w:tc>
        <w:tc>
          <w:tcPr>
            <w:tcW w:w="709" w:type="dxa"/>
            <w:gridSpan w:val="2"/>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after="0" w:line="240" w:lineRule="auto"/>
              <w:jc w:val="center"/>
            </w:pPr>
            <w:r>
              <w:rPr>
                <w:rFonts w:ascii="Arial" w:eastAsia="Arial" w:hAnsi="Arial" w:cs="Arial"/>
                <w:sz w:val="24"/>
              </w:rPr>
              <w:t>Х</w:t>
            </w:r>
          </w:p>
        </w:tc>
        <w:tc>
          <w:tcPr>
            <w:tcW w:w="851" w:type="dxa"/>
            <w:gridSpan w:val="2"/>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after="0" w:line="240" w:lineRule="auto"/>
              <w:jc w:val="center"/>
            </w:pPr>
            <w:r>
              <w:rPr>
                <w:rFonts w:ascii="Arial" w:eastAsia="Arial" w:hAnsi="Arial" w:cs="Arial"/>
                <w:sz w:val="24"/>
              </w:rPr>
              <w:t>Х</w:t>
            </w:r>
          </w:p>
        </w:tc>
        <w:tc>
          <w:tcPr>
            <w:tcW w:w="1559" w:type="dxa"/>
            <w:gridSpan w:val="2"/>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after="0" w:line="240" w:lineRule="auto"/>
              <w:jc w:val="center"/>
            </w:pPr>
            <w:r>
              <w:rPr>
                <w:rFonts w:ascii="Arial" w:eastAsia="Arial" w:hAnsi="Arial" w:cs="Arial"/>
                <w:sz w:val="24"/>
              </w:rPr>
              <w:t>Х</w:t>
            </w: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after="0" w:line="240" w:lineRule="auto"/>
              <w:jc w:val="center"/>
            </w:pPr>
            <w:r>
              <w:rPr>
                <w:rFonts w:ascii="Arial" w:eastAsia="Arial" w:hAnsi="Arial" w:cs="Arial"/>
                <w:sz w:val="24"/>
              </w:rPr>
              <w:t>Х</w:t>
            </w:r>
          </w:p>
        </w:tc>
        <w:tc>
          <w:tcPr>
            <w:tcW w:w="1417"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after="0" w:line="240" w:lineRule="auto"/>
              <w:jc w:val="center"/>
            </w:pPr>
            <w:r>
              <w:rPr>
                <w:rFonts w:ascii="Arial" w:eastAsia="Arial" w:hAnsi="Arial" w:cs="Arial"/>
                <w:sz w:val="24"/>
              </w:rPr>
              <w:t>Х</w:t>
            </w:r>
          </w:p>
        </w:tc>
        <w:tc>
          <w:tcPr>
            <w:tcW w:w="1418" w:type="dxa"/>
            <w:gridSpan w:val="2"/>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after="0" w:line="240" w:lineRule="auto"/>
              <w:jc w:val="center"/>
            </w:pPr>
            <w:r>
              <w:rPr>
                <w:rFonts w:ascii="Arial" w:eastAsia="Arial" w:hAnsi="Arial" w:cs="Arial"/>
                <w:sz w:val="24"/>
              </w:rPr>
              <w:t>Х</w:t>
            </w:r>
          </w:p>
        </w:tc>
        <w:tc>
          <w:tcPr>
            <w:tcW w:w="1417" w:type="dxa"/>
            <w:gridSpan w:val="2"/>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after="0" w:line="240" w:lineRule="auto"/>
              <w:jc w:val="center"/>
            </w:pPr>
            <w:r>
              <w:rPr>
                <w:rFonts w:ascii="Arial" w:eastAsia="Arial" w:hAnsi="Arial" w:cs="Arial"/>
                <w:sz w:val="24"/>
              </w:rPr>
              <w:t>Х</w:t>
            </w:r>
          </w:p>
        </w:tc>
        <w:tc>
          <w:tcPr>
            <w:tcW w:w="1559" w:type="dxa"/>
            <w:gridSpan w:val="2"/>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after="0" w:line="240" w:lineRule="auto"/>
              <w:jc w:val="center"/>
            </w:pPr>
            <w:r>
              <w:rPr>
                <w:rFonts w:ascii="Arial" w:eastAsia="Arial" w:hAnsi="Arial" w:cs="Arial"/>
                <w:sz w:val="24"/>
              </w:rPr>
              <w:t>Х</w:t>
            </w:r>
          </w:p>
        </w:tc>
        <w:tc>
          <w:tcPr>
            <w:tcW w:w="1633"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vAlign w:val="center"/>
          </w:tcPr>
          <w:p w:rsidR="00312B14" w:rsidRDefault="0065208A" w:rsidP="00A64D1E">
            <w:pPr>
              <w:spacing w:after="0" w:line="240" w:lineRule="auto"/>
              <w:jc w:val="center"/>
            </w:pPr>
            <w:r>
              <w:rPr>
                <w:rFonts w:ascii="Arial" w:eastAsia="Arial" w:hAnsi="Arial" w:cs="Arial"/>
                <w:sz w:val="24"/>
              </w:rPr>
              <w:t xml:space="preserve">Своевременное </w:t>
            </w:r>
            <w:r w:rsidR="00A64D1E">
              <w:rPr>
                <w:rFonts w:ascii="Arial" w:eastAsia="Arial" w:hAnsi="Arial" w:cs="Arial"/>
                <w:sz w:val="24"/>
              </w:rPr>
              <w:t>о</w:t>
            </w:r>
            <w:r>
              <w:rPr>
                <w:rFonts w:ascii="Arial" w:eastAsia="Arial" w:hAnsi="Arial" w:cs="Arial"/>
                <w:sz w:val="24"/>
              </w:rPr>
              <w:t>бслуживание муниципального долга города Бородино</w:t>
            </w:r>
          </w:p>
        </w:tc>
      </w:tr>
    </w:tbl>
    <w:p w:rsidR="00312B14" w:rsidRDefault="00312B14">
      <w:pPr>
        <w:spacing w:after="0" w:line="240" w:lineRule="auto"/>
        <w:ind w:firstLine="720"/>
        <w:jc w:val="center"/>
        <w:rPr>
          <w:rFonts w:ascii="Arial" w:eastAsia="Arial" w:hAnsi="Arial" w:cs="Arial"/>
          <w:sz w:val="24"/>
        </w:rPr>
      </w:pPr>
    </w:p>
    <w:p w:rsidR="00040E65" w:rsidRDefault="00040E65" w:rsidP="00040E65">
      <w:pPr>
        <w:spacing w:after="0" w:line="240" w:lineRule="auto"/>
        <w:ind w:left="9072"/>
        <w:rPr>
          <w:rFonts w:ascii="Arial" w:eastAsia="Arial" w:hAnsi="Arial" w:cs="Arial"/>
          <w:sz w:val="24"/>
        </w:rPr>
      </w:pPr>
    </w:p>
    <w:p w:rsidR="00040E65" w:rsidRDefault="00040E65" w:rsidP="00040E65">
      <w:pPr>
        <w:spacing w:after="0" w:line="240" w:lineRule="auto"/>
        <w:ind w:left="9072"/>
        <w:rPr>
          <w:rFonts w:ascii="Arial" w:eastAsia="Arial" w:hAnsi="Arial" w:cs="Arial"/>
          <w:sz w:val="24"/>
        </w:rPr>
        <w:sectPr w:rsidR="00040E65" w:rsidSect="00040E65">
          <w:pgSz w:w="16838" w:h="11906" w:orient="landscape"/>
          <w:pgMar w:top="1701" w:right="1134" w:bottom="851" w:left="1134" w:header="709" w:footer="709" w:gutter="0"/>
          <w:cols w:space="708"/>
          <w:docGrid w:linePitch="360"/>
        </w:sectPr>
      </w:pPr>
    </w:p>
    <w:p w:rsidR="00040E65" w:rsidRDefault="00040E65" w:rsidP="00040E65">
      <w:pPr>
        <w:spacing w:after="0" w:line="240" w:lineRule="auto"/>
        <w:ind w:left="9072"/>
        <w:rPr>
          <w:rFonts w:ascii="Arial" w:eastAsia="Arial" w:hAnsi="Arial" w:cs="Arial"/>
          <w:sz w:val="24"/>
        </w:rPr>
      </w:pPr>
    </w:p>
    <w:p w:rsidR="00312B14" w:rsidRDefault="0065208A" w:rsidP="00040E65">
      <w:pPr>
        <w:spacing w:after="0" w:line="240" w:lineRule="auto"/>
        <w:ind w:left="4678"/>
        <w:rPr>
          <w:rFonts w:ascii="Arial" w:eastAsia="Arial" w:hAnsi="Arial" w:cs="Arial"/>
          <w:sz w:val="24"/>
        </w:rPr>
      </w:pPr>
      <w:r>
        <w:rPr>
          <w:rFonts w:ascii="Arial" w:eastAsia="Arial" w:hAnsi="Arial" w:cs="Arial"/>
          <w:sz w:val="24"/>
        </w:rPr>
        <w:t xml:space="preserve">Приложение </w:t>
      </w:r>
      <w:r>
        <w:rPr>
          <w:rFonts w:ascii="Segoe UI Symbol" w:eastAsia="Segoe UI Symbol" w:hAnsi="Segoe UI Symbol" w:cs="Segoe UI Symbol"/>
          <w:sz w:val="24"/>
        </w:rPr>
        <w:t>№</w:t>
      </w:r>
      <w:r>
        <w:rPr>
          <w:rFonts w:ascii="Arial" w:eastAsia="Arial" w:hAnsi="Arial" w:cs="Arial"/>
          <w:sz w:val="24"/>
        </w:rPr>
        <w:t xml:space="preserve"> 3</w:t>
      </w:r>
    </w:p>
    <w:p w:rsidR="00312B14" w:rsidRDefault="00A35A13" w:rsidP="00040E65">
      <w:pPr>
        <w:ind w:left="4678"/>
        <w:rPr>
          <w:rFonts w:ascii="Calibri" w:eastAsia="Calibri" w:hAnsi="Calibri" w:cs="Calibri"/>
        </w:rPr>
      </w:pPr>
      <w:r>
        <w:rPr>
          <w:rFonts w:ascii="Arial" w:eastAsia="Arial" w:hAnsi="Arial" w:cs="Arial"/>
          <w:sz w:val="24"/>
        </w:rPr>
        <w:t xml:space="preserve">к </w:t>
      </w:r>
      <w:r w:rsidR="0065208A">
        <w:rPr>
          <w:rFonts w:ascii="Arial" w:eastAsia="Arial" w:hAnsi="Arial" w:cs="Arial"/>
          <w:sz w:val="24"/>
        </w:rPr>
        <w:t xml:space="preserve">муниципальной программе    города Бородино «Управление муниципальными финансами», утвержденной постановлением администрации города Бородино от 22.10.2013 </w:t>
      </w:r>
      <w:r w:rsidR="0065208A">
        <w:rPr>
          <w:rFonts w:ascii="Segoe UI Symbol" w:eastAsia="Segoe UI Symbol" w:hAnsi="Segoe UI Symbol" w:cs="Segoe UI Symbol"/>
          <w:sz w:val="24"/>
        </w:rPr>
        <w:t>№</w:t>
      </w:r>
      <w:r w:rsidR="0065208A">
        <w:rPr>
          <w:rFonts w:ascii="Arial" w:eastAsia="Arial" w:hAnsi="Arial" w:cs="Arial"/>
          <w:sz w:val="24"/>
        </w:rPr>
        <w:t xml:space="preserve"> 1150</w:t>
      </w:r>
    </w:p>
    <w:p w:rsidR="00312B14" w:rsidRDefault="0065208A">
      <w:pPr>
        <w:spacing w:after="0" w:line="240" w:lineRule="auto"/>
        <w:jc w:val="center"/>
        <w:rPr>
          <w:rFonts w:ascii="Arial" w:eastAsia="Arial" w:hAnsi="Arial" w:cs="Arial"/>
          <w:color w:val="FF0000"/>
          <w:sz w:val="24"/>
        </w:rPr>
      </w:pPr>
      <w:r>
        <w:rPr>
          <w:rFonts w:ascii="Arial" w:eastAsia="Arial" w:hAnsi="Arial" w:cs="Arial"/>
          <w:sz w:val="24"/>
        </w:rPr>
        <w:t>Подпрограмма 2</w:t>
      </w:r>
    </w:p>
    <w:p w:rsidR="00312B14" w:rsidRDefault="0065208A">
      <w:pPr>
        <w:spacing w:after="0" w:line="240" w:lineRule="auto"/>
        <w:jc w:val="center"/>
        <w:rPr>
          <w:rFonts w:ascii="Arial" w:eastAsia="Arial" w:hAnsi="Arial" w:cs="Arial"/>
          <w:sz w:val="20"/>
        </w:rPr>
      </w:pPr>
      <w:r>
        <w:rPr>
          <w:rFonts w:ascii="Arial" w:eastAsia="Arial" w:hAnsi="Arial" w:cs="Arial"/>
          <w:sz w:val="24"/>
        </w:rPr>
        <w:t xml:space="preserve">«Обеспечение реализации муниципальной программы и прочих мероприятий» </w:t>
      </w:r>
    </w:p>
    <w:p w:rsidR="00312B14" w:rsidRDefault="00312B14">
      <w:pPr>
        <w:spacing w:after="0" w:line="240" w:lineRule="auto"/>
        <w:ind w:firstLine="720"/>
        <w:jc w:val="center"/>
        <w:rPr>
          <w:rFonts w:ascii="Arial" w:eastAsia="Arial" w:hAnsi="Arial" w:cs="Arial"/>
          <w:sz w:val="24"/>
        </w:rPr>
      </w:pPr>
    </w:p>
    <w:p w:rsidR="00312B14" w:rsidRDefault="0065208A">
      <w:pPr>
        <w:spacing w:after="0" w:line="240" w:lineRule="auto"/>
        <w:jc w:val="center"/>
        <w:rPr>
          <w:rFonts w:ascii="Arial" w:eastAsia="Arial" w:hAnsi="Arial" w:cs="Arial"/>
          <w:sz w:val="24"/>
        </w:rPr>
      </w:pPr>
      <w:r>
        <w:rPr>
          <w:rFonts w:ascii="Arial" w:eastAsia="Arial" w:hAnsi="Arial" w:cs="Arial"/>
          <w:sz w:val="24"/>
        </w:rPr>
        <w:t>1. Паспорт подпрограммы</w:t>
      </w:r>
    </w:p>
    <w:p w:rsidR="00312B14" w:rsidRDefault="00312B14">
      <w:pPr>
        <w:spacing w:after="0" w:line="240" w:lineRule="auto"/>
        <w:ind w:firstLine="720"/>
        <w:jc w:val="center"/>
        <w:rPr>
          <w:rFonts w:ascii="Arial" w:eastAsia="Arial" w:hAnsi="Arial" w:cs="Arial"/>
          <w:sz w:val="24"/>
        </w:rPr>
      </w:pPr>
    </w:p>
    <w:tbl>
      <w:tblPr>
        <w:tblW w:w="0" w:type="auto"/>
        <w:tblInd w:w="137" w:type="dxa"/>
        <w:tblCellMar>
          <w:left w:w="10" w:type="dxa"/>
          <w:right w:w="10" w:type="dxa"/>
        </w:tblCellMar>
        <w:tblLook w:val="0000" w:firstRow="0" w:lastRow="0" w:firstColumn="0" w:lastColumn="0" w:noHBand="0" w:noVBand="0"/>
      </w:tblPr>
      <w:tblGrid>
        <w:gridCol w:w="2352"/>
        <w:gridCol w:w="7009"/>
      </w:tblGrid>
      <w:tr w:rsidR="00312B14">
        <w:tc>
          <w:tcPr>
            <w:tcW w:w="2400"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jc w:val="both"/>
            </w:pPr>
            <w:r>
              <w:rPr>
                <w:rFonts w:ascii="Arial" w:eastAsia="Arial" w:hAnsi="Arial" w:cs="Arial"/>
                <w:sz w:val="24"/>
              </w:rPr>
              <w:t xml:space="preserve">Наименование подпрограммы </w:t>
            </w:r>
          </w:p>
        </w:tc>
        <w:tc>
          <w:tcPr>
            <w:tcW w:w="7675" w:type="dxa"/>
            <w:tcBorders>
              <w:top w:val="single" w:sz="4" w:space="0" w:color="000000"/>
              <w:left w:val="single" w:sz="4" w:space="0" w:color="000000"/>
              <w:bottom w:val="single" w:sz="4" w:space="0" w:color="000000"/>
              <w:right w:val="single" w:sz="4" w:space="0" w:color="000000"/>
            </w:tcBorders>
            <w:shd w:val="clear" w:color="000000" w:fill="auto"/>
            <w:tcMar>
              <w:left w:w="72" w:type="dxa"/>
              <w:right w:w="72" w:type="dxa"/>
            </w:tcMar>
          </w:tcPr>
          <w:p w:rsidR="00312B14" w:rsidRDefault="0065208A">
            <w:pPr>
              <w:spacing w:after="0"/>
              <w:jc w:val="both"/>
            </w:pPr>
            <w:r>
              <w:rPr>
                <w:rFonts w:ascii="Arial" w:eastAsia="Arial" w:hAnsi="Arial" w:cs="Arial"/>
                <w:sz w:val="24"/>
              </w:rPr>
              <w:t>«Обеспечение реализации муниципальной программы и прочих мероприятий» (далее – подпрограмма)</w:t>
            </w:r>
          </w:p>
        </w:tc>
      </w:tr>
      <w:tr w:rsidR="00312B14">
        <w:tc>
          <w:tcPr>
            <w:tcW w:w="2400"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jc w:val="both"/>
            </w:pPr>
            <w:r>
              <w:rPr>
                <w:rFonts w:ascii="Arial" w:eastAsia="Arial" w:hAnsi="Arial" w:cs="Arial"/>
                <w:sz w:val="24"/>
              </w:rPr>
              <w:t>Наименование муниципальной программы, в рамках которой реализуется подпрограмма</w:t>
            </w:r>
          </w:p>
        </w:tc>
        <w:tc>
          <w:tcPr>
            <w:tcW w:w="7675" w:type="dxa"/>
            <w:tcBorders>
              <w:top w:val="single" w:sz="4" w:space="0" w:color="000000"/>
              <w:left w:val="single" w:sz="4" w:space="0" w:color="000000"/>
              <w:bottom w:val="single" w:sz="4" w:space="0" w:color="000000"/>
              <w:right w:val="single" w:sz="4" w:space="0" w:color="000000"/>
            </w:tcBorders>
            <w:shd w:val="clear" w:color="000000" w:fill="auto"/>
            <w:tcMar>
              <w:left w:w="72" w:type="dxa"/>
              <w:right w:w="72" w:type="dxa"/>
            </w:tcMar>
          </w:tcPr>
          <w:p w:rsidR="00312B14" w:rsidRDefault="0065208A">
            <w:pPr>
              <w:spacing w:after="0"/>
              <w:jc w:val="both"/>
            </w:pPr>
            <w:r>
              <w:rPr>
                <w:rFonts w:ascii="Arial" w:eastAsia="Arial" w:hAnsi="Arial" w:cs="Arial"/>
                <w:sz w:val="24"/>
              </w:rPr>
              <w:t xml:space="preserve">«Управление муниципальными финансами города Бородино» </w:t>
            </w:r>
          </w:p>
        </w:tc>
      </w:tr>
      <w:tr w:rsidR="00312B14">
        <w:tc>
          <w:tcPr>
            <w:tcW w:w="2400"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line="240" w:lineRule="auto"/>
              <w:jc w:val="both"/>
            </w:pPr>
            <w:r>
              <w:rPr>
                <w:rFonts w:ascii="Arial" w:eastAsia="Arial" w:hAnsi="Arial" w:cs="Arial"/>
                <w:sz w:val="24"/>
              </w:rPr>
              <w:t>Соисполнитель муниципальной программы, реализующий настоящую подпрограмму</w:t>
            </w:r>
          </w:p>
        </w:tc>
        <w:tc>
          <w:tcPr>
            <w:tcW w:w="7675" w:type="dxa"/>
            <w:tcBorders>
              <w:top w:val="single" w:sz="4" w:space="0" w:color="000000"/>
              <w:left w:val="single" w:sz="4" w:space="0" w:color="000000"/>
              <w:bottom w:val="single" w:sz="4" w:space="0" w:color="000000"/>
              <w:right w:val="single" w:sz="4" w:space="0" w:color="000000"/>
            </w:tcBorders>
            <w:shd w:val="clear" w:color="000000" w:fill="auto"/>
            <w:tcMar>
              <w:left w:w="72" w:type="dxa"/>
              <w:right w:w="72" w:type="dxa"/>
            </w:tcMar>
          </w:tcPr>
          <w:p w:rsidR="00312B14" w:rsidRDefault="0065208A">
            <w:pPr>
              <w:spacing w:after="0"/>
              <w:jc w:val="both"/>
            </w:pPr>
            <w:r>
              <w:rPr>
                <w:rFonts w:ascii="Arial" w:eastAsia="Arial" w:hAnsi="Arial" w:cs="Arial"/>
                <w:sz w:val="24"/>
              </w:rPr>
              <w:t>Финансовое управление администрации города Бородино</w:t>
            </w:r>
          </w:p>
        </w:tc>
      </w:tr>
      <w:tr w:rsidR="00312B14">
        <w:tc>
          <w:tcPr>
            <w:tcW w:w="2400"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jc w:val="both"/>
            </w:pPr>
            <w:r>
              <w:rPr>
                <w:rFonts w:ascii="Arial" w:eastAsia="Arial" w:hAnsi="Arial" w:cs="Arial"/>
                <w:sz w:val="24"/>
              </w:rPr>
              <w:t>Исполнители мероприятий подпрограммы</w:t>
            </w:r>
          </w:p>
        </w:tc>
        <w:tc>
          <w:tcPr>
            <w:tcW w:w="7675" w:type="dxa"/>
            <w:tcBorders>
              <w:top w:val="single" w:sz="4" w:space="0" w:color="000000"/>
              <w:left w:val="single" w:sz="4" w:space="0" w:color="000000"/>
              <w:bottom w:val="single" w:sz="4" w:space="0" w:color="000000"/>
              <w:right w:val="single" w:sz="4" w:space="0" w:color="000000"/>
            </w:tcBorders>
            <w:shd w:val="clear" w:color="000000" w:fill="auto"/>
            <w:tcMar>
              <w:left w:w="72" w:type="dxa"/>
              <w:right w:w="72" w:type="dxa"/>
            </w:tcMar>
          </w:tcPr>
          <w:p w:rsidR="00312B14" w:rsidRDefault="0065208A">
            <w:pPr>
              <w:spacing w:after="0"/>
              <w:jc w:val="both"/>
            </w:pPr>
            <w:r>
              <w:rPr>
                <w:rFonts w:ascii="Arial" w:eastAsia="Arial" w:hAnsi="Arial" w:cs="Arial"/>
                <w:sz w:val="24"/>
              </w:rPr>
              <w:t xml:space="preserve">Финансовое управление администрации города Бородино </w:t>
            </w:r>
          </w:p>
        </w:tc>
      </w:tr>
      <w:tr w:rsidR="00312B14">
        <w:tc>
          <w:tcPr>
            <w:tcW w:w="2400"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pPr>
            <w:r>
              <w:rPr>
                <w:rFonts w:ascii="Arial" w:eastAsia="Arial" w:hAnsi="Arial" w:cs="Arial"/>
                <w:sz w:val="24"/>
              </w:rPr>
              <w:t>Цель и задачи подпрограммы</w:t>
            </w:r>
            <w:r>
              <w:rPr>
                <w:rFonts w:ascii="Arial" w:eastAsia="Arial" w:hAnsi="Arial" w:cs="Arial"/>
                <w:sz w:val="24"/>
              </w:rPr>
              <w:br/>
            </w:r>
          </w:p>
        </w:tc>
        <w:tc>
          <w:tcPr>
            <w:tcW w:w="7675" w:type="dxa"/>
            <w:tcBorders>
              <w:top w:val="single" w:sz="4" w:space="0" w:color="000000"/>
              <w:left w:val="single" w:sz="4" w:space="0" w:color="000000"/>
              <w:bottom w:val="single" w:sz="4" w:space="0" w:color="000000"/>
              <w:right w:val="single" w:sz="4" w:space="0" w:color="000000"/>
            </w:tcBorders>
            <w:shd w:val="clear" w:color="000000" w:fill="auto"/>
            <w:tcMar>
              <w:left w:w="72" w:type="dxa"/>
              <w:right w:w="72" w:type="dxa"/>
            </w:tcMar>
          </w:tcPr>
          <w:p w:rsidR="00312B14" w:rsidRDefault="0065208A">
            <w:pPr>
              <w:spacing w:after="0" w:line="240" w:lineRule="auto"/>
              <w:jc w:val="both"/>
              <w:rPr>
                <w:rFonts w:ascii="Arial" w:eastAsia="Arial" w:hAnsi="Arial" w:cs="Arial"/>
                <w:sz w:val="24"/>
              </w:rPr>
            </w:pPr>
            <w:r>
              <w:rPr>
                <w:rFonts w:ascii="Arial" w:eastAsia="Arial" w:hAnsi="Arial" w:cs="Arial"/>
                <w:sz w:val="24"/>
              </w:rPr>
              <w:t>Цель: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местного бюджета.</w:t>
            </w:r>
          </w:p>
          <w:p w:rsidR="00312B14" w:rsidRDefault="0065208A">
            <w:pPr>
              <w:spacing w:after="0" w:line="240" w:lineRule="auto"/>
              <w:jc w:val="both"/>
              <w:rPr>
                <w:rFonts w:ascii="Arial" w:eastAsia="Arial" w:hAnsi="Arial" w:cs="Arial"/>
                <w:sz w:val="24"/>
              </w:rPr>
            </w:pPr>
            <w:r>
              <w:rPr>
                <w:rFonts w:ascii="Arial" w:eastAsia="Arial" w:hAnsi="Arial" w:cs="Arial"/>
                <w:sz w:val="24"/>
              </w:rPr>
              <w:t>Задачи:</w:t>
            </w:r>
          </w:p>
          <w:p w:rsidR="00312B14" w:rsidRDefault="0065208A">
            <w:pPr>
              <w:spacing w:after="0" w:line="240" w:lineRule="auto"/>
              <w:jc w:val="both"/>
              <w:rPr>
                <w:rFonts w:ascii="Arial" w:eastAsia="Arial" w:hAnsi="Arial" w:cs="Arial"/>
                <w:sz w:val="24"/>
              </w:rPr>
            </w:pPr>
            <w:r>
              <w:rPr>
                <w:rFonts w:ascii="Arial" w:eastAsia="Arial" w:hAnsi="Arial" w:cs="Arial"/>
                <w:sz w:val="24"/>
              </w:rPr>
              <w:t>1. Повышение качества планирования и управления муниципальными финансами, развитие  программно-целевых принципов формирования бюджета города Бородино;</w:t>
            </w:r>
          </w:p>
          <w:p w:rsidR="00312B14" w:rsidRDefault="0065208A">
            <w:pPr>
              <w:spacing w:after="0" w:line="240" w:lineRule="auto"/>
              <w:jc w:val="both"/>
              <w:rPr>
                <w:rFonts w:ascii="Arial" w:eastAsia="Arial" w:hAnsi="Arial" w:cs="Arial"/>
                <w:sz w:val="24"/>
              </w:rPr>
            </w:pPr>
            <w:r>
              <w:rPr>
                <w:rFonts w:ascii="Arial" w:eastAsia="Arial" w:hAnsi="Arial" w:cs="Arial"/>
                <w:sz w:val="24"/>
              </w:rPr>
              <w:t>2. Автоматизация планирования и исполнения местного бюджета;</w:t>
            </w:r>
          </w:p>
          <w:p w:rsidR="00312B14" w:rsidRDefault="0065208A">
            <w:pPr>
              <w:spacing w:after="0" w:line="240" w:lineRule="auto"/>
              <w:jc w:val="both"/>
            </w:pPr>
            <w:r>
              <w:rPr>
                <w:rFonts w:ascii="Arial" w:eastAsia="Arial" w:hAnsi="Arial" w:cs="Arial"/>
                <w:sz w:val="24"/>
              </w:rPr>
              <w:t>3. Обеспечение доступа для граждан к информации о местном бюджете и бюджетном процессе</w:t>
            </w:r>
          </w:p>
        </w:tc>
      </w:tr>
      <w:tr w:rsidR="00312B14">
        <w:tc>
          <w:tcPr>
            <w:tcW w:w="2400"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pPr>
            <w:r>
              <w:rPr>
                <w:rFonts w:ascii="Arial" w:eastAsia="Arial" w:hAnsi="Arial" w:cs="Arial"/>
                <w:sz w:val="24"/>
              </w:rPr>
              <w:t xml:space="preserve">Целевые </w:t>
            </w:r>
            <w:r>
              <w:rPr>
                <w:rFonts w:ascii="Arial" w:eastAsia="Arial" w:hAnsi="Arial" w:cs="Arial"/>
                <w:sz w:val="24"/>
              </w:rPr>
              <w:br/>
              <w:t>индикаторы</w:t>
            </w:r>
          </w:p>
        </w:tc>
        <w:tc>
          <w:tcPr>
            <w:tcW w:w="7675" w:type="dxa"/>
            <w:tcBorders>
              <w:top w:val="single" w:sz="4" w:space="0" w:color="000000"/>
              <w:left w:val="single" w:sz="4" w:space="0" w:color="000000"/>
              <w:bottom w:val="single" w:sz="4" w:space="0" w:color="000000"/>
              <w:right w:val="single" w:sz="4" w:space="0" w:color="000000"/>
            </w:tcBorders>
            <w:shd w:val="clear" w:color="000000" w:fill="auto"/>
            <w:tcMar>
              <w:left w:w="72" w:type="dxa"/>
              <w:right w:w="72" w:type="dxa"/>
            </w:tcMar>
          </w:tcPr>
          <w:p w:rsidR="00312B14" w:rsidRDefault="0065208A">
            <w:pPr>
              <w:spacing w:after="0" w:line="240" w:lineRule="auto"/>
              <w:jc w:val="both"/>
            </w:pPr>
            <w:r>
              <w:rPr>
                <w:rFonts w:ascii="Arial" w:eastAsia="Arial" w:hAnsi="Arial" w:cs="Arial"/>
                <w:sz w:val="24"/>
              </w:rPr>
              <w:t>перечень целевых индикаторов подпрограммы приведен в приложении к паспорту подпрограммы</w:t>
            </w:r>
          </w:p>
        </w:tc>
      </w:tr>
      <w:tr w:rsidR="00312B14">
        <w:tc>
          <w:tcPr>
            <w:tcW w:w="2400"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pPr>
            <w:r>
              <w:rPr>
                <w:rFonts w:ascii="Arial" w:eastAsia="Arial" w:hAnsi="Arial" w:cs="Arial"/>
                <w:sz w:val="24"/>
              </w:rPr>
              <w:t xml:space="preserve">Сроки </w:t>
            </w:r>
            <w:r>
              <w:rPr>
                <w:rFonts w:ascii="Arial" w:eastAsia="Arial" w:hAnsi="Arial" w:cs="Arial"/>
                <w:sz w:val="24"/>
              </w:rPr>
              <w:br/>
              <w:t>реализации подпрограммы</w:t>
            </w:r>
          </w:p>
        </w:tc>
        <w:tc>
          <w:tcPr>
            <w:tcW w:w="7675" w:type="dxa"/>
            <w:tcBorders>
              <w:top w:val="single" w:sz="4" w:space="0" w:color="000000"/>
              <w:left w:val="single" w:sz="4" w:space="0" w:color="000000"/>
              <w:bottom w:val="single" w:sz="4" w:space="0" w:color="000000"/>
              <w:right w:val="single" w:sz="4" w:space="0" w:color="000000"/>
            </w:tcBorders>
            <w:shd w:val="clear" w:color="000000" w:fill="auto"/>
            <w:tcMar>
              <w:left w:w="72" w:type="dxa"/>
              <w:right w:w="72" w:type="dxa"/>
            </w:tcMar>
            <w:vAlign w:val="center"/>
          </w:tcPr>
          <w:p w:rsidR="00312B14" w:rsidRDefault="0065208A">
            <w:pPr>
              <w:spacing w:after="0"/>
            </w:pPr>
            <w:r>
              <w:rPr>
                <w:rFonts w:ascii="Arial" w:eastAsia="Arial" w:hAnsi="Arial" w:cs="Arial"/>
                <w:sz w:val="24"/>
              </w:rPr>
              <w:t>01.01.2014 - 31.12.2021</w:t>
            </w:r>
          </w:p>
        </w:tc>
      </w:tr>
      <w:tr w:rsidR="00312B14">
        <w:tc>
          <w:tcPr>
            <w:tcW w:w="2400"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pPr>
            <w:r>
              <w:rPr>
                <w:rFonts w:ascii="Arial" w:eastAsia="Arial" w:hAnsi="Arial" w:cs="Arial"/>
                <w:sz w:val="24"/>
              </w:rPr>
              <w:lastRenderedPageBreak/>
              <w:t>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w:t>
            </w:r>
          </w:p>
        </w:tc>
        <w:tc>
          <w:tcPr>
            <w:tcW w:w="7675" w:type="dxa"/>
            <w:tcBorders>
              <w:top w:val="single" w:sz="4" w:space="0" w:color="000000"/>
              <w:left w:val="single" w:sz="4" w:space="0" w:color="000000"/>
              <w:bottom w:val="single" w:sz="4" w:space="0" w:color="000000"/>
              <w:right w:val="single" w:sz="4" w:space="0" w:color="000000"/>
            </w:tcBorders>
            <w:shd w:val="clear" w:color="000000" w:fill="auto"/>
            <w:tcMar>
              <w:left w:w="72" w:type="dxa"/>
              <w:right w:w="72" w:type="dxa"/>
            </w:tcMar>
          </w:tcPr>
          <w:p w:rsidR="00312B14" w:rsidRDefault="0065208A">
            <w:pPr>
              <w:spacing w:after="0"/>
              <w:jc w:val="both"/>
              <w:rPr>
                <w:rFonts w:ascii="Arial" w:eastAsia="Arial" w:hAnsi="Arial" w:cs="Arial"/>
                <w:sz w:val="20"/>
              </w:rPr>
            </w:pPr>
            <w:r>
              <w:rPr>
                <w:rFonts w:ascii="Arial" w:eastAsia="Arial" w:hAnsi="Arial" w:cs="Arial"/>
                <w:sz w:val="24"/>
              </w:rPr>
              <w:t xml:space="preserve">Общий объем бюджетных ассигнований на реализацию подпрограммы составляет </w:t>
            </w:r>
            <w:r w:rsidR="009400BE">
              <w:rPr>
                <w:rFonts w:ascii="Arial" w:eastAsia="Arial" w:hAnsi="Arial" w:cs="Arial"/>
                <w:sz w:val="24"/>
              </w:rPr>
              <w:t>4</w:t>
            </w:r>
            <w:r w:rsidR="00D922C1">
              <w:rPr>
                <w:rFonts w:ascii="Arial" w:eastAsia="Arial" w:hAnsi="Arial" w:cs="Arial"/>
                <w:sz w:val="24"/>
              </w:rPr>
              <w:t>2</w:t>
            </w:r>
            <w:r w:rsidR="00237EED">
              <w:rPr>
                <w:rFonts w:ascii="Arial" w:eastAsia="Arial" w:hAnsi="Arial" w:cs="Arial"/>
                <w:sz w:val="24"/>
              </w:rPr>
              <w:t> 840 957,07</w:t>
            </w:r>
            <w:r>
              <w:rPr>
                <w:rFonts w:ascii="Arial" w:eastAsia="Arial" w:hAnsi="Arial" w:cs="Arial"/>
                <w:sz w:val="24"/>
              </w:rPr>
              <w:t xml:space="preserve"> рублей, в том числе:</w:t>
            </w:r>
          </w:p>
          <w:p w:rsidR="00312B14" w:rsidRDefault="0065208A">
            <w:pPr>
              <w:spacing w:after="0"/>
              <w:jc w:val="both"/>
              <w:rPr>
                <w:rFonts w:ascii="Arial" w:eastAsia="Arial" w:hAnsi="Arial" w:cs="Arial"/>
                <w:sz w:val="24"/>
              </w:rPr>
            </w:pPr>
            <w:r>
              <w:rPr>
                <w:rFonts w:ascii="Arial" w:eastAsia="Arial" w:hAnsi="Arial" w:cs="Arial"/>
                <w:sz w:val="24"/>
              </w:rPr>
              <w:t>2014 год – 4 635 892,42 рублей;</w:t>
            </w:r>
          </w:p>
          <w:p w:rsidR="00312B14" w:rsidRDefault="0065208A">
            <w:pPr>
              <w:tabs>
                <w:tab w:val="left" w:pos="1287"/>
              </w:tabs>
              <w:spacing w:after="0"/>
              <w:jc w:val="both"/>
              <w:rPr>
                <w:rFonts w:ascii="Arial" w:eastAsia="Arial" w:hAnsi="Arial" w:cs="Arial"/>
                <w:sz w:val="20"/>
              </w:rPr>
            </w:pPr>
            <w:r>
              <w:rPr>
                <w:rFonts w:ascii="Arial" w:eastAsia="Arial" w:hAnsi="Arial" w:cs="Arial"/>
                <w:sz w:val="24"/>
              </w:rPr>
              <w:t xml:space="preserve">                   4 635 892,42 рублей (средства местного бюджета);</w:t>
            </w:r>
          </w:p>
          <w:p w:rsidR="00312B14" w:rsidRDefault="0065208A">
            <w:pPr>
              <w:spacing w:after="0"/>
              <w:jc w:val="both"/>
              <w:rPr>
                <w:rFonts w:ascii="Arial" w:eastAsia="Arial" w:hAnsi="Arial" w:cs="Arial"/>
                <w:sz w:val="24"/>
              </w:rPr>
            </w:pPr>
            <w:r>
              <w:rPr>
                <w:rFonts w:ascii="Arial" w:eastAsia="Arial" w:hAnsi="Arial" w:cs="Arial"/>
                <w:sz w:val="24"/>
              </w:rPr>
              <w:t>2015 год – 4 632 574,22 рублей;</w:t>
            </w:r>
          </w:p>
          <w:p w:rsidR="00312B14" w:rsidRDefault="0065208A">
            <w:pPr>
              <w:tabs>
                <w:tab w:val="left" w:pos="1287"/>
              </w:tabs>
              <w:spacing w:after="0"/>
              <w:jc w:val="both"/>
              <w:rPr>
                <w:rFonts w:ascii="Arial" w:eastAsia="Arial" w:hAnsi="Arial" w:cs="Arial"/>
                <w:sz w:val="20"/>
              </w:rPr>
            </w:pPr>
            <w:r>
              <w:rPr>
                <w:rFonts w:ascii="Arial" w:eastAsia="Arial" w:hAnsi="Arial" w:cs="Arial"/>
                <w:sz w:val="24"/>
              </w:rPr>
              <w:tab/>
              <w:t>4 606 534,22 рублей (средства местного бюджета);</w:t>
            </w:r>
          </w:p>
          <w:p w:rsidR="00312B14" w:rsidRDefault="0065208A">
            <w:pPr>
              <w:spacing w:after="0"/>
              <w:jc w:val="both"/>
              <w:rPr>
                <w:rFonts w:ascii="Arial" w:eastAsia="Arial" w:hAnsi="Arial" w:cs="Arial"/>
                <w:sz w:val="20"/>
              </w:rPr>
            </w:pPr>
            <w:r>
              <w:rPr>
                <w:rFonts w:ascii="Arial" w:eastAsia="Arial" w:hAnsi="Arial" w:cs="Arial"/>
                <w:sz w:val="24"/>
              </w:rPr>
              <w:t xml:space="preserve">                        26 040,00 рублей (средства краевого бюджета);</w:t>
            </w:r>
          </w:p>
          <w:p w:rsidR="00312B14" w:rsidRDefault="0065208A">
            <w:pPr>
              <w:spacing w:after="0"/>
              <w:jc w:val="both"/>
              <w:rPr>
                <w:rFonts w:ascii="Arial" w:eastAsia="Arial" w:hAnsi="Arial" w:cs="Arial"/>
                <w:sz w:val="24"/>
              </w:rPr>
            </w:pPr>
            <w:r>
              <w:rPr>
                <w:rFonts w:ascii="Arial" w:eastAsia="Arial" w:hAnsi="Arial" w:cs="Arial"/>
                <w:sz w:val="24"/>
              </w:rPr>
              <w:t>2016 год – 4 692 796,87 рублей;</w:t>
            </w:r>
          </w:p>
          <w:p w:rsidR="00312B14" w:rsidRDefault="0065208A">
            <w:pPr>
              <w:tabs>
                <w:tab w:val="left" w:pos="1265"/>
              </w:tabs>
              <w:spacing w:after="0"/>
              <w:jc w:val="both"/>
              <w:rPr>
                <w:rFonts w:ascii="Arial" w:eastAsia="Arial" w:hAnsi="Arial" w:cs="Arial"/>
                <w:sz w:val="20"/>
              </w:rPr>
            </w:pPr>
            <w:r>
              <w:rPr>
                <w:rFonts w:ascii="Arial" w:eastAsia="Arial" w:hAnsi="Arial" w:cs="Arial"/>
                <w:sz w:val="24"/>
              </w:rPr>
              <w:tab/>
              <w:t>4 608 817,87 рублей (средства местного бюджета);</w:t>
            </w:r>
          </w:p>
          <w:p w:rsidR="00312B14" w:rsidRDefault="0065208A">
            <w:pPr>
              <w:spacing w:after="0"/>
              <w:jc w:val="both"/>
              <w:rPr>
                <w:rFonts w:ascii="Arial" w:eastAsia="Arial" w:hAnsi="Arial" w:cs="Arial"/>
                <w:sz w:val="24"/>
              </w:rPr>
            </w:pPr>
            <w:r>
              <w:rPr>
                <w:rFonts w:ascii="Arial" w:eastAsia="Arial" w:hAnsi="Arial" w:cs="Arial"/>
                <w:sz w:val="24"/>
              </w:rPr>
              <w:t xml:space="preserve">                        83 979,00 рублей (средства краевого бюджета);</w:t>
            </w:r>
          </w:p>
          <w:p w:rsidR="00312B14" w:rsidRDefault="0065208A">
            <w:pPr>
              <w:spacing w:after="0"/>
              <w:jc w:val="both"/>
              <w:rPr>
                <w:rFonts w:ascii="Arial" w:eastAsia="Arial" w:hAnsi="Arial" w:cs="Arial"/>
                <w:sz w:val="20"/>
              </w:rPr>
            </w:pPr>
            <w:r>
              <w:rPr>
                <w:rFonts w:ascii="Arial" w:eastAsia="Arial" w:hAnsi="Arial" w:cs="Arial"/>
                <w:sz w:val="24"/>
              </w:rPr>
              <w:t>2017 год – 4 910 432,70 рублей;</w:t>
            </w:r>
          </w:p>
          <w:p w:rsidR="00312B14" w:rsidRDefault="0065208A">
            <w:pPr>
              <w:spacing w:after="0"/>
              <w:jc w:val="both"/>
              <w:rPr>
                <w:rFonts w:ascii="Arial" w:eastAsia="Arial" w:hAnsi="Arial" w:cs="Arial"/>
                <w:sz w:val="24"/>
              </w:rPr>
            </w:pPr>
            <w:r>
              <w:rPr>
                <w:rFonts w:ascii="Arial" w:eastAsia="Arial" w:hAnsi="Arial" w:cs="Arial"/>
                <w:sz w:val="24"/>
              </w:rPr>
              <w:t xml:space="preserve">                  4 804 319,70 рублей (средства местного бюджета);</w:t>
            </w:r>
          </w:p>
          <w:p w:rsidR="00312B14" w:rsidRDefault="0065208A">
            <w:pPr>
              <w:spacing w:after="0"/>
              <w:jc w:val="both"/>
              <w:rPr>
                <w:rFonts w:ascii="Arial" w:eastAsia="Arial" w:hAnsi="Arial" w:cs="Arial"/>
                <w:sz w:val="24"/>
              </w:rPr>
            </w:pPr>
            <w:r>
              <w:rPr>
                <w:rFonts w:ascii="Arial" w:eastAsia="Arial" w:hAnsi="Arial" w:cs="Arial"/>
                <w:sz w:val="24"/>
              </w:rPr>
              <w:t xml:space="preserve">                     106 113,00 рублей (средства краевого бюджета);</w:t>
            </w:r>
          </w:p>
          <w:p w:rsidR="00312B14" w:rsidRDefault="00053A6E">
            <w:pPr>
              <w:spacing w:after="0"/>
              <w:jc w:val="both"/>
              <w:rPr>
                <w:rFonts w:ascii="Arial" w:eastAsia="Arial" w:hAnsi="Arial" w:cs="Arial"/>
                <w:sz w:val="24"/>
              </w:rPr>
            </w:pPr>
            <w:r>
              <w:rPr>
                <w:rFonts w:ascii="Arial" w:eastAsia="Arial" w:hAnsi="Arial" w:cs="Arial"/>
                <w:sz w:val="24"/>
              </w:rPr>
              <w:t xml:space="preserve">2018 год – </w:t>
            </w:r>
            <w:r w:rsidR="0065208A">
              <w:rPr>
                <w:rFonts w:ascii="Arial" w:eastAsia="Arial" w:hAnsi="Arial" w:cs="Arial"/>
                <w:sz w:val="24"/>
              </w:rPr>
              <w:t xml:space="preserve"> </w:t>
            </w:r>
            <w:r w:rsidR="004D4724">
              <w:rPr>
                <w:rFonts w:ascii="Arial" w:eastAsia="Arial" w:hAnsi="Arial" w:cs="Arial"/>
                <w:sz w:val="24"/>
              </w:rPr>
              <w:t xml:space="preserve">5 641 055,52 </w:t>
            </w:r>
            <w:r w:rsidR="0065208A">
              <w:rPr>
                <w:rFonts w:ascii="Arial" w:eastAsia="Arial" w:hAnsi="Arial" w:cs="Arial"/>
                <w:sz w:val="24"/>
              </w:rPr>
              <w:t>рублей;</w:t>
            </w:r>
          </w:p>
          <w:p w:rsidR="00312B14" w:rsidRDefault="00A57155">
            <w:pPr>
              <w:tabs>
                <w:tab w:val="left" w:pos="1319"/>
              </w:tabs>
              <w:spacing w:after="0"/>
              <w:jc w:val="both"/>
              <w:rPr>
                <w:rFonts w:ascii="Arial" w:eastAsia="Arial" w:hAnsi="Arial" w:cs="Arial"/>
                <w:sz w:val="20"/>
              </w:rPr>
            </w:pPr>
            <w:r>
              <w:rPr>
                <w:rFonts w:ascii="Arial" w:eastAsia="Arial" w:hAnsi="Arial" w:cs="Arial"/>
                <w:sz w:val="24"/>
              </w:rPr>
              <w:t xml:space="preserve">                   </w:t>
            </w:r>
            <w:r w:rsidR="0065208A">
              <w:rPr>
                <w:rFonts w:ascii="Arial" w:eastAsia="Arial" w:hAnsi="Arial" w:cs="Arial"/>
                <w:sz w:val="24"/>
              </w:rPr>
              <w:t xml:space="preserve"> </w:t>
            </w:r>
            <w:r w:rsidR="004D4724">
              <w:rPr>
                <w:rFonts w:ascii="Arial" w:eastAsia="Arial" w:hAnsi="Arial" w:cs="Arial"/>
                <w:sz w:val="24"/>
              </w:rPr>
              <w:t>5 170 323,53</w:t>
            </w:r>
            <w:r w:rsidR="00D922C1">
              <w:rPr>
                <w:rFonts w:ascii="Arial" w:eastAsia="Arial" w:hAnsi="Arial" w:cs="Arial"/>
                <w:sz w:val="24"/>
              </w:rPr>
              <w:t xml:space="preserve"> рублей (средства </w:t>
            </w:r>
            <w:r w:rsidR="0065208A">
              <w:rPr>
                <w:rFonts w:ascii="Arial" w:eastAsia="Arial" w:hAnsi="Arial" w:cs="Arial"/>
                <w:sz w:val="24"/>
              </w:rPr>
              <w:t>местного бюджета);</w:t>
            </w:r>
          </w:p>
          <w:p w:rsidR="00D922C1" w:rsidRDefault="0065208A" w:rsidP="00D922C1">
            <w:pPr>
              <w:tabs>
                <w:tab w:val="left" w:pos="1319"/>
              </w:tabs>
              <w:spacing w:after="0"/>
              <w:jc w:val="both"/>
              <w:rPr>
                <w:rFonts w:ascii="Arial" w:eastAsia="Arial" w:hAnsi="Arial" w:cs="Arial"/>
                <w:sz w:val="24"/>
              </w:rPr>
            </w:pPr>
            <w:r>
              <w:rPr>
                <w:rFonts w:ascii="Arial" w:eastAsia="Arial" w:hAnsi="Arial" w:cs="Arial"/>
                <w:sz w:val="24"/>
              </w:rPr>
              <w:t xml:space="preserve">                      </w:t>
            </w:r>
            <w:r w:rsidR="00D922C1">
              <w:rPr>
                <w:rFonts w:ascii="Arial" w:eastAsia="Arial" w:hAnsi="Arial" w:cs="Arial"/>
                <w:sz w:val="24"/>
              </w:rPr>
              <w:t xml:space="preserve"> 470 731,99 рублей (средства краевого </w:t>
            </w:r>
            <w:r>
              <w:rPr>
                <w:rFonts w:ascii="Arial" w:eastAsia="Arial" w:hAnsi="Arial" w:cs="Arial"/>
                <w:sz w:val="24"/>
              </w:rPr>
              <w:t>бюджета);</w:t>
            </w:r>
          </w:p>
          <w:p w:rsidR="00D922C1" w:rsidRDefault="00D922C1" w:rsidP="00D922C1">
            <w:pPr>
              <w:tabs>
                <w:tab w:val="left" w:pos="1319"/>
              </w:tabs>
              <w:spacing w:after="0"/>
              <w:jc w:val="both"/>
              <w:rPr>
                <w:rFonts w:ascii="Arial" w:eastAsia="Arial" w:hAnsi="Arial" w:cs="Arial"/>
                <w:sz w:val="24"/>
              </w:rPr>
            </w:pPr>
            <w:r>
              <w:rPr>
                <w:rFonts w:ascii="Arial" w:eastAsia="Arial" w:hAnsi="Arial" w:cs="Arial"/>
                <w:sz w:val="24"/>
              </w:rPr>
              <w:t xml:space="preserve">2019год </w:t>
            </w:r>
            <w:r w:rsidR="00237EED">
              <w:rPr>
                <w:rFonts w:ascii="Arial" w:eastAsia="Arial" w:hAnsi="Arial" w:cs="Arial"/>
                <w:sz w:val="24"/>
              </w:rPr>
              <w:t>–</w:t>
            </w:r>
            <w:r>
              <w:rPr>
                <w:rFonts w:ascii="Arial" w:eastAsia="Arial" w:hAnsi="Arial" w:cs="Arial"/>
                <w:sz w:val="24"/>
              </w:rPr>
              <w:t xml:space="preserve"> </w:t>
            </w:r>
            <w:r w:rsidR="00237EED">
              <w:rPr>
                <w:rFonts w:ascii="Arial" w:eastAsia="Arial" w:hAnsi="Arial" w:cs="Arial"/>
                <w:sz w:val="24"/>
              </w:rPr>
              <w:t>6 676 606,34</w:t>
            </w:r>
            <w:r>
              <w:rPr>
                <w:rFonts w:ascii="Arial" w:eastAsia="Arial" w:hAnsi="Arial" w:cs="Arial"/>
                <w:sz w:val="24"/>
              </w:rPr>
              <w:t xml:space="preserve"> </w:t>
            </w:r>
            <w:r w:rsidR="0065208A">
              <w:rPr>
                <w:rFonts w:ascii="Arial" w:eastAsia="Arial" w:hAnsi="Arial" w:cs="Arial"/>
                <w:sz w:val="24"/>
              </w:rPr>
              <w:t>рублей;</w:t>
            </w:r>
          </w:p>
          <w:p w:rsidR="00D922C1" w:rsidRDefault="00D922C1" w:rsidP="00D922C1">
            <w:pPr>
              <w:tabs>
                <w:tab w:val="left" w:pos="1319"/>
              </w:tabs>
              <w:spacing w:after="0"/>
              <w:jc w:val="both"/>
              <w:rPr>
                <w:rFonts w:ascii="Arial" w:eastAsia="Arial" w:hAnsi="Arial" w:cs="Arial"/>
                <w:sz w:val="24"/>
              </w:rPr>
            </w:pPr>
            <w:r>
              <w:rPr>
                <w:rFonts w:ascii="Arial" w:eastAsia="Arial" w:hAnsi="Arial" w:cs="Arial"/>
                <w:sz w:val="24"/>
              </w:rPr>
              <w:t xml:space="preserve">                 6</w:t>
            </w:r>
            <w:r w:rsidR="00237EED">
              <w:rPr>
                <w:rFonts w:ascii="Arial" w:eastAsia="Arial" w:hAnsi="Arial" w:cs="Arial"/>
                <w:sz w:val="24"/>
              </w:rPr>
              <w:t> 595 061,34</w:t>
            </w:r>
            <w:r>
              <w:rPr>
                <w:rFonts w:ascii="Arial" w:eastAsia="Arial" w:hAnsi="Arial" w:cs="Arial"/>
                <w:sz w:val="24"/>
              </w:rPr>
              <w:t xml:space="preserve"> рублей (средства местного </w:t>
            </w:r>
            <w:r w:rsidR="0065208A">
              <w:rPr>
                <w:rFonts w:ascii="Arial" w:eastAsia="Arial" w:hAnsi="Arial" w:cs="Arial"/>
                <w:sz w:val="24"/>
              </w:rPr>
              <w:t>бюджета);</w:t>
            </w:r>
          </w:p>
          <w:p w:rsidR="00D922C1" w:rsidRPr="00D922C1" w:rsidRDefault="00D922C1" w:rsidP="00D922C1">
            <w:pPr>
              <w:tabs>
                <w:tab w:val="left" w:pos="1319"/>
              </w:tabs>
              <w:spacing w:after="0"/>
              <w:jc w:val="both"/>
              <w:rPr>
                <w:rFonts w:ascii="Arial" w:eastAsia="Arial" w:hAnsi="Arial" w:cs="Arial"/>
                <w:sz w:val="24"/>
              </w:rPr>
            </w:pPr>
            <w:r>
              <w:rPr>
                <w:rFonts w:ascii="Arial" w:eastAsia="Arial" w:hAnsi="Arial" w:cs="Arial"/>
                <w:sz w:val="24"/>
              </w:rPr>
              <w:t xml:space="preserve">                      81 545,00 рублей (средства краевого бюджета);</w:t>
            </w:r>
          </w:p>
          <w:p w:rsidR="00D922C1" w:rsidRDefault="0065208A" w:rsidP="00D922C1">
            <w:pPr>
              <w:spacing w:after="0"/>
              <w:jc w:val="both"/>
              <w:rPr>
                <w:rFonts w:ascii="Arial" w:eastAsia="Arial" w:hAnsi="Arial" w:cs="Arial"/>
                <w:sz w:val="24"/>
              </w:rPr>
            </w:pPr>
            <w:r>
              <w:rPr>
                <w:rFonts w:ascii="Arial" w:eastAsia="Arial" w:hAnsi="Arial" w:cs="Arial"/>
                <w:sz w:val="24"/>
              </w:rPr>
              <w:t xml:space="preserve">2020 год – </w:t>
            </w:r>
            <w:r w:rsidR="00053A6E">
              <w:rPr>
                <w:rFonts w:ascii="Arial" w:eastAsia="Arial" w:hAnsi="Arial" w:cs="Arial"/>
                <w:sz w:val="24"/>
              </w:rPr>
              <w:t>5 </w:t>
            </w:r>
            <w:r w:rsidR="00407182">
              <w:rPr>
                <w:rFonts w:ascii="Arial" w:eastAsia="Arial" w:hAnsi="Arial" w:cs="Arial"/>
                <w:sz w:val="24"/>
              </w:rPr>
              <w:t>8</w:t>
            </w:r>
            <w:r w:rsidR="00053A6E">
              <w:rPr>
                <w:rFonts w:ascii="Arial" w:eastAsia="Arial" w:hAnsi="Arial" w:cs="Arial"/>
                <w:sz w:val="24"/>
              </w:rPr>
              <w:t xml:space="preserve">25 799,50 </w:t>
            </w:r>
            <w:r>
              <w:rPr>
                <w:rFonts w:ascii="Arial" w:eastAsia="Arial" w:hAnsi="Arial" w:cs="Arial"/>
                <w:sz w:val="24"/>
              </w:rPr>
              <w:t>рублей;</w:t>
            </w:r>
            <w:r>
              <w:rPr>
                <w:rFonts w:ascii="Arial" w:eastAsia="Arial" w:hAnsi="Arial" w:cs="Arial"/>
                <w:sz w:val="24"/>
              </w:rPr>
              <w:tab/>
            </w:r>
          </w:p>
          <w:p w:rsidR="00D922C1" w:rsidRDefault="00D922C1" w:rsidP="00D922C1">
            <w:pPr>
              <w:spacing w:after="0"/>
              <w:jc w:val="both"/>
              <w:rPr>
                <w:rFonts w:ascii="Arial" w:eastAsia="Arial" w:hAnsi="Arial" w:cs="Arial"/>
                <w:sz w:val="24"/>
              </w:rPr>
            </w:pPr>
            <w:r>
              <w:rPr>
                <w:rFonts w:ascii="Arial" w:eastAsia="Arial" w:hAnsi="Arial" w:cs="Arial"/>
                <w:sz w:val="24"/>
              </w:rPr>
              <w:t xml:space="preserve">                   </w:t>
            </w:r>
            <w:r w:rsidR="00053A6E">
              <w:rPr>
                <w:rFonts w:ascii="Arial" w:eastAsia="Arial" w:hAnsi="Arial" w:cs="Arial"/>
                <w:sz w:val="24"/>
              </w:rPr>
              <w:t>5 </w:t>
            </w:r>
            <w:r w:rsidR="00407182">
              <w:rPr>
                <w:rFonts w:ascii="Arial" w:eastAsia="Arial" w:hAnsi="Arial" w:cs="Arial"/>
                <w:sz w:val="24"/>
              </w:rPr>
              <w:t>8</w:t>
            </w:r>
            <w:r>
              <w:rPr>
                <w:rFonts w:ascii="Arial" w:eastAsia="Arial" w:hAnsi="Arial" w:cs="Arial"/>
                <w:sz w:val="24"/>
              </w:rPr>
              <w:t>25 799,50 рублей (</w:t>
            </w:r>
            <w:r w:rsidR="0065208A">
              <w:rPr>
                <w:rFonts w:ascii="Arial" w:eastAsia="Arial" w:hAnsi="Arial" w:cs="Arial"/>
                <w:sz w:val="24"/>
              </w:rPr>
              <w:t>средства местного бюджета);</w:t>
            </w:r>
          </w:p>
          <w:p w:rsidR="00D922C1" w:rsidRDefault="0065208A" w:rsidP="00D922C1">
            <w:pPr>
              <w:spacing w:after="0"/>
              <w:jc w:val="both"/>
              <w:rPr>
                <w:rFonts w:ascii="Arial" w:eastAsia="Arial" w:hAnsi="Arial" w:cs="Arial"/>
                <w:sz w:val="24"/>
              </w:rPr>
            </w:pPr>
            <w:r>
              <w:rPr>
                <w:rFonts w:ascii="Arial" w:eastAsia="Arial" w:hAnsi="Arial" w:cs="Arial"/>
                <w:sz w:val="24"/>
              </w:rPr>
              <w:t xml:space="preserve">2021 год - </w:t>
            </w:r>
            <w:r w:rsidR="00053A6E">
              <w:rPr>
                <w:rFonts w:ascii="Arial" w:eastAsia="Arial" w:hAnsi="Arial" w:cs="Arial"/>
                <w:sz w:val="24"/>
              </w:rPr>
              <w:t>5 </w:t>
            </w:r>
            <w:r w:rsidR="00407182">
              <w:rPr>
                <w:rFonts w:ascii="Arial" w:eastAsia="Arial" w:hAnsi="Arial" w:cs="Arial"/>
                <w:sz w:val="24"/>
              </w:rPr>
              <w:t>8</w:t>
            </w:r>
            <w:r w:rsidR="00053A6E">
              <w:rPr>
                <w:rFonts w:ascii="Arial" w:eastAsia="Arial" w:hAnsi="Arial" w:cs="Arial"/>
                <w:sz w:val="24"/>
              </w:rPr>
              <w:t xml:space="preserve">25 799,50 </w:t>
            </w:r>
            <w:r>
              <w:rPr>
                <w:rFonts w:ascii="Arial" w:eastAsia="Arial" w:hAnsi="Arial" w:cs="Arial"/>
                <w:sz w:val="24"/>
              </w:rPr>
              <w:t>рублей;</w:t>
            </w:r>
          </w:p>
          <w:p w:rsidR="00312B14" w:rsidRDefault="0065208A" w:rsidP="00D922C1">
            <w:pPr>
              <w:spacing w:after="0"/>
              <w:jc w:val="both"/>
            </w:pPr>
            <w:r>
              <w:rPr>
                <w:rFonts w:ascii="Arial" w:eastAsia="Arial" w:hAnsi="Arial" w:cs="Arial"/>
                <w:sz w:val="24"/>
              </w:rPr>
              <w:tab/>
            </w:r>
            <w:r w:rsidR="00D922C1">
              <w:rPr>
                <w:rFonts w:ascii="Arial" w:eastAsia="Arial" w:hAnsi="Arial" w:cs="Arial"/>
                <w:sz w:val="24"/>
              </w:rPr>
              <w:t xml:space="preserve">       </w:t>
            </w:r>
            <w:r w:rsidR="00053A6E">
              <w:rPr>
                <w:rFonts w:ascii="Arial" w:eastAsia="Arial" w:hAnsi="Arial" w:cs="Arial"/>
                <w:sz w:val="24"/>
              </w:rPr>
              <w:t>5 </w:t>
            </w:r>
            <w:r w:rsidR="00407182">
              <w:rPr>
                <w:rFonts w:ascii="Arial" w:eastAsia="Arial" w:hAnsi="Arial" w:cs="Arial"/>
                <w:sz w:val="24"/>
              </w:rPr>
              <w:t>8</w:t>
            </w:r>
            <w:r w:rsidR="00D922C1">
              <w:rPr>
                <w:rFonts w:ascii="Arial" w:eastAsia="Arial" w:hAnsi="Arial" w:cs="Arial"/>
                <w:sz w:val="24"/>
              </w:rPr>
              <w:t>25 799,50 рублей (средства местного бюджета).</w:t>
            </w:r>
          </w:p>
        </w:tc>
      </w:tr>
      <w:tr w:rsidR="00312B14">
        <w:tc>
          <w:tcPr>
            <w:tcW w:w="2400" w:type="dxa"/>
            <w:tcBorders>
              <w:top w:val="single" w:sz="4" w:space="0" w:color="000000"/>
              <w:left w:val="single" w:sz="4" w:space="0" w:color="000000"/>
              <w:bottom w:val="single" w:sz="4" w:space="0" w:color="000000"/>
              <w:right w:val="single" w:sz="0" w:space="0" w:color="000000"/>
            </w:tcBorders>
            <w:shd w:val="clear" w:color="000000" w:fill="auto"/>
            <w:tcMar>
              <w:left w:w="72" w:type="dxa"/>
              <w:right w:w="72" w:type="dxa"/>
            </w:tcMar>
          </w:tcPr>
          <w:p w:rsidR="00312B14" w:rsidRDefault="0065208A">
            <w:pPr>
              <w:spacing w:after="0"/>
            </w:pPr>
            <w:r>
              <w:rPr>
                <w:rFonts w:ascii="Arial" w:eastAsia="Arial" w:hAnsi="Arial" w:cs="Arial"/>
                <w:sz w:val="24"/>
              </w:rPr>
              <w:t xml:space="preserve">Система организации </w:t>
            </w:r>
            <w:proofErr w:type="gramStart"/>
            <w:r>
              <w:rPr>
                <w:rFonts w:ascii="Arial" w:eastAsia="Arial" w:hAnsi="Arial" w:cs="Arial"/>
                <w:sz w:val="24"/>
              </w:rPr>
              <w:t>контроля за</w:t>
            </w:r>
            <w:proofErr w:type="gramEnd"/>
            <w:r>
              <w:rPr>
                <w:rFonts w:ascii="Arial" w:eastAsia="Arial" w:hAnsi="Arial" w:cs="Arial"/>
                <w:sz w:val="24"/>
              </w:rPr>
              <w:t xml:space="preserve"> исполнением подпрограммы</w:t>
            </w:r>
          </w:p>
        </w:tc>
        <w:tc>
          <w:tcPr>
            <w:tcW w:w="7675" w:type="dxa"/>
            <w:tcBorders>
              <w:top w:val="single" w:sz="4" w:space="0" w:color="000000"/>
              <w:left w:val="single" w:sz="4" w:space="0" w:color="000000"/>
              <w:bottom w:val="single" w:sz="4" w:space="0" w:color="000000"/>
              <w:right w:val="single" w:sz="4" w:space="0" w:color="000000"/>
            </w:tcBorders>
            <w:shd w:val="clear" w:color="000000" w:fill="auto"/>
            <w:tcMar>
              <w:left w:w="72" w:type="dxa"/>
              <w:right w:w="72" w:type="dxa"/>
            </w:tcMar>
          </w:tcPr>
          <w:p w:rsidR="00312B14" w:rsidRDefault="0065208A">
            <w:pPr>
              <w:spacing w:after="0" w:line="240" w:lineRule="auto"/>
              <w:jc w:val="both"/>
            </w:pPr>
            <w:r>
              <w:rPr>
                <w:rFonts w:ascii="Arial" w:eastAsia="Arial" w:hAnsi="Arial" w:cs="Arial"/>
                <w:sz w:val="24"/>
              </w:rPr>
              <w:t xml:space="preserve">Финансовое управление администрации города Бородино </w:t>
            </w:r>
          </w:p>
        </w:tc>
      </w:tr>
    </w:tbl>
    <w:p w:rsidR="00312B14" w:rsidRDefault="00312B14">
      <w:pPr>
        <w:spacing w:after="0" w:line="240" w:lineRule="auto"/>
        <w:jc w:val="center"/>
        <w:rPr>
          <w:rFonts w:ascii="Arial" w:eastAsia="Arial" w:hAnsi="Arial" w:cs="Arial"/>
          <w:sz w:val="24"/>
        </w:rPr>
      </w:pPr>
    </w:p>
    <w:p w:rsidR="00312B14" w:rsidRDefault="00312B14">
      <w:pPr>
        <w:spacing w:after="0" w:line="240" w:lineRule="auto"/>
        <w:ind w:firstLine="709"/>
        <w:jc w:val="center"/>
        <w:rPr>
          <w:rFonts w:ascii="Arial" w:eastAsia="Arial" w:hAnsi="Arial" w:cs="Arial"/>
          <w:sz w:val="24"/>
        </w:rPr>
      </w:pPr>
    </w:p>
    <w:p w:rsidR="00312B14" w:rsidRDefault="00312B14">
      <w:pPr>
        <w:spacing w:after="0" w:line="240" w:lineRule="auto"/>
        <w:ind w:firstLine="709"/>
        <w:jc w:val="center"/>
        <w:rPr>
          <w:rFonts w:ascii="Arial" w:eastAsia="Arial" w:hAnsi="Arial" w:cs="Arial"/>
          <w:sz w:val="24"/>
        </w:rPr>
      </w:pPr>
    </w:p>
    <w:p w:rsidR="00CF6EFF" w:rsidRDefault="00CF6EFF">
      <w:pPr>
        <w:spacing w:after="0" w:line="240" w:lineRule="auto"/>
        <w:jc w:val="center"/>
        <w:rPr>
          <w:rFonts w:ascii="Arial" w:eastAsia="Arial" w:hAnsi="Arial" w:cs="Arial"/>
          <w:sz w:val="24"/>
        </w:rPr>
      </w:pPr>
    </w:p>
    <w:p w:rsidR="00CF6EFF" w:rsidRDefault="00CF6EFF">
      <w:pPr>
        <w:spacing w:after="0" w:line="240" w:lineRule="auto"/>
        <w:jc w:val="center"/>
        <w:rPr>
          <w:rFonts w:ascii="Arial" w:eastAsia="Arial" w:hAnsi="Arial" w:cs="Arial"/>
          <w:sz w:val="24"/>
        </w:rPr>
      </w:pPr>
    </w:p>
    <w:p w:rsidR="00CF6EFF" w:rsidRDefault="00CF6EFF">
      <w:pPr>
        <w:spacing w:after="0" w:line="240" w:lineRule="auto"/>
        <w:jc w:val="center"/>
        <w:rPr>
          <w:rFonts w:ascii="Arial" w:eastAsia="Arial" w:hAnsi="Arial" w:cs="Arial"/>
          <w:sz w:val="24"/>
        </w:rPr>
      </w:pPr>
    </w:p>
    <w:p w:rsidR="003B311B" w:rsidRDefault="003B311B">
      <w:pPr>
        <w:spacing w:after="0" w:line="240" w:lineRule="auto"/>
        <w:jc w:val="center"/>
        <w:rPr>
          <w:rFonts w:ascii="Arial" w:eastAsia="Arial" w:hAnsi="Arial" w:cs="Arial"/>
          <w:sz w:val="24"/>
        </w:rPr>
      </w:pPr>
    </w:p>
    <w:p w:rsidR="00312B14" w:rsidRDefault="0065208A">
      <w:pPr>
        <w:spacing w:after="0" w:line="240" w:lineRule="auto"/>
        <w:jc w:val="center"/>
        <w:rPr>
          <w:rFonts w:ascii="Arial" w:eastAsia="Arial" w:hAnsi="Arial" w:cs="Arial"/>
          <w:sz w:val="24"/>
        </w:rPr>
      </w:pPr>
      <w:r>
        <w:rPr>
          <w:rFonts w:ascii="Arial" w:eastAsia="Arial" w:hAnsi="Arial" w:cs="Arial"/>
          <w:sz w:val="24"/>
        </w:rPr>
        <w:t>2. Основные разделы подпрограммы</w:t>
      </w:r>
    </w:p>
    <w:p w:rsidR="00312B14" w:rsidRDefault="00312B14">
      <w:pPr>
        <w:spacing w:after="0" w:line="240" w:lineRule="auto"/>
        <w:ind w:firstLine="709"/>
        <w:jc w:val="center"/>
        <w:rPr>
          <w:rFonts w:ascii="Arial" w:eastAsia="Arial" w:hAnsi="Arial" w:cs="Arial"/>
          <w:sz w:val="24"/>
        </w:rPr>
      </w:pPr>
    </w:p>
    <w:p w:rsidR="00312B14" w:rsidRDefault="0065208A">
      <w:pPr>
        <w:spacing w:after="0" w:line="240" w:lineRule="auto"/>
        <w:jc w:val="center"/>
        <w:rPr>
          <w:rFonts w:ascii="Arial" w:eastAsia="Arial" w:hAnsi="Arial" w:cs="Arial"/>
          <w:sz w:val="24"/>
        </w:rPr>
      </w:pPr>
      <w:r>
        <w:rPr>
          <w:rFonts w:ascii="Arial" w:eastAsia="Arial" w:hAnsi="Arial" w:cs="Arial"/>
          <w:sz w:val="24"/>
        </w:rPr>
        <w:t xml:space="preserve">2.1. Постановка общегородской проблемы и обоснование </w:t>
      </w:r>
    </w:p>
    <w:p w:rsidR="00312B14" w:rsidRDefault="0065208A">
      <w:pPr>
        <w:spacing w:after="0" w:line="240" w:lineRule="auto"/>
        <w:jc w:val="center"/>
        <w:rPr>
          <w:rFonts w:ascii="Arial" w:eastAsia="Arial" w:hAnsi="Arial" w:cs="Arial"/>
          <w:sz w:val="24"/>
        </w:rPr>
      </w:pPr>
      <w:r>
        <w:rPr>
          <w:rFonts w:ascii="Arial" w:eastAsia="Arial" w:hAnsi="Arial" w:cs="Arial"/>
          <w:sz w:val="24"/>
        </w:rPr>
        <w:t>необходимости подпрограммы</w:t>
      </w:r>
    </w:p>
    <w:p w:rsidR="00312B14" w:rsidRDefault="00312B14">
      <w:pPr>
        <w:spacing w:after="0" w:line="240" w:lineRule="auto"/>
        <w:ind w:firstLine="709"/>
        <w:jc w:val="both"/>
        <w:rPr>
          <w:rFonts w:ascii="Arial" w:eastAsia="Arial" w:hAnsi="Arial" w:cs="Arial"/>
          <w:sz w:val="24"/>
          <w:u w:val="single"/>
        </w:rPr>
      </w:pPr>
    </w:p>
    <w:p w:rsidR="00F87C88" w:rsidRPr="00CF17C5" w:rsidRDefault="00F87C88" w:rsidP="00F87C88">
      <w:pPr>
        <w:pStyle w:val="ConsPlusNormal"/>
        <w:ind w:firstLine="540"/>
        <w:jc w:val="both"/>
        <w:rPr>
          <w:sz w:val="24"/>
          <w:szCs w:val="24"/>
        </w:rPr>
      </w:pPr>
      <w:r w:rsidRPr="00CF17C5">
        <w:rPr>
          <w:sz w:val="24"/>
          <w:szCs w:val="24"/>
        </w:rPr>
        <w:t>Эффективное, ответственное и прозрачное управление муниципальными финансами является главным условием для роста качества предоставляемых населению услуг, расширения их спектра и повышения инвестиционной привлекательности города Бородино.</w:t>
      </w:r>
    </w:p>
    <w:p w:rsidR="001A52E6" w:rsidRPr="001A1CBF" w:rsidRDefault="001A52E6" w:rsidP="001A52E6">
      <w:pPr>
        <w:pStyle w:val="ConsPlusNormal"/>
        <w:ind w:firstLine="540"/>
        <w:jc w:val="both"/>
        <w:rPr>
          <w:sz w:val="24"/>
          <w:szCs w:val="24"/>
        </w:rPr>
      </w:pPr>
      <w:r w:rsidRPr="001A1CBF">
        <w:rPr>
          <w:sz w:val="24"/>
          <w:szCs w:val="24"/>
        </w:rPr>
        <w:t>Сложная экономическая ситуация в стране в последние годы оказывает негативное влияние на поступление доходов в бюджет города.</w:t>
      </w:r>
    </w:p>
    <w:p w:rsidR="001A52E6" w:rsidRPr="001A1CBF" w:rsidRDefault="001A52E6" w:rsidP="001A52E6">
      <w:pPr>
        <w:pStyle w:val="ConsPlusNormal"/>
        <w:ind w:firstLine="540"/>
        <w:jc w:val="both"/>
        <w:rPr>
          <w:sz w:val="24"/>
          <w:szCs w:val="24"/>
        </w:rPr>
      </w:pPr>
      <w:r w:rsidRPr="001A1CBF">
        <w:rPr>
          <w:sz w:val="24"/>
          <w:szCs w:val="24"/>
        </w:rPr>
        <w:t>Сложившиеся условия обязывают вести активный поиск резервов для увеличения собственных доходов бюджета.</w:t>
      </w:r>
    </w:p>
    <w:p w:rsidR="001A52E6" w:rsidRPr="001A1CBF" w:rsidRDefault="001A52E6" w:rsidP="001A52E6">
      <w:pPr>
        <w:pStyle w:val="ConsPlusNormal"/>
        <w:ind w:firstLine="540"/>
        <w:jc w:val="both"/>
        <w:rPr>
          <w:sz w:val="24"/>
          <w:szCs w:val="24"/>
        </w:rPr>
      </w:pPr>
      <w:r w:rsidRPr="001A1CBF">
        <w:rPr>
          <w:sz w:val="24"/>
          <w:szCs w:val="24"/>
        </w:rPr>
        <w:t>Одним из путей пополнения бюджета является повышение качества администрирования доходов.</w:t>
      </w:r>
    </w:p>
    <w:p w:rsidR="001A52E6" w:rsidRPr="001A1CBF" w:rsidRDefault="00A831A7" w:rsidP="001A52E6">
      <w:pPr>
        <w:pStyle w:val="ConsPlusNormal"/>
        <w:ind w:firstLine="540"/>
        <w:jc w:val="both"/>
        <w:rPr>
          <w:sz w:val="24"/>
          <w:szCs w:val="24"/>
        </w:rPr>
      </w:pPr>
      <w:r>
        <w:rPr>
          <w:sz w:val="24"/>
          <w:szCs w:val="24"/>
        </w:rPr>
        <w:t>Органы местного самоуправления</w:t>
      </w:r>
      <w:r w:rsidR="001A52E6" w:rsidRPr="001A1CBF">
        <w:rPr>
          <w:sz w:val="24"/>
          <w:szCs w:val="24"/>
        </w:rPr>
        <w:t xml:space="preserve"> города </w:t>
      </w:r>
      <w:r>
        <w:rPr>
          <w:sz w:val="24"/>
          <w:szCs w:val="24"/>
        </w:rPr>
        <w:t xml:space="preserve">совместно </w:t>
      </w:r>
      <w:r w:rsidR="001A52E6" w:rsidRPr="001A1CBF">
        <w:rPr>
          <w:sz w:val="24"/>
          <w:szCs w:val="24"/>
        </w:rPr>
        <w:t>продолж</w:t>
      </w:r>
      <w:r>
        <w:rPr>
          <w:sz w:val="24"/>
          <w:szCs w:val="24"/>
        </w:rPr>
        <w:t>а</w:t>
      </w:r>
      <w:r w:rsidR="001A52E6" w:rsidRPr="001A1CBF">
        <w:rPr>
          <w:sz w:val="24"/>
          <w:szCs w:val="24"/>
        </w:rPr>
        <w:t xml:space="preserve">т работу по </w:t>
      </w:r>
      <w:proofErr w:type="gramStart"/>
      <w:r w:rsidR="001A52E6" w:rsidRPr="001A1CBF">
        <w:rPr>
          <w:sz w:val="24"/>
          <w:szCs w:val="24"/>
        </w:rPr>
        <w:t>контролю за</w:t>
      </w:r>
      <w:proofErr w:type="gramEnd"/>
      <w:r w:rsidR="001A52E6" w:rsidRPr="001A1CBF">
        <w:rPr>
          <w:sz w:val="24"/>
          <w:szCs w:val="24"/>
        </w:rPr>
        <w:t xml:space="preserve"> начислением и поступлением налоговых </w:t>
      </w:r>
      <w:r w:rsidR="00A16172" w:rsidRPr="001A1CBF">
        <w:rPr>
          <w:sz w:val="24"/>
          <w:szCs w:val="24"/>
        </w:rPr>
        <w:t xml:space="preserve">и неналоговых </w:t>
      </w:r>
      <w:r w:rsidR="001A52E6" w:rsidRPr="001A1CBF">
        <w:rPr>
          <w:sz w:val="24"/>
          <w:szCs w:val="24"/>
        </w:rPr>
        <w:t>платежей:</w:t>
      </w:r>
    </w:p>
    <w:p w:rsidR="001A52E6" w:rsidRPr="001A1CBF" w:rsidRDefault="001A52E6" w:rsidP="001A52E6">
      <w:pPr>
        <w:pStyle w:val="ConsPlusNormal"/>
        <w:ind w:firstLine="540"/>
        <w:jc w:val="both"/>
        <w:rPr>
          <w:sz w:val="24"/>
          <w:szCs w:val="24"/>
        </w:rPr>
      </w:pPr>
      <w:r w:rsidRPr="001A1CBF">
        <w:rPr>
          <w:sz w:val="24"/>
          <w:szCs w:val="24"/>
        </w:rPr>
        <w:t>выявление собственников земельных участков и другого недвижимого имущества и привлечение их к налогообложению;</w:t>
      </w:r>
    </w:p>
    <w:p w:rsidR="001A52E6" w:rsidRPr="001A1CBF" w:rsidRDefault="001A52E6" w:rsidP="001A52E6">
      <w:pPr>
        <w:pStyle w:val="ConsPlusNormal"/>
        <w:ind w:firstLine="540"/>
        <w:jc w:val="both"/>
        <w:rPr>
          <w:sz w:val="24"/>
          <w:szCs w:val="24"/>
        </w:rPr>
      </w:pPr>
      <w:r w:rsidRPr="001A1CBF">
        <w:rPr>
          <w:sz w:val="24"/>
          <w:szCs w:val="24"/>
        </w:rPr>
        <w:t>содействие в оформлении прав собственности на земельные участки и имущество физическими лицами;</w:t>
      </w:r>
    </w:p>
    <w:p w:rsidR="001A52E6" w:rsidRPr="001A1CBF" w:rsidRDefault="001A52E6" w:rsidP="001A52E6">
      <w:pPr>
        <w:pStyle w:val="ConsPlusNormal"/>
        <w:ind w:firstLine="540"/>
        <w:jc w:val="both"/>
        <w:rPr>
          <w:sz w:val="24"/>
          <w:szCs w:val="24"/>
        </w:rPr>
      </w:pPr>
      <w:r w:rsidRPr="001A1CBF">
        <w:rPr>
          <w:sz w:val="24"/>
          <w:szCs w:val="24"/>
        </w:rPr>
        <w:t>установление экономически обоснованных налоговых ставок по местным налогам с учетом показателей бюджетной и социальной эффективности;</w:t>
      </w:r>
    </w:p>
    <w:p w:rsidR="001A52E6" w:rsidRPr="001A1CBF" w:rsidRDefault="001A52E6" w:rsidP="001A52E6">
      <w:pPr>
        <w:pStyle w:val="ConsPlusNormal"/>
        <w:ind w:firstLine="540"/>
        <w:jc w:val="both"/>
        <w:rPr>
          <w:sz w:val="24"/>
          <w:szCs w:val="24"/>
        </w:rPr>
      </w:pPr>
      <w:r w:rsidRPr="001A1CBF">
        <w:rPr>
          <w:sz w:val="24"/>
          <w:szCs w:val="24"/>
        </w:rPr>
        <w:t>проведение работы с плательщиками, допустившими снижение платежей в бюджет города, имеющими задолженность по заработной плате перед работниками и выплачивающими заработную плату, но не перечисляющими НДФЛ в бюджет;</w:t>
      </w:r>
    </w:p>
    <w:p w:rsidR="00A16172" w:rsidRPr="001A1CBF" w:rsidRDefault="001A52E6" w:rsidP="00A16172">
      <w:pPr>
        <w:pStyle w:val="ConsPlusNormal"/>
        <w:ind w:firstLine="540"/>
        <w:jc w:val="both"/>
        <w:rPr>
          <w:sz w:val="24"/>
          <w:szCs w:val="24"/>
        </w:rPr>
      </w:pPr>
      <w:r w:rsidRPr="001A1CBF">
        <w:rPr>
          <w:sz w:val="24"/>
          <w:szCs w:val="24"/>
        </w:rPr>
        <w:t xml:space="preserve">осуществление совместно с налоговыми органами </w:t>
      </w:r>
      <w:proofErr w:type="gramStart"/>
      <w:r w:rsidRPr="001A1CBF">
        <w:rPr>
          <w:sz w:val="24"/>
          <w:szCs w:val="24"/>
        </w:rPr>
        <w:t>контроля за</w:t>
      </w:r>
      <w:proofErr w:type="gramEnd"/>
      <w:r w:rsidRPr="001A1CBF">
        <w:rPr>
          <w:sz w:val="24"/>
          <w:szCs w:val="24"/>
        </w:rPr>
        <w:t xml:space="preserve"> уплатой </w:t>
      </w:r>
      <w:r w:rsidR="00957310" w:rsidRPr="001A1CBF">
        <w:rPr>
          <w:sz w:val="24"/>
          <w:szCs w:val="24"/>
        </w:rPr>
        <w:t>налоговых платежей в бюджет города;</w:t>
      </w:r>
    </w:p>
    <w:p w:rsidR="00A16172" w:rsidRPr="001A1CBF" w:rsidRDefault="001A52E6" w:rsidP="00A16172">
      <w:pPr>
        <w:pStyle w:val="ConsPlusNormal"/>
        <w:ind w:firstLine="540"/>
        <w:jc w:val="both"/>
        <w:rPr>
          <w:sz w:val="24"/>
          <w:szCs w:val="24"/>
        </w:rPr>
      </w:pPr>
      <w:r w:rsidRPr="001A1CBF">
        <w:rPr>
          <w:sz w:val="24"/>
          <w:szCs w:val="24"/>
        </w:rPr>
        <w:t>инвентаризация нежилых объектов с целью выявления неиспользуемого имущества и установления направления его эффективного использования, в том числе для включения в прогнозный план приватизации;</w:t>
      </w:r>
    </w:p>
    <w:p w:rsidR="00A16172" w:rsidRPr="001A1CBF" w:rsidRDefault="001A52E6" w:rsidP="00A16172">
      <w:pPr>
        <w:pStyle w:val="ConsPlusNormal"/>
        <w:ind w:firstLine="540"/>
        <w:jc w:val="both"/>
        <w:rPr>
          <w:sz w:val="24"/>
          <w:szCs w:val="24"/>
        </w:rPr>
      </w:pPr>
      <w:r w:rsidRPr="001A1CBF">
        <w:rPr>
          <w:sz w:val="24"/>
          <w:szCs w:val="24"/>
        </w:rPr>
        <w:t>проведение муниципального земельного контроля в целях выявления нецелевого использования земельных участков, самовольного строительства, несоблюдения нормативных сроков строительства;</w:t>
      </w:r>
    </w:p>
    <w:p w:rsidR="00A16172" w:rsidRPr="001A1CBF" w:rsidRDefault="001A52E6" w:rsidP="00A16172">
      <w:pPr>
        <w:pStyle w:val="ConsPlusNormal"/>
        <w:ind w:firstLine="540"/>
        <w:jc w:val="both"/>
        <w:rPr>
          <w:sz w:val="24"/>
          <w:szCs w:val="24"/>
        </w:rPr>
      </w:pPr>
      <w:r w:rsidRPr="001A1CBF">
        <w:rPr>
          <w:sz w:val="24"/>
          <w:szCs w:val="24"/>
        </w:rPr>
        <w:t>снижение совместно со службой судебных приставов задолженности в бюджет города по арендным платежам за землю и муниципальное имущество по утвержденному плану мероприятий по организации претензионной работы и передаче материалов в суд для принудительного взыскания задолженности.</w:t>
      </w:r>
    </w:p>
    <w:p w:rsidR="00A16172" w:rsidRPr="001A1CBF" w:rsidRDefault="001A52E6" w:rsidP="00A16172">
      <w:pPr>
        <w:pStyle w:val="ConsPlusNormal"/>
        <w:ind w:firstLine="540"/>
        <w:jc w:val="both"/>
        <w:rPr>
          <w:sz w:val="24"/>
          <w:szCs w:val="24"/>
        </w:rPr>
      </w:pPr>
      <w:r w:rsidRPr="001A1CBF">
        <w:rPr>
          <w:sz w:val="24"/>
          <w:szCs w:val="24"/>
        </w:rPr>
        <w:t>Улучшить наполняемость местных бюджетов позволит работа по совершенствованию нормативной правовой базы.</w:t>
      </w:r>
    </w:p>
    <w:p w:rsidR="001A1CBF" w:rsidRPr="001A1CBF" w:rsidRDefault="001A52E6" w:rsidP="001A1CBF">
      <w:pPr>
        <w:pStyle w:val="ConsPlusNormal"/>
        <w:ind w:firstLine="540"/>
        <w:jc w:val="both"/>
        <w:rPr>
          <w:sz w:val="24"/>
          <w:szCs w:val="24"/>
        </w:rPr>
      </w:pPr>
      <w:r w:rsidRPr="001A1CBF">
        <w:rPr>
          <w:sz w:val="24"/>
          <w:szCs w:val="24"/>
        </w:rPr>
        <w:t xml:space="preserve">Также планируется продолжать работу по изысканию дополнительных </w:t>
      </w:r>
      <w:proofErr w:type="gramStart"/>
      <w:r w:rsidRPr="001A1CBF">
        <w:rPr>
          <w:sz w:val="24"/>
          <w:szCs w:val="24"/>
        </w:rPr>
        <w:t>источников финансирования расходов бюджета города</w:t>
      </w:r>
      <w:proofErr w:type="gramEnd"/>
      <w:r w:rsidRPr="001A1CBF">
        <w:rPr>
          <w:sz w:val="24"/>
          <w:szCs w:val="24"/>
        </w:rPr>
        <w:t xml:space="preserve"> путем участия в государственных программах</w:t>
      </w:r>
      <w:r w:rsidR="00A16172" w:rsidRPr="001A1CBF">
        <w:rPr>
          <w:sz w:val="24"/>
          <w:szCs w:val="24"/>
        </w:rPr>
        <w:t xml:space="preserve"> Красноярского края.</w:t>
      </w:r>
    </w:p>
    <w:p w:rsidR="001A1CBF" w:rsidRPr="001A1CBF" w:rsidRDefault="001A52E6" w:rsidP="001A1CBF">
      <w:pPr>
        <w:pStyle w:val="ConsPlusNormal"/>
        <w:ind w:firstLine="540"/>
        <w:jc w:val="both"/>
        <w:rPr>
          <w:sz w:val="24"/>
          <w:szCs w:val="24"/>
        </w:rPr>
      </w:pPr>
      <w:r w:rsidRPr="001A1CBF">
        <w:rPr>
          <w:sz w:val="24"/>
          <w:szCs w:val="24"/>
        </w:rPr>
        <w:t xml:space="preserve">Для этого на этапе формирования бюджета будет организована работа </w:t>
      </w:r>
      <w:r w:rsidR="00A831A7">
        <w:rPr>
          <w:sz w:val="24"/>
          <w:szCs w:val="24"/>
        </w:rPr>
        <w:t xml:space="preserve">ответственными исполнителями муниципальных программ </w:t>
      </w:r>
      <w:r w:rsidR="001A1CBF" w:rsidRPr="001A1CBF">
        <w:rPr>
          <w:sz w:val="24"/>
          <w:szCs w:val="24"/>
        </w:rPr>
        <w:t xml:space="preserve"> по анализу</w:t>
      </w:r>
      <w:r w:rsidRPr="001A1CBF">
        <w:rPr>
          <w:sz w:val="24"/>
          <w:szCs w:val="24"/>
        </w:rPr>
        <w:t xml:space="preserve"> краевых государственных программ</w:t>
      </w:r>
      <w:r w:rsidR="001A1CBF" w:rsidRPr="001A1CBF">
        <w:rPr>
          <w:sz w:val="24"/>
          <w:szCs w:val="24"/>
        </w:rPr>
        <w:t xml:space="preserve"> Красноярского края</w:t>
      </w:r>
      <w:r w:rsidRPr="001A1CBF">
        <w:rPr>
          <w:sz w:val="24"/>
          <w:szCs w:val="24"/>
        </w:rPr>
        <w:t xml:space="preserve"> на предмет возможного участия в них города </w:t>
      </w:r>
      <w:r w:rsidR="001A1CBF" w:rsidRPr="001A1CBF">
        <w:rPr>
          <w:sz w:val="24"/>
          <w:szCs w:val="24"/>
        </w:rPr>
        <w:t>Бородино</w:t>
      </w:r>
      <w:r w:rsidRPr="001A1CBF">
        <w:rPr>
          <w:sz w:val="24"/>
          <w:szCs w:val="24"/>
        </w:rPr>
        <w:t>.</w:t>
      </w:r>
    </w:p>
    <w:p w:rsidR="001A1CBF" w:rsidRPr="001A1CBF" w:rsidRDefault="001A52E6" w:rsidP="001A1CBF">
      <w:pPr>
        <w:pStyle w:val="ConsPlusNormal"/>
        <w:ind w:firstLine="540"/>
        <w:jc w:val="both"/>
        <w:rPr>
          <w:sz w:val="24"/>
          <w:szCs w:val="24"/>
        </w:rPr>
      </w:pPr>
      <w:r w:rsidRPr="001A1CBF">
        <w:rPr>
          <w:sz w:val="24"/>
          <w:szCs w:val="24"/>
        </w:rPr>
        <w:t xml:space="preserve">В течение года будет проводиться мониторинг соблюдения </w:t>
      </w:r>
      <w:r w:rsidR="008A68B2">
        <w:rPr>
          <w:sz w:val="24"/>
          <w:szCs w:val="24"/>
        </w:rPr>
        <w:t>органами местного самоуправления</w:t>
      </w:r>
      <w:r w:rsidRPr="001A1CBF">
        <w:rPr>
          <w:sz w:val="24"/>
          <w:szCs w:val="24"/>
        </w:rPr>
        <w:t xml:space="preserve"> города заявленных сумм по привлечению средств из других бюджетов бюджетной системы Российской Федерации и их освоению.</w:t>
      </w:r>
    </w:p>
    <w:p w:rsidR="001A52E6" w:rsidRPr="001A1CBF" w:rsidRDefault="001A52E6" w:rsidP="001A1CBF">
      <w:pPr>
        <w:pStyle w:val="ConsPlusNormal"/>
        <w:ind w:firstLine="540"/>
        <w:jc w:val="both"/>
        <w:rPr>
          <w:sz w:val="24"/>
          <w:szCs w:val="24"/>
        </w:rPr>
      </w:pPr>
      <w:r w:rsidRPr="001A1CBF">
        <w:rPr>
          <w:sz w:val="24"/>
          <w:szCs w:val="24"/>
        </w:rPr>
        <w:lastRenderedPageBreak/>
        <w:t xml:space="preserve">Данная работа будет направлена на обеспечение положительной </w:t>
      </w:r>
      <w:proofErr w:type="gramStart"/>
      <w:r w:rsidRPr="001A1CBF">
        <w:rPr>
          <w:sz w:val="24"/>
          <w:szCs w:val="24"/>
        </w:rPr>
        <w:t>динамики темпа прироста доходов бюджета города</w:t>
      </w:r>
      <w:proofErr w:type="gramEnd"/>
      <w:r w:rsidRPr="001A1CBF">
        <w:rPr>
          <w:sz w:val="24"/>
          <w:szCs w:val="24"/>
        </w:rPr>
        <w:t>.</w:t>
      </w:r>
    </w:p>
    <w:p w:rsidR="001A1CBF" w:rsidRPr="001A1CBF" w:rsidRDefault="001A52E6" w:rsidP="001A1CBF">
      <w:pPr>
        <w:pStyle w:val="ConsPlusNormal"/>
        <w:ind w:firstLine="567"/>
        <w:jc w:val="both"/>
        <w:rPr>
          <w:sz w:val="24"/>
          <w:szCs w:val="24"/>
        </w:rPr>
      </w:pPr>
      <w:r w:rsidRPr="001A1CBF">
        <w:rPr>
          <w:sz w:val="24"/>
          <w:szCs w:val="24"/>
        </w:rPr>
        <w:t>В условиях замедления темпов социально-экономического развития особо актуальными остаются мероприятия по повышению эффективности бюджетных расходов.</w:t>
      </w:r>
    </w:p>
    <w:p w:rsidR="001A1CBF" w:rsidRPr="001A1CBF" w:rsidRDefault="001A52E6" w:rsidP="001A1CBF">
      <w:pPr>
        <w:pStyle w:val="ConsPlusNormal"/>
        <w:ind w:firstLine="567"/>
        <w:jc w:val="both"/>
        <w:rPr>
          <w:sz w:val="24"/>
          <w:szCs w:val="24"/>
        </w:rPr>
      </w:pPr>
      <w:r w:rsidRPr="001A1CBF">
        <w:rPr>
          <w:sz w:val="24"/>
          <w:szCs w:val="24"/>
        </w:rPr>
        <w:t>В целях обеспечения оптимального объема расходов, соответствующих источникам их финансового обеспечения, планируется:</w:t>
      </w:r>
    </w:p>
    <w:p w:rsidR="001A1CBF" w:rsidRPr="001A1CBF" w:rsidRDefault="001A52E6" w:rsidP="001A1CBF">
      <w:pPr>
        <w:pStyle w:val="ConsPlusNormal"/>
        <w:ind w:firstLine="567"/>
        <w:jc w:val="both"/>
        <w:rPr>
          <w:sz w:val="24"/>
          <w:szCs w:val="24"/>
        </w:rPr>
      </w:pPr>
      <w:r w:rsidRPr="001A1CBF">
        <w:rPr>
          <w:sz w:val="24"/>
          <w:szCs w:val="24"/>
        </w:rPr>
        <w:t>формировать бюджетные параметры исходя из необходимости безусловного исполнения действующих расходных обязательств, в том числе с учетом их оптимизации;</w:t>
      </w:r>
    </w:p>
    <w:p w:rsidR="001A1CBF" w:rsidRPr="001A1CBF" w:rsidRDefault="001A52E6" w:rsidP="001A1CBF">
      <w:pPr>
        <w:pStyle w:val="ConsPlusNormal"/>
        <w:ind w:firstLine="567"/>
        <w:jc w:val="both"/>
        <w:rPr>
          <w:sz w:val="24"/>
          <w:szCs w:val="24"/>
        </w:rPr>
      </w:pPr>
      <w:r w:rsidRPr="001A1CBF">
        <w:rPr>
          <w:sz w:val="24"/>
          <w:szCs w:val="24"/>
        </w:rPr>
        <w:t>принимать новые расходные обязательства на основе сравнительной оценки их эффективности и с учетом сроков и механизмов их реализации в пределах имеющихся ресурсов;</w:t>
      </w:r>
    </w:p>
    <w:p w:rsidR="001A1CBF" w:rsidRPr="001A1CBF" w:rsidRDefault="001A52E6" w:rsidP="001A1CBF">
      <w:pPr>
        <w:pStyle w:val="ConsPlusNormal"/>
        <w:ind w:firstLine="567"/>
        <w:jc w:val="both"/>
        <w:rPr>
          <w:sz w:val="24"/>
          <w:szCs w:val="24"/>
        </w:rPr>
      </w:pPr>
      <w:r w:rsidRPr="001A1CBF">
        <w:rPr>
          <w:sz w:val="24"/>
          <w:szCs w:val="24"/>
        </w:rPr>
        <w:t>обеспечивать гибкость объема и структуры бюджетных расходов, в том числе наличие нераспределенных ресурсов;</w:t>
      </w:r>
    </w:p>
    <w:p w:rsidR="001A1CBF" w:rsidRPr="001A1CBF" w:rsidRDefault="001A52E6" w:rsidP="001A1CBF">
      <w:pPr>
        <w:pStyle w:val="ConsPlusNormal"/>
        <w:ind w:firstLine="567"/>
        <w:jc w:val="both"/>
        <w:rPr>
          <w:sz w:val="24"/>
          <w:szCs w:val="24"/>
        </w:rPr>
      </w:pPr>
      <w:r w:rsidRPr="001A1CBF">
        <w:rPr>
          <w:sz w:val="24"/>
          <w:szCs w:val="24"/>
        </w:rPr>
        <w:t>применять бюджетный маневр, означающий, что любые дополнительные расходы, носящие "обязательный" характер, обеспечиваются за счет внутреннего перераспределения наименее приоритетных расходов.</w:t>
      </w:r>
    </w:p>
    <w:p w:rsidR="001A1CBF" w:rsidRPr="001A1CBF" w:rsidRDefault="001A52E6" w:rsidP="001A1CBF">
      <w:pPr>
        <w:pStyle w:val="ConsPlusNormal"/>
        <w:ind w:firstLine="567"/>
        <w:jc w:val="both"/>
        <w:rPr>
          <w:sz w:val="24"/>
          <w:szCs w:val="24"/>
        </w:rPr>
      </w:pPr>
      <w:r w:rsidRPr="001A1CBF">
        <w:rPr>
          <w:sz w:val="24"/>
          <w:szCs w:val="24"/>
        </w:rPr>
        <w:t>В целях автоматизации процессов планирования и исполнения бюджета города, ведения бухгалтерского учета и формирования отчетности планируется осуществлять сопровождение используемых программных продуктов в течение всего периода реализации подпрограммы.</w:t>
      </w:r>
    </w:p>
    <w:p w:rsidR="001A1CBF" w:rsidRPr="001A1CBF" w:rsidRDefault="001A52E6" w:rsidP="001A1CBF">
      <w:pPr>
        <w:pStyle w:val="ConsPlusNormal"/>
        <w:ind w:firstLine="567"/>
        <w:jc w:val="both"/>
        <w:rPr>
          <w:sz w:val="24"/>
          <w:szCs w:val="24"/>
        </w:rPr>
      </w:pPr>
      <w:r w:rsidRPr="001A1CBF">
        <w:rPr>
          <w:sz w:val="24"/>
          <w:szCs w:val="24"/>
        </w:rPr>
        <w:t>Для повышения прозрачности и открытости муниципальных финансов продолжится работа по размещению информации на сайте "Открытый бюджет города Красноярска" в соответствии с требованиями законодательства Российской Федерации, Красноярского края, нормативными правовыми актами органов местного самоуправления города Красноярска и иные мероприятия в данном направлении.</w:t>
      </w:r>
    </w:p>
    <w:p w:rsidR="001A1CBF" w:rsidRPr="001A1CBF" w:rsidRDefault="001A52E6" w:rsidP="001A1CBF">
      <w:pPr>
        <w:pStyle w:val="ConsPlusNormal"/>
        <w:ind w:firstLine="567"/>
        <w:jc w:val="both"/>
        <w:rPr>
          <w:sz w:val="24"/>
          <w:szCs w:val="24"/>
        </w:rPr>
      </w:pPr>
      <w:r w:rsidRPr="001A1CBF">
        <w:rPr>
          <w:sz w:val="24"/>
          <w:szCs w:val="24"/>
        </w:rPr>
        <w:t>В 2016 году в целях повышения прозрачности бюджетного процесса и качества администрирования главными администраторами доходов утверждены методики прогнозирования поступлений в бюджет города.</w:t>
      </w:r>
    </w:p>
    <w:p w:rsidR="001A1CBF" w:rsidRPr="001A1CBF" w:rsidRDefault="001A52E6" w:rsidP="001A1CBF">
      <w:pPr>
        <w:pStyle w:val="ConsPlusNormal"/>
        <w:ind w:firstLine="567"/>
        <w:jc w:val="both"/>
        <w:rPr>
          <w:sz w:val="24"/>
          <w:szCs w:val="24"/>
        </w:rPr>
      </w:pPr>
      <w:r w:rsidRPr="001A1CBF">
        <w:rPr>
          <w:sz w:val="24"/>
          <w:szCs w:val="24"/>
        </w:rPr>
        <w:t>В рамках работы в системе "Электронный бюджет</w:t>
      </w:r>
      <w:r w:rsidR="009D211D">
        <w:rPr>
          <w:sz w:val="24"/>
          <w:szCs w:val="24"/>
        </w:rPr>
        <w:t xml:space="preserve"> </w:t>
      </w:r>
      <w:r w:rsidRPr="001A1CBF">
        <w:rPr>
          <w:sz w:val="24"/>
          <w:szCs w:val="24"/>
        </w:rPr>
        <w:t>пл</w:t>
      </w:r>
      <w:r w:rsidR="009D211D">
        <w:rPr>
          <w:sz w:val="24"/>
          <w:szCs w:val="24"/>
        </w:rPr>
        <w:t>анируется составление и исполнение бюджета</w:t>
      </w:r>
      <w:r w:rsidRPr="001A1CBF">
        <w:rPr>
          <w:sz w:val="24"/>
          <w:szCs w:val="24"/>
        </w:rPr>
        <w:t>. Это позволит систематизировать платежи, в том числе платежи за оказание государственных и муниципальных услуг, корректно формировать первичные учетные</w:t>
      </w:r>
      <w:r w:rsidR="009D211D">
        <w:rPr>
          <w:sz w:val="24"/>
          <w:szCs w:val="24"/>
        </w:rPr>
        <w:t xml:space="preserve"> документы о начислении доходов и  расходов.</w:t>
      </w:r>
    </w:p>
    <w:p w:rsidR="001A1CBF" w:rsidRPr="001A1CBF" w:rsidRDefault="001A52E6" w:rsidP="001A1CBF">
      <w:pPr>
        <w:pStyle w:val="ConsPlusNormal"/>
        <w:ind w:firstLine="567"/>
        <w:jc w:val="both"/>
        <w:rPr>
          <w:sz w:val="24"/>
          <w:szCs w:val="24"/>
        </w:rPr>
      </w:pPr>
      <w:r w:rsidRPr="001A1CBF">
        <w:rPr>
          <w:sz w:val="24"/>
          <w:szCs w:val="24"/>
        </w:rPr>
        <w:t>Таким образом, разработка подпрограммы и ее дальнейшая реализация позволят:</w:t>
      </w:r>
    </w:p>
    <w:p w:rsidR="001A1CBF" w:rsidRPr="001A1CBF" w:rsidRDefault="001A52E6" w:rsidP="001A1CBF">
      <w:pPr>
        <w:pStyle w:val="ConsPlusNormal"/>
        <w:ind w:firstLine="567"/>
        <w:jc w:val="both"/>
        <w:rPr>
          <w:sz w:val="24"/>
          <w:szCs w:val="24"/>
        </w:rPr>
      </w:pPr>
      <w:r w:rsidRPr="001A1CBF">
        <w:rPr>
          <w:sz w:val="24"/>
          <w:szCs w:val="24"/>
        </w:rPr>
        <w:t>обеспечить устойчивое функционирование и развитие бюджетного процесса города;</w:t>
      </w:r>
    </w:p>
    <w:p w:rsidR="001A1CBF" w:rsidRPr="001A1CBF" w:rsidRDefault="001A52E6" w:rsidP="001A1CBF">
      <w:pPr>
        <w:pStyle w:val="ConsPlusNormal"/>
        <w:ind w:firstLine="567"/>
        <w:jc w:val="both"/>
        <w:rPr>
          <w:sz w:val="24"/>
          <w:szCs w:val="24"/>
        </w:rPr>
      </w:pPr>
      <w:r w:rsidRPr="001A1CBF">
        <w:rPr>
          <w:sz w:val="24"/>
          <w:szCs w:val="24"/>
        </w:rPr>
        <w:t>продолжить совершенствование системы исполнения бюджета и бюджетной отчетности;</w:t>
      </w:r>
    </w:p>
    <w:p w:rsidR="001A1CBF" w:rsidRPr="001A1CBF" w:rsidRDefault="001A52E6" w:rsidP="001A1CBF">
      <w:pPr>
        <w:pStyle w:val="ConsPlusNormal"/>
        <w:ind w:firstLine="567"/>
        <w:jc w:val="both"/>
        <w:rPr>
          <w:sz w:val="24"/>
          <w:szCs w:val="24"/>
        </w:rPr>
      </w:pPr>
      <w:r w:rsidRPr="001A1CBF">
        <w:rPr>
          <w:sz w:val="24"/>
          <w:szCs w:val="24"/>
        </w:rPr>
        <w:t>обеспечить сбалансированное распределение бюджетных ресурсов, направленное на повышение качества работы по исполнению расходных обязательств;</w:t>
      </w:r>
    </w:p>
    <w:p w:rsidR="001A1CBF" w:rsidRPr="001A1CBF" w:rsidRDefault="001A52E6" w:rsidP="001A1CBF">
      <w:pPr>
        <w:pStyle w:val="ConsPlusNormal"/>
        <w:ind w:firstLine="567"/>
        <w:jc w:val="both"/>
        <w:rPr>
          <w:sz w:val="24"/>
          <w:szCs w:val="24"/>
        </w:rPr>
      </w:pPr>
      <w:r w:rsidRPr="001A1CBF">
        <w:rPr>
          <w:sz w:val="24"/>
          <w:szCs w:val="24"/>
        </w:rPr>
        <w:t>повысить эффективность и результативность использования средств бюджета города, в том числе за счет осуществления внутреннего муниципального финансового контроля;</w:t>
      </w:r>
    </w:p>
    <w:p w:rsidR="001A1CBF" w:rsidRPr="001A1CBF" w:rsidRDefault="001A52E6" w:rsidP="001A1CBF">
      <w:pPr>
        <w:pStyle w:val="ConsPlusNormal"/>
        <w:ind w:firstLine="567"/>
        <w:jc w:val="both"/>
        <w:rPr>
          <w:sz w:val="24"/>
          <w:szCs w:val="24"/>
        </w:rPr>
      </w:pPr>
      <w:r w:rsidRPr="001A1CBF">
        <w:rPr>
          <w:sz w:val="24"/>
          <w:szCs w:val="24"/>
        </w:rPr>
        <w:t>продолжить автоматизацию процессов планирования и исполнения бюджета города;</w:t>
      </w:r>
    </w:p>
    <w:p w:rsidR="001A1CBF" w:rsidRPr="001A1CBF" w:rsidRDefault="001A52E6" w:rsidP="001A1CBF">
      <w:pPr>
        <w:pStyle w:val="ConsPlusNormal"/>
        <w:ind w:firstLine="567"/>
        <w:jc w:val="both"/>
        <w:rPr>
          <w:sz w:val="24"/>
          <w:szCs w:val="24"/>
        </w:rPr>
      </w:pPr>
      <w:r w:rsidRPr="001A1CBF">
        <w:rPr>
          <w:sz w:val="24"/>
          <w:szCs w:val="24"/>
        </w:rPr>
        <w:t>проводить работу по повышению открытости бюджета города для населения.</w:t>
      </w:r>
    </w:p>
    <w:p w:rsidR="001A52E6" w:rsidRPr="001A1CBF" w:rsidRDefault="001A52E6" w:rsidP="001A1CBF">
      <w:pPr>
        <w:pStyle w:val="ConsPlusNormal"/>
        <w:ind w:firstLine="567"/>
        <w:jc w:val="both"/>
        <w:rPr>
          <w:sz w:val="24"/>
          <w:szCs w:val="24"/>
        </w:rPr>
      </w:pPr>
      <w:r w:rsidRPr="001A1CBF">
        <w:rPr>
          <w:sz w:val="24"/>
          <w:szCs w:val="24"/>
        </w:rPr>
        <w:t xml:space="preserve">Особенно актуальной разработка и реализация настоящей подпрограммы становится в условиях </w:t>
      </w:r>
      <w:proofErr w:type="gramStart"/>
      <w:r w:rsidRPr="001A1CBF">
        <w:rPr>
          <w:sz w:val="24"/>
          <w:szCs w:val="24"/>
        </w:rPr>
        <w:t xml:space="preserve">необходимости достижения долгосрочных целей </w:t>
      </w:r>
      <w:r w:rsidRPr="001A1CBF">
        <w:rPr>
          <w:sz w:val="24"/>
          <w:szCs w:val="24"/>
        </w:rPr>
        <w:lastRenderedPageBreak/>
        <w:t>социально-экономического развития города</w:t>
      </w:r>
      <w:proofErr w:type="gramEnd"/>
      <w:r w:rsidRPr="001A1CBF">
        <w:rPr>
          <w:sz w:val="24"/>
          <w:szCs w:val="24"/>
        </w:rPr>
        <w:t xml:space="preserve"> при замедлении темпов экономического роста.</w:t>
      </w:r>
    </w:p>
    <w:p w:rsidR="00F87C88" w:rsidRDefault="00F87C88" w:rsidP="00CF17C5">
      <w:pPr>
        <w:spacing w:after="0" w:line="240" w:lineRule="auto"/>
        <w:jc w:val="both"/>
        <w:rPr>
          <w:rFonts w:ascii="Arial" w:eastAsia="Arial" w:hAnsi="Arial" w:cs="Arial"/>
          <w:sz w:val="24"/>
        </w:rPr>
      </w:pPr>
    </w:p>
    <w:p w:rsidR="00312B14" w:rsidRDefault="0065208A">
      <w:pPr>
        <w:spacing w:after="0" w:line="240" w:lineRule="auto"/>
        <w:ind w:firstLine="709"/>
        <w:jc w:val="center"/>
        <w:rPr>
          <w:rFonts w:ascii="Arial" w:eastAsia="Arial" w:hAnsi="Arial" w:cs="Arial"/>
          <w:sz w:val="24"/>
        </w:rPr>
      </w:pPr>
      <w:r>
        <w:rPr>
          <w:rFonts w:ascii="Arial" w:eastAsia="Arial" w:hAnsi="Arial" w:cs="Arial"/>
          <w:sz w:val="24"/>
        </w:rPr>
        <w:t>2.2. Основная цель, задачи, этапы и сроки выполнения подпрограммы, целевые индикаторы</w:t>
      </w:r>
    </w:p>
    <w:p w:rsidR="00312B14" w:rsidRDefault="00312B14">
      <w:pPr>
        <w:spacing w:after="0" w:line="240" w:lineRule="auto"/>
        <w:ind w:firstLine="709"/>
        <w:jc w:val="both"/>
        <w:rPr>
          <w:rFonts w:ascii="Arial" w:eastAsia="Arial" w:hAnsi="Arial" w:cs="Arial"/>
          <w:sz w:val="24"/>
        </w:rPr>
      </w:pPr>
    </w:p>
    <w:p w:rsidR="00312B14" w:rsidRDefault="0065208A">
      <w:pPr>
        <w:spacing w:after="0" w:line="240" w:lineRule="auto"/>
        <w:ind w:firstLine="709"/>
        <w:jc w:val="both"/>
        <w:rPr>
          <w:rFonts w:ascii="Arial" w:eastAsia="Arial" w:hAnsi="Arial" w:cs="Arial"/>
          <w:sz w:val="20"/>
        </w:rPr>
      </w:pPr>
      <w:r>
        <w:rPr>
          <w:rFonts w:ascii="Arial" w:eastAsia="Arial" w:hAnsi="Arial" w:cs="Arial"/>
          <w:sz w:val="24"/>
        </w:rPr>
        <w:t>Целью подпрограммы является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местного бюджета.</w:t>
      </w:r>
    </w:p>
    <w:p w:rsidR="00312B14" w:rsidRDefault="0065208A">
      <w:pPr>
        <w:spacing w:after="0" w:line="240" w:lineRule="auto"/>
        <w:ind w:firstLine="720"/>
        <w:jc w:val="both"/>
        <w:rPr>
          <w:rFonts w:ascii="Arial" w:eastAsia="Arial" w:hAnsi="Arial" w:cs="Arial"/>
          <w:sz w:val="24"/>
        </w:rPr>
      </w:pPr>
      <w:r>
        <w:rPr>
          <w:rFonts w:ascii="Arial" w:eastAsia="Arial" w:hAnsi="Arial" w:cs="Arial"/>
          <w:sz w:val="24"/>
        </w:rPr>
        <w:t>Выполнение мероприятий программы является компетенцией Финансового управления администрации города Бородино на основании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В рамках вышеуказанной цели предполагается решение следующих задач:</w:t>
      </w:r>
    </w:p>
    <w:p w:rsidR="00312B14" w:rsidRDefault="0065208A">
      <w:pPr>
        <w:spacing w:after="0" w:line="240" w:lineRule="auto"/>
        <w:ind w:firstLine="709"/>
        <w:jc w:val="both"/>
        <w:rPr>
          <w:rFonts w:ascii="Arial" w:eastAsia="Arial" w:hAnsi="Arial" w:cs="Arial"/>
          <w:sz w:val="20"/>
        </w:rPr>
      </w:pPr>
      <w:r>
        <w:rPr>
          <w:rFonts w:ascii="Arial" w:eastAsia="Arial" w:hAnsi="Arial" w:cs="Arial"/>
          <w:sz w:val="24"/>
        </w:rPr>
        <w:t>1. Повышение качества планирования и управления муниципальными финансами, развитие  программно-целевых принципов формирования бюджета города Бородино.</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 xml:space="preserve">Решение поставленной задачи полностью охватывает все стадии планирования и исполнения местного бюджета в рамках бюджетного процесса в городе Бородино. </w:t>
      </w:r>
      <w:proofErr w:type="gramStart"/>
      <w:r>
        <w:rPr>
          <w:rFonts w:ascii="Arial" w:eastAsia="Arial" w:hAnsi="Arial" w:cs="Arial"/>
          <w:sz w:val="24"/>
        </w:rPr>
        <w:t>Эффективность реализации данной задачи зависит не только от деятельности Финансового управления администрации города Бородино (далее – финансовое управление), как органа местного самоуправления, ответственного за обеспечение реализации стратегических направлений единой муниципальной политики в финансовой сфере, но и от деятельности других органов местного самоуправления города, принимающих участие в бюджетном процессе.</w:t>
      </w:r>
      <w:proofErr w:type="gramEnd"/>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 xml:space="preserve">В соответствии со статьей 179 Бюджетного кодекса Российской Федерации вводятся новые положения по вопросам формирования программного бюджета на всех уровнях бюджетной системы Российской Федерации: увязка расходов местного бюджета с показателями результативности их осуществления. Качество реализации органами местного самоуправления города Бородино закрепленных за ними полномочий зависит от качества планирования расходов. </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С целью выявления дополнительных резервов поступления собственных доходов в бюджет города планируется:</w:t>
      </w:r>
    </w:p>
    <w:p w:rsidR="00312B14" w:rsidRDefault="0065208A">
      <w:pPr>
        <w:spacing w:after="0" w:line="240" w:lineRule="auto"/>
        <w:ind w:firstLine="540"/>
        <w:jc w:val="both"/>
        <w:rPr>
          <w:rFonts w:ascii="Calibri" w:eastAsia="Calibri" w:hAnsi="Calibri" w:cs="Calibri"/>
        </w:rPr>
      </w:pPr>
      <w:r>
        <w:rPr>
          <w:rFonts w:ascii="Arial" w:eastAsia="Arial" w:hAnsi="Arial" w:cs="Arial"/>
          <w:sz w:val="24"/>
        </w:rPr>
        <w:t>ежегодный мониторинг действующих ставок по налогу на имущество физических лиц, земельному налогу, размеров коэффициентов К</w:t>
      </w:r>
      <w:proofErr w:type="gramStart"/>
      <w:r>
        <w:rPr>
          <w:rFonts w:ascii="Arial" w:eastAsia="Arial" w:hAnsi="Arial" w:cs="Arial"/>
          <w:sz w:val="24"/>
        </w:rPr>
        <w:t>2</w:t>
      </w:r>
      <w:proofErr w:type="gramEnd"/>
      <w:r>
        <w:rPr>
          <w:rFonts w:ascii="Arial" w:eastAsia="Arial" w:hAnsi="Arial" w:cs="Arial"/>
          <w:sz w:val="24"/>
        </w:rPr>
        <w:t xml:space="preserve"> по ЕНВД, ставок арендной платы за муниципальное имущество и землю;</w:t>
      </w:r>
    </w:p>
    <w:p w:rsidR="00312B14" w:rsidRDefault="0065208A">
      <w:pPr>
        <w:spacing w:after="0" w:line="240" w:lineRule="auto"/>
        <w:ind w:firstLine="540"/>
        <w:jc w:val="both"/>
        <w:rPr>
          <w:rFonts w:ascii="Calibri" w:eastAsia="Calibri" w:hAnsi="Calibri" w:cs="Calibri"/>
        </w:rPr>
      </w:pPr>
      <w:r>
        <w:rPr>
          <w:rFonts w:ascii="Arial" w:eastAsia="Arial" w:hAnsi="Arial" w:cs="Arial"/>
          <w:sz w:val="24"/>
        </w:rPr>
        <w:t>повышение уровня собираемости налоговых и неналоговых доходов;</w:t>
      </w:r>
    </w:p>
    <w:p w:rsidR="00312B14" w:rsidRDefault="0065208A">
      <w:pPr>
        <w:spacing w:after="0" w:line="240" w:lineRule="auto"/>
        <w:ind w:firstLine="540"/>
        <w:jc w:val="both"/>
        <w:rPr>
          <w:rFonts w:ascii="Calibri" w:eastAsia="Calibri" w:hAnsi="Calibri" w:cs="Calibri"/>
        </w:rPr>
      </w:pPr>
      <w:r>
        <w:rPr>
          <w:rFonts w:ascii="Arial" w:eastAsia="Arial" w:hAnsi="Arial" w:cs="Arial"/>
          <w:sz w:val="24"/>
        </w:rPr>
        <w:t>снижение задолженности в бюджет города по неналоговым платежам;</w:t>
      </w:r>
    </w:p>
    <w:p w:rsidR="00312B14" w:rsidRDefault="0065208A">
      <w:pPr>
        <w:spacing w:after="0" w:line="240" w:lineRule="auto"/>
        <w:ind w:firstLine="540"/>
        <w:jc w:val="both"/>
        <w:rPr>
          <w:rFonts w:ascii="Calibri" w:eastAsia="Calibri" w:hAnsi="Calibri" w:cs="Calibri"/>
        </w:rPr>
      </w:pPr>
      <w:r>
        <w:rPr>
          <w:rFonts w:ascii="Arial" w:eastAsia="Arial" w:hAnsi="Arial" w:cs="Arial"/>
          <w:sz w:val="24"/>
        </w:rPr>
        <w:t>выявление незарегистрированных земельных участков и строений в целях привлечения собственников к уплате земельного налога и налога на имущество физических лиц;</w:t>
      </w:r>
    </w:p>
    <w:p w:rsidR="00312B14" w:rsidRDefault="0065208A">
      <w:pPr>
        <w:spacing w:after="0" w:line="240" w:lineRule="auto"/>
        <w:ind w:firstLine="540"/>
        <w:jc w:val="both"/>
        <w:rPr>
          <w:rFonts w:ascii="Calibri" w:eastAsia="Calibri" w:hAnsi="Calibri" w:cs="Calibri"/>
        </w:rPr>
      </w:pPr>
      <w:r>
        <w:rPr>
          <w:rFonts w:ascii="Arial" w:eastAsia="Arial" w:hAnsi="Arial" w:cs="Arial"/>
          <w:sz w:val="24"/>
        </w:rPr>
        <w:t>выявление квартир, сдаваемых в аренду, и представлению данных сведений в налоговые инспекции для привлечения к уплате НДФЛ или приобретению патента на сдачу квартир в аренду;</w:t>
      </w:r>
    </w:p>
    <w:p w:rsidR="00312B14" w:rsidRDefault="0065208A">
      <w:pPr>
        <w:spacing w:after="0" w:line="240" w:lineRule="auto"/>
        <w:ind w:firstLine="540"/>
        <w:jc w:val="both"/>
        <w:rPr>
          <w:rFonts w:ascii="Calibri" w:eastAsia="Calibri" w:hAnsi="Calibri" w:cs="Calibri"/>
        </w:rPr>
      </w:pPr>
      <w:r>
        <w:rPr>
          <w:rFonts w:ascii="Arial" w:eastAsia="Arial" w:hAnsi="Arial" w:cs="Arial"/>
          <w:sz w:val="24"/>
        </w:rPr>
        <w:t>применение повышающего коэффициента К3 по арендной плате за землю к арендаторам, нарушившим сроки строительства;</w:t>
      </w:r>
    </w:p>
    <w:p w:rsidR="00312B14" w:rsidRDefault="0065208A">
      <w:pPr>
        <w:spacing w:after="0" w:line="240" w:lineRule="auto"/>
        <w:ind w:firstLine="540"/>
        <w:jc w:val="both"/>
        <w:rPr>
          <w:rFonts w:ascii="Calibri" w:eastAsia="Calibri" w:hAnsi="Calibri" w:cs="Calibri"/>
        </w:rPr>
      </w:pPr>
      <w:r>
        <w:rPr>
          <w:rFonts w:ascii="Arial" w:eastAsia="Arial" w:hAnsi="Arial" w:cs="Arial"/>
          <w:sz w:val="24"/>
        </w:rPr>
        <w:t>оформление земельных участков в муниципальную собственность;</w:t>
      </w:r>
    </w:p>
    <w:p w:rsidR="00312B14" w:rsidRDefault="0065208A">
      <w:pPr>
        <w:spacing w:after="0" w:line="240" w:lineRule="auto"/>
        <w:ind w:firstLine="540"/>
        <w:jc w:val="both"/>
        <w:rPr>
          <w:rFonts w:ascii="Calibri" w:eastAsia="Calibri" w:hAnsi="Calibri" w:cs="Calibri"/>
        </w:rPr>
      </w:pPr>
      <w:r>
        <w:rPr>
          <w:rFonts w:ascii="Arial" w:eastAsia="Arial" w:hAnsi="Arial" w:cs="Arial"/>
          <w:sz w:val="24"/>
        </w:rPr>
        <w:t>разработка схем размещения рекламных конструкций, их согласование и проведение электронных торгов;</w:t>
      </w:r>
    </w:p>
    <w:p w:rsidR="00312B14" w:rsidRDefault="0065208A">
      <w:pPr>
        <w:spacing w:after="0" w:line="240" w:lineRule="auto"/>
        <w:ind w:firstLine="540"/>
        <w:jc w:val="both"/>
        <w:rPr>
          <w:rFonts w:ascii="Calibri" w:eastAsia="Calibri" w:hAnsi="Calibri" w:cs="Calibri"/>
        </w:rPr>
      </w:pPr>
      <w:r>
        <w:rPr>
          <w:rFonts w:ascii="Arial" w:eastAsia="Arial" w:hAnsi="Arial" w:cs="Arial"/>
          <w:sz w:val="24"/>
        </w:rPr>
        <w:lastRenderedPageBreak/>
        <w:t>продажа на аукционах объектов, включенных в прогнозный план приватизации.</w:t>
      </w:r>
    </w:p>
    <w:p w:rsidR="009D211D" w:rsidRDefault="009D211D">
      <w:pPr>
        <w:spacing w:after="0" w:line="240" w:lineRule="auto"/>
        <w:ind w:firstLine="540"/>
        <w:jc w:val="both"/>
        <w:rPr>
          <w:rFonts w:ascii="Arial" w:eastAsia="Arial" w:hAnsi="Arial" w:cs="Arial"/>
          <w:sz w:val="24"/>
        </w:rPr>
      </w:pPr>
      <w:r>
        <w:rPr>
          <w:rFonts w:ascii="Arial" w:eastAsia="Arial" w:hAnsi="Arial" w:cs="Arial"/>
          <w:sz w:val="24"/>
        </w:rPr>
        <w:t>В целях повышения уровня собираемости налоговых и неналоговых доходов ведется работа по взысканию задолженности по доходам от использования имущес</w:t>
      </w:r>
      <w:r w:rsidR="00160AC6">
        <w:rPr>
          <w:rFonts w:ascii="Arial" w:eastAsia="Arial" w:hAnsi="Arial" w:cs="Arial"/>
          <w:sz w:val="24"/>
        </w:rPr>
        <w:t>т</w:t>
      </w:r>
      <w:r>
        <w:rPr>
          <w:rFonts w:ascii="Arial" w:eastAsia="Arial" w:hAnsi="Arial" w:cs="Arial"/>
          <w:sz w:val="24"/>
        </w:rPr>
        <w:t>ва, находящегося в муниц</w:t>
      </w:r>
      <w:r w:rsidR="00160AC6">
        <w:rPr>
          <w:rFonts w:ascii="Arial" w:eastAsia="Arial" w:hAnsi="Arial" w:cs="Arial"/>
          <w:sz w:val="24"/>
        </w:rPr>
        <w:t>и</w:t>
      </w:r>
      <w:r>
        <w:rPr>
          <w:rFonts w:ascii="Arial" w:eastAsia="Arial" w:hAnsi="Arial" w:cs="Arial"/>
          <w:sz w:val="24"/>
        </w:rPr>
        <w:t>пальной собственности и на протяжении ряда лет проводятся заседания комиссии по укреплению бюджетной и налоговой дисциплины</w:t>
      </w:r>
      <w:r w:rsidR="00160AC6">
        <w:rPr>
          <w:rFonts w:ascii="Arial" w:eastAsia="Arial" w:hAnsi="Arial" w:cs="Arial"/>
          <w:sz w:val="24"/>
        </w:rPr>
        <w:t>, по результатам которых в бюджет поступают дополнительные средства из числа недоимки.</w:t>
      </w:r>
      <w:r>
        <w:rPr>
          <w:rFonts w:ascii="Arial" w:eastAsia="Arial" w:hAnsi="Arial" w:cs="Arial"/>
          <w:sz w:val="24"/>
        </w:rPr>
        <w:t xml:space="preserve"> </w:t>
      </w:r>
    </w:p>
    <w:p w:rsidR="00312B14" w:rsidRDefault="0065208A">
      <w:pPr>
        <w:spacing w:after="0" w:line="240" w:lineRule="auto"/>
        <w:ind w:firstLine="540"/>
        <w:jc w:val="both"/>
        <w:rPr>
          <w:rFonts w:ascii="Calibri" w:eastAsia="Calibri" w:hAnsi="Calibri" w:cs="Calibri"/>
        </w:rPr>
      </w:pPr>
      <w:r>
        <w:rPr>
          <w:rFonts w:ascii="Arial" w:eastAsia="Arial" w:hAnsi="Arial" w:cs="Arial"/>
          <w:sz w:val="24"/>
        </w:rPr>
        <w:t>Также планируется продолжить работу по изысканию дополнительных источников финансирования расходов бюджета города, путем участия в государственных программах и проектах.</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Для этого на этапе формирования бюджета будут анализироваться федеральные и краевые государственные программы на предмет возможного участия в них города. Затем будет проводиться работа по подаче заявок на участие и формированию необходимого пакета документов с расчетами и обоснованиями.</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Важнейшим направлением в области повышения эффективности бюджетных расходов является обеспечение оптимального объема расходов, соответствующих источникам их финансового обеспечения.</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Для этого планируется:</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формировать бюджетные параметры исходя из необходимости безусловного исполнения действующих расходных обязательств, в том числе с учетом их оптимизации;</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принимать новые расходные обязательства на основе сравнительной оценки их эффективности и в пределах имеющихся ресурсов;</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обеспечивать гибкость объема и структуры бюджетных расходов, в том числе наличие нераспределенных ресурсов;</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применять бюджетный маневр, означающий, что любые дополнительные расходы, носящие "обязательный" характер, обеспечиваются за счет  перераспределения с наименее приоритетных расходов.</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В целях автоматизации процессов планирования и исполнения бюджета города, ведения бухгалтерского учета и формирования отчетности планируется осуществлять сопровождение программных продуктов в течение всего периода реализации подпрограммы с использованием необходимых программных продуктов.</w:t>
      </w:r>
    </w:p>
    <w:p w:rsidR="00312B14" w:rsidRDefault="0065208A">
      <w:pPr>
        <w:spacing w:after="0" w:line="240" w:lineRule="auto"/>
        <w:ind w:firstLine="709"/>
        <w:jc w:val="both"/>
        <w:rPr>
          <w:rFonts w:ascii="Arial" w:eastAsia="Arial" w:hAnsi="Arial" w:cs="Arial"/>
          <w:sz w:val="20"/>
        </w:rPr>
      </w:pPr>
      <w:r>
        <w:rPr>
          <w:rFonts w:ascii="Arial" w:eastAsia="Arial" w:hAnsi="Arial" w:cs="Arial"/>
          <w:sz w:val="24"/>
        </w:rPr>
        <w:t xml:space="preserve">Проведение </w:t>
      </w:r>
      <w:proofErr w:type="gramStart"/>
      <w:r>
        <w:rPr>
          <w:rFonts w:ascii="Arial" w:eastAsia="Arial" w:hAnsi="Arial" w:cs="Arial"/>
          <w:sz w:val="24"/>
        </w:rPr>
        <w:t>оценки качества финансового менеджмента главных распорядителей бюджетных средств</w:t>
      </w:r>
      <w:proofErr w:type="gramEnd"/>
      <w:r>
        <w:rPr>
          <w:rFonts w:ascii="Arial" w:eastAsia="Arial" w:hAnsi="Arial" w:cs="Arial"/>
          <w:sz w:val="24"/>
        </w:rPr>
        <w:t xml:space="preserve"> направлено на повышение качества планирования расходов и их кассового исполнения главными распорядителями средств местного бюджета, повышения их финансовой дисциплины.</w:t>
      </w:r>
    </w:p>
    <w:p w:rsidR="00312B14" w:rsidRDefault="0065208A">
      <w:pPr>
        <w:spacing w:after="0" w:line="240" w:lineRule="auto"/>
        <w:ind w:firstLine="540"/>
        <w:jc w:val="both"/>
        <w:rPr>
          <w:rFonts w:ascii="Calibri" w:eastAsia="Calibri" w:hAnsi="Calibri" w:cs="Calibri"/>
        </w:rPr>
      </w:pPr>
      <w:r>
        <w:rPr>
          <w:rFonts w:ascii="Arial" w:eastAsia="Arial" w:hAnsi="Arial" w:cs="Arial"/>
          <w:sz w:val="24"/>
        </w:rPr>
        <w:t xml:space="preserve">   2. Автоматизация планирования и исполнения местного бюджета.</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В настоящее время значительно возросла роль информационных систем в процессе формирования и исполнения бюджета. Использование современных программных продуктов позволяет значительно сократить трудозатраты и снизить влияние «человеческого фактора» в финансовой деятельности.</w:t>
      </w:r>
    </w:p>
    <w:p w:rsidR="00312B14" w:rsidRDefault="0065208A">
      <w:pPr>
        <w:spacing w:after="0" w:line="240" w:lineRule="auto"/>
        <w:ind w:firstLine="709"/>
        <w:jc w:val="both"/>
        <w:rPr>
          <w:rFonts w:ascii="Calibri" w:eastAsia="Calibri" w:hAnsi="Calibri" w:cs="Calibri"/>
        </w:rPr>
      </w:pPr>
      <w:r>
        <w:rPr>
          <w:rFonts w:ascii="Arial" w:eastAsia="Arial" w:hAnsi="Arial" w:cs="Arial"/>
          <w:sz w:val="24"/>
        </w:rPr>
        <w:t xml:space="preserve">В городе Бородино внедрены и успешно используются средства автоматизации бюджетного процесса. </w:t>
      </w:r>
      <w:proofErr w:type="gramStart"/>
      <w:r>
        <w:rPr>
          <w:rFonts w:ascii="Arial" w:eastAsia="Arial" w:hAnsi="Arial" w:cs="Arial"/>
          <w:sz w:val="24"/>
        </w:rPr>
        <w:t xml:space="preserve">В рамках реализации Федерального закона от 08.05.2010 года </w:t>
      </w:r>
      <w:r>
        <w:rPr>
          <w:rFonts w:ascii="Segoe UI Symbol" w:eastAsia="Segoe UI Symbol" w:hAnsi="Segoe UI Symbol" w:cs="Segoe UI Symbol"/>
          <w:sz w:val="24"/>
        </w:rPr>
        <w:t>№</w:t>
      </w:r>
      <w:r>
        <w:rPr>
          <w:rFonts w:ascii="Arial" w:eastAsia="Arial" w:hAnsi="Arial" w:cs="Arial"/>
          <w:sz w:val="24"/>
        </w:rPr>
        <w:t xml:space="preserve">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(далее – Федеральный закон </w:t>
      </w:r>
      <w:r>
        <w:rPr>
          <w:rFonts w:ascii="Segoe UI Symbol" w:eastAsia="Segoe UI Symbol" w:hAnsi="Segoe UI Symbol" w:cs="Segoe UI Symbol"/>
          <w:sz w:val="24"/>
        </w:rPr>
        <w:t>№</w:t>
      </w:r>
      <w:r>
        <w:rPr>
          <w:rFonts w:ascii="Arial" w:eastAsia="Arial" w:hAnsi="Arial" w:cs="Arial"/>
          <w:sz w:val="24"/>
        </w:rPr>
        <w:t xml:space="preserve"> 83-ФЗ) финансовым управлением организована работа по формированию и публикации структурированной информации о муниципальных учреждениях на официальном сайте для размещения информации об </w:t>
      </w:r>
      <w:r>
        <w:rPr>
          <w:rFonts w:ascii="Arial" w:eastAsia="Arial" w:hAnsi="Arial" w:cs="Arial"/>
          <w:sz w:val="24"/>
        </w:rPr>
        <w:lastRenderedPageBreak/>
        <w:t>учреждениях, основная цель создания которого заключается в предоставлении свободного</w:t>
      </w:r>
      <w:proofErr w:type="gramEnd"/>
      <w:r>
        <w:rPr>
          <w:rFonts w:ascii="Arial" w:eastAsia="Arial" w:hAnsi="Arial" w:cs="Arial"/>
          <w:sz w:val="24"/>
        </w:rPr>
        <w:t xml:space="preserve"> доступа к данным о деятельности муниципальных учреждений, повышение эффективности оказания муниципальных услуг данными учреждениями, а также создание современных механизмов общественного контроля их деятельности. Реализация вышеуказанного мероприятия позволит размещать в полном объеме на официальном сайте информацию об учреждениях требуемую (согласно разделам I-V приложения к Порядку предоставления информации государственным (муниципальным) учреждением, ее размещения на официальном сайте в сети Интернет и ведения указанного сайта, утвержденному приказом Министерства финансов Российской Федерации от 21.07.2011 </w:t>
      </w:r>
      <w:r>
        <w:rPr>
          <w:rFonts w:ascii="Segoe UI Symbol" w:eastAsia="Segoe UI Symbol" w:hAnsi="Segoe UI Symbol" w:cs="Segoe UI Symbol"/>
          <w:sz w:val="24"/>
        </w:rPr>
        <w:t>№</w:t>
      </w:r>
      <w:r>
        <w:rPr>
          <w:rFonts w:ascii="Arial" w:eastAsia="Arial" w:hAnsi="Arial" w:cs="Arial"/>
          <w:sz w:val="24"/>
        </w:rPr>
        <w:t xml:space="preserve"> 86н) информацию.</w:t>
      </w:r>
    </w:p>
    <w:p w:rsidR="00312B14" w:rsidRDefault="0065208A">
      <w:pPr>
        <w:spacing w:after="0" w:line="240" w:lineRule="auto"/>
        <w:ind w:firstLine="709"/>
        <w:jc w:val="both"/>
        <w:rPr>
          <w:rFonts w:ascii="Calibri" w:eastAsia="Calibri" w:hAnsi="Calibri" w:cs="Calibri"/>
        </w:rPr>
      </w:pPr>
      <w:r>
        <w:rPr>
          <w:rFonts w:ascii="Arial" w:eastAsia="Arial" w:hAnsi="Arial" w:cs="Arial"/>
          <w:sz w:val="24"/>
        </w:rPr>
        <w:t>В настоящее время все муниципальные учреждения города размещают на указанном сайте информацию о своей деятельности.</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На сегодняшний день основными задачами являются:</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проведение работы по своевременному обновлению информации;</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совершенствование правовой базы, регулирующей бюджетный процесс в городе путем приведения нормативных правовых актов города в соответствие с федеральным и региональным законодательством в случае их изменения и доработки отдельных положений правовых актов с учетом сложившейся практики их применения;</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осуществление контрольных мероприятий по проверке правомерности и эффективности использования средств бюджета города.</w:t>
      </w:r>
    </w:p>
    <w:p w:rsidR="00312B14" w:rsidRDefault="00312B14">
      <w:pPr>
        <w:spacing w:after="0" w:line="240" w:lineRule="auto"/>
        <w:ind w:firstLine="709"/>
        <w:jc w:val="both"/>
        <w:rPr>
          <w:rFonts w:ascii="Arial" w:eastAsia="Arial" w:hAnsi="Arial" w:cs="Arial"/>
          <w:sz w:val="24"/>
        </w:rPr>
      </w:pP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В последующем, не исключена возможность доработки и обновления действующего программного обеспечения и информационных систем. В 2015 году начато внедрение системы «Электронный бюджет».</w:t>
      </w:r>
    </w:p>
    <w:p w:rsidR="00312B14" w:rsidRDefault="0065208A">
      <w:pPr>
        <w:spacing w:after="0" w:line="240" w:lineRule="auto"/>
        <w:ind w:firstLine="709"/>
        <w:jc w:val="both"/>
        <w:rPr>
          <w:rFonts w:ascii="Arial" w:eastAsia="Arial" w:hAnsi="Arial" w:cs="Arial"/>
          <w:sz w:val="20"/>
        </w:rPr>
      </w:pPr>
      <w:r>
        <w:rPr>
          <w:rFonts w:ascii="Arial" w:eastAsia="Arial" w:hAnsi="Arial" w:cs="Arial"/>
          <w:sz w:val="24"/>
        </w:rPr>
        <w:t>3. Обеспечение доступа для граждан к информации о местном бюджете и бюджетном процессе.</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Современные условия развития экономики и общества требуют:</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 xml:space="preserve">обеспечения высокой </w:t>
      </w:r>
      <w:proofErr w:type="gramStart"/>
      <w:r>
        <w:rPr>
          <w:rFonts w:ascii="Arial" w:eastAsia="Arial" w:hAnsi="Arial" w:cs="Arial"/>
          <w:sz w:val="24"/>
        </w:rPr>
        <w:t>степени подотчетности деятельности органов местного самоуправления</w:t>
      </w:r>
      <w:proofErr w:type="gramEnd"/>
      <w:r>
        <w:rPr>
          <w:rFonts w:ascii="Arial" w:eastAsia="Arial" w:hAnsi="Arial" w:cs="Arial"/>
          <w:sz w:val="24"/>
        </w:rPr>
        <w:t>;</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повышения публичности и прозрачности бюджетного процесса;</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создания условий для обратной связи между органами местного самоуправления и горожанами при формировании и исполнении бюджета города;</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повышения уровня информированности и грамотности жителей в вопросах формирования, утверждения и исполнения бюджета;</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предоставление информации о бюджете для жителей города в популярной, понятной форме.</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Для реализации данного мероприятия планируется:</w:t>
      </w:r>
    </w:p>
    <w:p w:rsidR="00312B14" w:rsidRDefault="0065208A">
      <w:pPr>
        <w:spacing w:after="0" w:line="240" w:lineRule="auto"/>
        <w:ind w:firstLine="540"/>
        <w:jc w:val="both"/>
        <w:rPr>
          <w:rFonts w:ascii="Calibri" w:eastAsia="Calibri" w:hAnsi="Calibri" w:cs="Calibri"/>
        </w:rPr>
      </w:pPr>
      <w:r>
        <w:rPr>
          <w:rFonts w:ascii="Arial" w:eastAsia="Arial" w:hAnsi="Arial" w:cs="Arial"/>
          <w:sz w:val="24"/>
        </w:rPr>
        <w:t>поддерживать в актуальном состоянии ссылку на сайте города - "Открытый бюджет для граждан";</w:t>
      </w:r>
    </w:p>
    <w:p w:rsidR="00312B14" w:rsidRDefault="0065208A">
      <w:pPr>
        <w:spacing w:after="0" w:line="240" w:lineRule="auto"/>
        <w:ind w:firstLine="540"/>
        <w:jc w:val="both"/>
        <w:rPr>
          <w:rFonts w:ascii="Calibri" w:eastAsia="Calibri" w:hAnsi="Calibri" w:cs="Calibri"/>
        </w:rPr>
      </w:pPr>
      <w:r>
        <w:rPr>
          <w:rFonts w:ascii="Arial" w:eastAsia="Arial" w:hAnsi="Arial" w:cs="Arial"/>
          <w:sz w:val="24"/>
        </w:rPr>
        <w:t>обсуждать бюджет города на различных общественных площадках с участием граждан города;</w:t>
      </w:r>
    </w:p>
    <w:p w:rsidR="00312B14" w:rsidRDefault="0065208A">
      <w:pPr>
        <w:spacing w:after="0" w:line="240" w:lineRule="auto"/>
        <w:ind w:firstLine="540"/>
        <w:jc w:val="both"/>
        <w:rPr>
          <w:rFonts w:ascii="Arial" w:eastAsia="Arial" w:hAnsi="Arial" w:cs="Arial"/>
          <w:sz w:val="24"/>
        </w:rPr>
      </w:pPr>
      <w:r>
        <w:rPr>
          <w:rFonts w:ascii="Arial" w:eastAsia="Arial" w:hAnsi="Arial" w:cs="Arial"/>
          <w:sz w:val="24"/>
        </w:rPr>
        <w:t>обеспечивать профессиональную экспертизу принимаемых решений в сфере финансов.</w:t>
      </w:r>
    </w:p>
    <w:p w:rsidR="00312B14" w:rsidRDefault="0065208A">
      <w:pPr>
        <w:spacing w:after="0" w:line="240" w:lineRule="auto"/>
        <w:ind w:firstLine="709"/>
        <w:jc w:val="both"/>
        <w:rPr>
          <w:rFonts w:ascii="Arial" w:eastAsia="Arial" w:hAnsi="Arial" w:cs="Arial"/>
          <w:sz w:val="20"/>
        </w:rPr>
      </w:pPr>
      <w:r>
        <w:rPr>
          <w:rFonts w:ascii="Arial" w:eastAsia="Arial" w:hAnsi="Arial" w:cs="Arial"/>
          <w:sz w:val="24"/>
        </w:rPr>
        <w:t>Эффективность деятельности органов местного самоуправления города Бородино, в конечном счете, определяется жителями города. Осуществление эффективного гражданского контроля является основным фактором, способствующим исполнению органами местного самоуправления закрепленных за ними задач и функций надлежащим образом. Данное мероприятие осуществляется в целях обеспечения прозрачности и открытости местного бюджета и бюджетного процесса для граждан.</w:t>
      </w:r>
    </w:p>
    <w:p w:rsidR="00312B14" w:rsidRDefault="0065208A">
      <w:pPr>
        <w:spacing w:after="0" w:line="240" w:lineRule="auto"/>
        <w:jc w:val="both"/>
        <w:rPr>
          <w:rFonts w:ascii="Arial" w:eastAsia="Arial" w:hAnsi="Arial" w:cs="Arial"/>
          <w:sz w:val="24"/>
        </w:rPr>
      </w:pPr>
      <w:r>
        <w:rPr>
          <w:rFonts w:ascii="Arial" w:eastAsia="Arial" w:hAnsi="Arial" w:cs="Arial"/>
          <w:sz w:val="24"/>
        </w:rPr>
        <w:lastRenderedPageBreak/>
        <w:t xml:space="preserve">        Исполнителем подпрограммы является финансовое управление.</w:t>
      </w:r>
    </w:p>
    <w:p w:rsidR="00312B14" w:rsidRDefault="0065208A">
      <w:pPr>
        <w:spacing w:after="0" w:line="240" w:lineRule="auto"/>
        <w:ind w:firstLine="567"/>
        <w:jc w:val="both"/>
        <w:rPr>
          <w:rFonts w:ascii="Arial" w:eastAsia="Arial" w:hAnsi="Arial" w:cs="Arial"/>
          <w:sz w:val="24"/>
        </w:rPr>
      </w:pPr>
      <w:r>
        <w:rPr>
          <w:rFonts w:ascii="Arial" w:eastAsia="Arial" w:hAnsi="Arial" w:cs="Arial"/>
          <w:sz w:val="24"/>
        </w:rPr>
        <w:t>Оценка реализации подпрограммы производится по целевым индикаторам, представленным в приложении 1 к подпрограмме.</w:t>
      </w:r>
    </w:p>
    <w:p w:rsidR="00312B14" w:rsidRDefault="00312B14">
      <w:pPr>
        <w:spacing w:after="0" w:line="240" w:lineRule="auto"/>
        <w:ind w:firstLine="709"/>
        <w:jc w:val="both"/>
        <w:rPr>
          <w:rFonts w:ascii="Arial" w:eastAsia="Arial" w:hAnsi="Arial" w:cs="Arial"/>
          <w:sz w:val="24"/>
        </w:rPr>
      </w:pPr>
    </w:p>
    <w:p w:rsidR="00312B14" w:rsidRDefault="0065208A">
      <w:pPr>
        <w:spacing w:after="0" w:line="240" w:lineRule="auto"/>
        <w:ind w:firstLine="709"/>
        <w:jc w:val="center"/>
        <w:rPr>
          <w:rFonts w:ascii="Arial" w:eastAsia="Arial" w:hAnsi="Arial" w:cs="Arial"/>
          <w:sz w:val="24"/>
        </w:rPr>
      </w:pPr>
      <w:r>
        <w:rPr>
          <w:rFonts w:ascii="Arial" w:eastAsia="Arial" w:hAnsi="Arial" w:cs="Arial"/>
          <w:sz w:val="24"/>
        </w:rPr>
        <w:t>2.3. Механизм реализации подпрограммы</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Реализация программных мероприятий производится в соответствии со следующими основными нормативно - правовыми актами города, регулирующие бюджетный процесс в городе:</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 xml:space="preserve">- решение Бородинского городского Совета депутатов от 11.10.2013 </w:t>
      </w:r>
      <w:r>
        <w:rPr>
          <w:rFonts w:ascii="Segoe UI Symbol" w:eastAsia="Segoe UI Symbol" w:hAnsi="Segoe UI Symbol" w:cs="Segoe UI Symbol"/>
          <w:sz w:val="24"/>
        </w:rPr>
        <w:t>№</w:t>
      </w:r>
      <w:r>
        <w:rPr>
          <w:rFonts w:ascii="Arial" w:eastAsia="Arial" w:hAnsi="Arial" w:cs="Arial"/>
          <w:sz w:val="24"/>
        </w:rPr>
        <w:t xml:space="preserve"> 29-290р «Об утверждении Положения о бюджетном процессе в городе Бородино»;</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 xml:space="preserve">- постановление администрации города Бородино от 27.03.2012 </w:t>
      </w:r>
      <w:r>
        <w:rPr>
          <w:rFonts w:ascii="Segoe UI Symbol" w:eastAsia="Segoe UI Symbol" w:hAnsi="Segoe UI Symbol" w:cs="Segoe UI Symbol"/>
          <w:sz w:val="24"/>
        </w:rPr>
        <w:t>№</w:t>
      </w:r>
      <w:r>
        <w:rPr>
          <w:rFonts w:ascii="Arial" w:eastAsia="Arial" w:hAnsi="Arial" w:cs="Arial"/>
          <w:sz w:val="24"/>
        </w:rPr>
        <w:t xml:space="preserve">   221 «Об утверждении </w:t>
      </w:r>
      <w:proofErr w:type="gramStart"/>
      <w:r>
        <w:rPr>
          <w:rFonts w:ascii="Arial" w:eastAsia="Arial" w:hAnsi="Arial" w:cs="Arial"/>
          <w:sz w:val="24"/>
        </w:rPr>
        <w:t>показателей качества финансового менеджмента главных распорядителей средств местного бюджета</w:t>
      </w:r>
      <w:proofErr w:type="gramEnd"/>
      <w:r>
        <w:rPr>
          <w:rFonts w:ascii="Arial" w:eastAsia="Arial" w:hAnsi="Arial" w:cs="Arial"/>
          <w:sz w:val="24"/>
        </w:rPr>
        <w:t xml:space="preserve"> и методики их оценки»;</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 xml:space="preserve">- постановление администрации города Бородино от 16.08.2016 </w:t>
      </w:r>
      <w:r>
        <w:rPr>
          <w:rFonts w:ascii="Segoe UI Symbol" w:eastAsia="Segoe UI Symbol" w:hAnsi="Segoe UI Symbol" w:cs="Segoe UI Symbol"/>
          <w:sz w:val="24"/>
        </w:rPr>
        <w:t>№</w:t>
      </w:r>
      <w:r>
        <w:rPr>
          <w:rFonts w:ascii="Arial" w:eastAsia="Arial" w:hAnsi="Arial" w:cs="Arial"/>
          <w:sz w:val="24"/>
        </w:rPr>
        <w:t xml:space="preserve"> 611 "Об утверждении Порядка ведения учета и осуществления хранения исполнительных документов финансовым органом по исполнению судебных актов, предусматривающих обращения взыскателя на средства местного бюджета".</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 xml:space="preserve">Решение Бородинского городского Совета депутатов  от 11.10.2013 </w:t>
      </w:r>
      <w:r>
        <w:rPr>
          <w:rFonts w:ascii="Segoe UI Symbol" w:eastAsia="Segoe UI Symbol" w:hAnsi="Segoe UI Symbol" w:cs="Segoe UI Symbol"/>
          <w:sz w:val="24"/>
        </w:rPr>
        <w:t>№</w:t>
      </w:r>
      <w:r>
        <w:rPr>
          <w:rFonts w:ascii="Arial" w:eastAsia="Arial" w:hAnsi="Arial" w:cs="Arial"/>
          <w:sz w:val="24"/>
        </w:rPr>
        <w:t xml:space="preserve"> 29-290р «Об утверждении Положения о бюджетном процессе в городе Бородино» является базовым нормативным правовым актом города, в котором определены участники бюджетного процесса, вопросы формирования доходов и расходов местного бюджета, процессы составления, рассмотрения, утверждения и исполнения местного бюджета. На основании данного закона принимаются нормативные правовые акты, регулирующие отдельные вопросы бюджетного процесса в городе.</w:t>
      </w:r>
    </w:p>
    <w:p w:rsidR="00312B14" w:rsidRDefault="0065208A">
      <w:pPr>
        <w:spacing w:after="0" w:line="240" w:lineRule="auto"/>
        <w:ind w:firstLine="709"/>
        <w:jc w:val="both"/>
        <w:rPr>
          <w:rFonts w:ascii="Calibri" w:eastAsia="Calibri" w:hAnsi="Calibri" w:cs="Calibri"/>
        </w:rPr>
      </w:pPr>
      <w:proofErr w:type="gramStart"/>
      <w:r>
        <w:rPr>
          <w:rFonts w:ascii="Arial" w:eastAsia="Arial" w:hAnsi="Arial" w:cs="Arial"/>
          <w:sz w:val="24"/>
        </w:rPr>
        <w:t xml:space="preserve">В соответствии с положениями Федерального закона от 07.05.2013 </w:t>
      </w:r>
      <w:r>
        <w:rPr>
          <w:rFonts w:ascii="Segoe UI Symbol" w:eastAsia="Segoe UI Symbol" w:hAnsi="Segoe UI Symbol" w:cs="Segoe UI Symbol"/>
          <w:sz w:val="24"/>
        </w:rPr>
        <w:t>№</w:t>
      </w:r>
      <w:r>
        <w:rPr>
          <w:rFonts w:ascii="Arial" w:eastAsia="Arial" w:hAnsi="Arial" w:cs="Arial"/>
          <w:sz w:val="24"/>
        </w:rPr>
        <w:t xml:space="preserve">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внесены изменения в постановление администрации города Бородино от 27.03.2012 </w:t>
      </w:r>
      <w:r>
        <w:rPr>
          <w:rFonts w:ascii="Segoe UI Symbol" w:eastAsia="Segoe UI Symbol" w:hAnsi="Segoe UI Symbol" w:cs="Segoe UI Symbol"/>
          <w:sz w:val="24"/>
        </w:rPr>
        <w:t>№</w:t>
      </w:r>
      <w:r>
        <w:rPr>
          <w:rFonts w:ascii="Arial" w:eastAsia="Arial" w:hAnsi="Arial" w:cs="Arial"/>
          <w:sz w:val="24"/>
        </w:rPr>
        <w:t xml:space="preserve">   221 «Об утверждении показателей качества финансового менеджмента главных распорядителей средств местного бюджета и методики их оценки».</w:t>
      </w:r>
      <w:proofErr w:type="gramEnd"/>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 xml:space="preserve">На основании данного постановления финансовым управлением ежегодно проводится оценка </w:t>
      </w:r>
      <w:proofErr w:type="gramStart"/>
      <w:r>
        <w:rPr>
          <w:rFonts w:ascii="Arial" w:eastAsia="Arial" w:hAnsi="Arial" w:cs="Arial"/>
          <w:sz w:val="24"/>
        </w:rPr>
        <w:t>качества финансового менеджмента главных распорядителей средств местного бюджета</w:t>
      </w:r>
      <w:proofErr w:type="gramEnd"/>
      <w:r>
        <w:rPr>
          <w:rFonts w:ascii="Arial" w:eastAsia="Arial" w:hAnsi="Arial" w:cs="Arial"/>
          <w:sz w:val="24"/>
        </w:rPr>
        <w:t xml:space="preserve">. На основании данной оценки главным распорядителям средств местного бюджета присваивается рейтинг по качеству управления финансами. </w:t>
      </w:r>
      <w:r w:rsidR="00AB386A">
        <w:rPr>
          <w:rFonts w:ascii="Arial" w:eastAsia="Arial" w:hAnsi="Arial" w:cs="Arial"/>
          <w:sz w:val="24"/>
        </w:rPr>
        <w:t>Сводные</w:t>
      </w:r>
      <w:r>
        <w:rPr>
          <w:rFonts w:ascii="Arial" w:eastAsia="Arial" w:hAnsi="Arial" w:cs="Arial"/>
          <w:sz w:val="24"/>
        </w:rPr>
        <w:t xml:space="preserve"> результаты оценки качества финансового менеджмента размещаются на официальном сайте администрации города Бородино в сети Интернет. </w:t>
      </w:r>
    </w:p>
    <w:p w:rsidR="00312B14" w:rsidRDefault="0065208A">
      <w:pPr>
        <w:spacing w:line="240" w:lineRule="auto"/>
        <w:ind w:firstLine="709"/>
        <w:jc w:val="both"/>
        <w:rPr>
          <w:rFonts w:ascii="Arial" w:eastAsia="Arial" w:hAnsi="Arial" w:cs="Arial"/>
          <w:sz w:val="24"/>
        </w:rPr>
      </w:pPr>
      <w:r>
        <w:rPr>
          <w:rFonts w:ascii="Arial" w:eastAsia="Arial" w:hAnsi="Arial" w:cs="Arial"/>
          <w:sz w:val="24"/>
        </w:rPr>
        <w:t>Одной из наиважнейших гарантий прав и свобод человека и гражданина является закрепленная ст. 46 Конституции РФ гарантия судебной защиты. Главными составляющими указанной нормы являются право на обращение за судебной защитой и право на получение судебной защиты, с одной стороны, и встречная обязанность судебных органов обеспечить надлежащую защиту, в том числе «путем своевременного и правильного рассмотрения дел», с другой стороны.</w:t>
      </w:r>
    </w:p>
    <w:p w:rsidR="00312B14" w:rsidRDefault="0065208A">
      <w:pPr>
        <w:spacing w:line="240" w:lineRule="auto"/>
        <w:ind w:firstLine="709"/>
        <w:jc w:val="both"/>
        <w:rPr>
          <w:rFonts w:ascii="Arial" w:eastAsia="Arial" w:hAnsi="Arial" w:cs="Arial"/>
          <w:sz w:val="24"/>
        </w:rPr>
      </w:pPr>
      <w:r>
        <w:rPr>
          <w:rFonts w:ascii="Arial" w:eastAsia="Arial" w:hAnsi="Arial" w:cs="Arial"/>
          <w:sz w:val="24"/>
        </w:rPr>
        <w:t xml:space="preserve">В настоящее время существует несколько механизмов исполнения судебных актов: </w:t>
      </w:r>
    </w:p>
    <w:p w:rsidR="00312B14" w:rsidRDefault="0065208A">
      <w:pPr>
        <w:spacing w:line="240" w:lineRule="auto"/>
        <w:ind w:firstLine="709"/>
        <w:jc w:val="both"/>
        <w:rPr>
          <w:rFonts w:ascii="Arial" w:eastAsia="Arial" w:hAnsi="Arial" w:cs="Arial"/>
          <w:sz w:val="24"/>
        </w:rPr>
      </w:pPr>
      <w:r>
        <w:rPr>
          <w:rFonts w:ascii="Arial" w:eastAsia="Arial" w:hAnsi="Arial" w:cs="Arial"/>
          <w:sz w:val="24"/>
        </w:rPr>
        <w:t xml:space="preserve">механизм принудительного исполнения, под которым следует понимать совокупность действий Федеральной службы судебных приставов, ее </w:t>
      </w:r>
      <w:r>
        <w:rPr>
          <w:rFonts w:ascii="Arial" w:eastAsia="Arial" w:hAnsi="Arial" w:cs="Arial"/>
          <w:sz w:val="24"/>
        </w:rPr>
        <w:lastRenderedPageBreak/>
        <w:t>территориальных органов и непосредственно судебных приставов-исполнителей, осуществляемых в рамках исполнительного производства и обеспечивающих принудительное исполнение судебных актов, а также актов иных органов и должностных лиц;</w:t>
      </w:r>
    </w:p>
    <w:p w:rsidR="00312B14" w:rsidRDefault="0065208A">
      <w:pPr>
        <w:spacing w:line="240" w:lineRule="auto"/>
        <w:ind w:firstLine="709"/>
        <w:jc w:val="both"/>
        <w:rPr>
          <w:rFonts w:ascii="Arial" w:eastAsia="Arial" w:hAnsi="Arial" w:cs="Arial"/>
          <w:sz w:val="24"/>
        </w:rPr>
      </w:pPr>
      <w:r>
        <w:rPr>
          <w:rFonts w:ascii="Arial" w:eastAsia="Arial" w:hAnsi="Arial" w:cs="Arial"/>
          <w:sz w:val="24"/>
        </w:rPr>
        <w:t>механизм бюджетного исполнения, под которым следует понимать совокупность действий, осуществляемых Министерством финансов РФ, финансовыми органами субъектов РФ, финансовыми органами муниципальных образований, органами Федерального казначейства — по исполнению судебных актов, предусматривающих обращение взыскания на средства бюджетов бюджетной системы РФ;</w:t>
      </w:r>
    </w:p>
    <w:p w:rsidR="00312B14" w:rsidRDefault="0065208A">
      <w:pPr>
        <w:spacing w:line="240" w:lineRule="auto"/>
        <w:ind w:firstLine="709"/>
        <w:jc w:val="both"/>
        <w:rPr>
          <w:rFonts w:ascii="Arial" w:eastAsia="Arial" w:hAnsi="Arial" w:cs="Arial"/>
          <w:sz w:val="24"/>
        </w:rPr>
      </w:pPr>
      <w:r>
        <w:rPr>
          <w:rFonts w:ascii="Arial" w:eastAsia="Arial" w:hAnsi="Arial" w:cs="Arial"/>
          <w:sz w:val="24"/>
        </w:rPr>
        <w:t>механизм смешанного исполнения, объединяющий те или иные признаки указанных выше механизмов.</w:t>
      </w:r>
    </w:p>
    <w:p w:rsidR="00312B14" w:rsidRDefault="0065208A">
      <w:pPr>
        <w:spacing w:line="240" w:lineRule="auto"/>
        <w:ind w:firstLine="510"/>
        <w:jc w:val="both"/>
        <w:rPr>
          <w:rFonts w:ascii="Arial" w:eastAsia="Arial" w:hAnsi="Arial" w:cs="Arial"/>
          <w:sz w:val="24"/>
        </w:rPr>
      </w:pPr>
      <w:proofErr w:type="gramStart"/>
      <w:r>
        <w:rPr>
          <w:rFonts w:ascii="Arial" w:eastAsia="Arial" w:hAnsi="Arial" w:cs="Arial"/>
          <w:sz w:val="24"/>
        </w:rPr>
        <w:t>Согласно статьи</w:t>
      </w:r>
      <w:proofErr w:type="gramEnd"/>
      <w:r>
        <w:rPr>
          <w:rFonts w:ascii="Arial" w:eastAsia="Arial" w:hAnsi="Arial" w:cs="Arial"/>
          <w:sz w:val="24"/>
        </w:rPr>
        <w:t xml:space="preserve"> 86 Бюджетного кодекса Российской Федерации, расходные обязательства муниципального образования возникают в результате: </w:t>
      </w:r>
    </w:p>
    <w:p w:rsidR="00312B14" w:rsidRDefault="0065208A">
      <w:pPr>
        <w:spacing w:line="240" w:lineRule="auto"/>
        <w:ind w:firstLine="510"/>
        <w:jc w:val="both"/>
        <w:rPr>
          <w:rFonts w:ascii="Arial" w:eastAsia="Arial" w:hAnsi="Arial" w:cs="Arial"/>
          <w:sz w:val="24"/>
        </w:rPr>
      </w:pPr>
      <w:r>
        <w:rPr>
          <w:rFonts w:ascii="Arial" w:eastAsia="Arial" w:hAnsi="Arial" w:cs="Arial"/>
          <w:sz w:val="24"/>
        </w:rPr>
        <w:t>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w:t>
      </w:r>
    </w:p>
    <w:p w:rsidR="00312B14" w:rsidRDefault="0065208A">
      <w:pPr>
        <w:spacing w:line="240" w:lineRule="auto"/>
        <w:ind w:firstLine="510"/>
        <w:jc w:val="both"/>
        <w:rPr>
          <w:rFonts w:ascii="Arial" w:eastAsia="Arial" w:hAnsi="Arial" w:cs="Arial"/>
          <w:sz w:val="24"/>
        </w:rPr>
      </w:pPr>
      <w:r>
        <w:rPr>
          <w:rFonts w:ascii="Arial" w:eastAsia="Arial" w:hAnsi="Arial" w:cs="Arial"/>
          <w:sz w:val="24"/>
        </w:rP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312B14" w:rsidRDefault="0065208A">
      <w:pPr>
        <w:spacing w:line="240" w:lineRule="auto"/>
        <w:ind w:firstLine="510"/>
        <w:jc w:val="both"/>
        <w:rPr>
          <w:rFonts w:ascii="Arial" w:eastAsia="Arial" w:hAnsi="Arial" w:cs="Arial"/>
          <w:sz w:val="24"/>
        </w:rPr>
      </w:pPr>
      <w:r>
        <w:rPr>
          <w:rFonts w:ascii="Arial" w:eastAsia="Arial" w:hAnsi="Arial" w:cs="Arial"/>
          <w:sz w:val="24"/>
        </w:rPr>
        <w:t>заключения от имени муниципального образования договоров (соглашений) муниципальными казенными учреждениями.</w:t>
      </w:r>
    </w:p>
    <w:p w:rsidR="00312B14" w:rsidRDefault="0065208A">
      <w:pPr>
        <w:spacing w:line="240" w:lineRule="auto"/>
        <w:ind w:firstLine="709"/>
        <w:jc w:val="both"/>
        <w:rPr>
          <w:rFonts w:ascii="Calibri" w:eastAsia="Calibri" w:hAnsi="Calibri" w:cs="Calibri"/>
        </w:rPr>
      </w:pPr>
      <w:r>
        <w:rPr>
          <w:rFonts w:ascii="Arial" w:eastAsia="Arial" w:hAnsi="Arial" w:cs="Arial"/>
          <w:sz w:val="24"/>
        </w:rPr>
        <w:t xml:space="preserve">Полномочия органов местного самоуправления установлены в статье 16 Федерального закона от 06.10.2003 </w:t>
      </w:r>
      <w:r>
        <w:rPr>
          <w:rFonts w:ascii="Segoe UI Symbol" w:eastAsia="Segoe UI Symbol" w:hAnsi="Segoe UI Symbol" w:cs="Segoe UI Symbol"/>
          <w:sz w:val="24"/>
        </w:rPr>
        <w:t>№</w:t>
      </w:r>
      <w:r>
        <w:rPr>
          <w:rFonts w:ascii="Arial" w:eastAsia="Arial" w:hAnsi="Arial" w:cs="Arial"/>
          <w:sz w:val="24"/>
        </w:rPr>
        <w:t xml:space="preserve"> 131-ФЗ «Об общих принципах организации местного самоуправления в Российской Федерации».</w:t>
      </w:r>
    </w:p>
    <w:p w:rsidR="00312B14" w:rsidRDefault="0065208A">
      <w:pPr>
        <w:spacing w:line="240" w:lineRule="auto"/>
        <w:ind w:firstLine="709"/>
        <w:jc w:val="both"/>
        <w:rPr>
          <w:rFonts w:ascii="Arial" w:eastAsia="Arial" w:hAnsi="Arial" w:cs="Arial"/>
          <w:sz w:val="24"/>
        </w:rPr>
      </w:pPr>
      <w:r>
        <w:rPr>
          <w:rFonts w:ascii="Arial" w:eastAsia="Arial" w:hAnsi="Arial" w:cs="Arial"/>
          <w:sz w:val="24"/>
        </w:rPr>
        <w:t>За финансовым управлением закреплено исполнение полномочий по ведению учета и осуществлению хранения исполнительных документов, предусматривающих обращение взыскателя на средства местного бюджета.</w:t>
      </w:r>
    </w:p>
    <w:p w:rsidR="00312B14" w:rsidRDefault="0065208A">
      <w:pPr>
        <w:spacing w:line="240" w:lineRule="auto"/>
        <w:ind w:firstLine="709"/>
        <w:jc w:val="both"/>
        <w:rPr>
          <w:rFonts w:ascii="Arial" w:eastAsia="Arial" w:hAnsi="Arial" w:cs="Arial"/>
          <w:sz w:val="24"/>
        </w:rPr>
      </w:pPr>
      <w:proofErr w:type="gramStart"/>
      <w:r>
        <w:rPr>
          <w:rFonts w:ascii="Arial" w:eastAsia="Arial" w:hAnsi="Arial" w:cs="Arial"/>
          <w:sz w:val="24"/>
        </w:rPr>
        <w:t>Согласно статьи 242.1 Бюджетного кодекса Российской Федерации исполнение судебных актов по обращению взыскания на средства бюджетов бюджетной системы Российской Федерации производится на основании исполнительных документов (исполнительный лист, судебный приказ) с указанием сумм, а также в соответствии с установленным законодательством Российской Федерации требованиями, предъявляемыми к исполнительным документам, срокам предъявления исполнительных документов, перерыву срока предъявления исполнительных документов, восстановлению пропущенного срока предъявления исполнительных</w:t>
      </w:r>
      <w:proofErr w:type="gramEnd"/>
      <w:r>
        <w:rPr>
          <w:rFonts w:ascii="Arial" w:eastAsia="Arial" w:hAnsi="Arial" w:cs="Arial"/>
          <w:sz w:val="24"/>
        </w:rPr>
        <w:t xml:space="preserve"> документов.</w:t>
      </w:r>
    </w:p>
    <w:p w:rsidR="00312B14" w:rsidRDefault="0065208A">
      <w:pPr>
        <w:spacing w:line="240" w:lineRule="auto"/>
        <w:ind w:firstLine="709"/>
        <w:jc w:val="both"/>
        <w:rPr>
          <w:rFonts w:ascii="Calibri" w:eastAsia="Calibri" w:hAnsi="Calibri" w:cs="Calibri"/>
        </w:rPr>
      </w:pPr>
      <w:r>
        <w:rPr>
          <w:rFonts w:ascii="Arial" w:eastAsia="Arial" w:hAnsi="Arial" w:cs="Arial"/>
          <w:sz w:val="24"/>
        </w:rPr>
        <w:t xml:space="preserve">Данное мероприятие реализуется в соответствии с Постановлением администрации города Бородино от 16.08.2016 </w:t>
      </w:r>
      <w:r>
        <w:rPr>
          <w:rFonts w:ascii="Segoe UI Symbol" w:eastAsia="Segoe UI Symbol" w:hAnsi="Segoe UI Symbol" w:cs="Segoe UI Symbol"/>
          <w:sz w:val="24"/>
        </w:rPr>
        <w:t>№</w:t>
      </w:r>
      <w:r>
        <w:rPr>
          <w:rFonts w:ascii="Arial" w:eastAsia="Arial" w:hAnsi="Arial" w:cs="Arial"/>
          <w:sz w:val="24"/>
        </w:rPr>
        <w:t xml:space="preserve"> 611 «Об утверждении Порядка ведения учета и осуществления хранения исполнительных документов финансовым органом по исполнению судебных актов, предусматривающих обращения взыскателя на средства местного бюджета».</w:t>
      </w:r>
    </w:p>
    <w:p w:rsidR="00312B14" w:rsidRDefault="0065208A">
      <w:pPr>
        <w:spacing w:line="240" w:lineRule="auto"/>
        <w:ind w:firstLine="709"/>
        <w:jc w:val="both"/>
        <w:rPr>
          <w:rFonts w:ascii="Calibri" w:eastAsia="Calibri" w:hAnsi="Calibri" w:cs="Calibri"/>
        </w:rPr>
      </w:pPr>
      <w:r>
        <w:rPr>
          <w:rFonts w:ascii="Arial" w:eastAsia="Arial" w:hAnsi="Arial" w:cs="Arial"/>
          <w:sz w:val="24"/>
        </w:rPr>
        <w:lastRenderedPageBreak/>
        <w:t xml:space="preserve">Согласно п.5 ст.242.2 БК РФ, исполнение судебных актов осуществляется за счет ассигнований, предусмотренных на эти цели решением о бюджете. По мнению </w:t>
      </w:r>
      <w:proofErr w:type="gramStart"/>
      <w:r>
        <w:rPr>
          <w:rFonts w:ascii="Arial" w:eastAsia="Arial" w:hAnsi="Arial" w:cs="Arial"/>
          <w:sz w:val="24"/>
        </w:rPr>
        <w:t>Конституционного</w:t>
      </w:r>
      <w:proofErr w:type="gramEnd"/>
      <w:r>
        <w:rPr>
          <w:rFonts w:ascii="Arial" w:eastAsia="Arial" w:hAnsi="Arial" w:cs="Arial"/>
          <w:sz w:val="24"/>
        </w:rPr>
        <w:t xml:space="preserve"> суда РФ, государство обязано обеспечить реализацию требования своевременного и эффективного исполнения судебных актов посредством установления надлежащего организационно-правового механизма исполнения судебных решений. При этом ситуации, когда отсутствие денежных средств у государства могло бы </w:t>
      </w:r>
      <w:proofErr w:type="gramStart"/>
      <w:r>
        <w:rPr>
          <w:rFonts w:ascii="Arial" w:eastAsia="Arial" w:hAnsi="Arial" w:cs="Arial"/>
          <w:sz w:val="24"/>
        </w:rPr>
        <w:t>воспрепятствовать ему выполнить</w:t>
      </w:r>
      <w:proofErr w:type="gramEnd"/>
      <w:r>
        <w:rPr>
          <w:rFonts w:ascii="Arial" w:eastAsia="Arial" w:hAnsi="Arial" w:cs="Arial"/>
          <w:sz w:val="24"/>
        </w:rPr>
        <w:t xml:space="preserve"> свое обязательство, недопустимы. В связи с этим в бюджете города Бородино на реализацию мероприятия планируется 16 000,00 рублей в 2014 году, в 2015 – 2016 годах - 0,00 руб., в 2017 году 90 330,05 руб., </w:t>
      </w:r>
      <w:r w:rsidR="009400BE">
        <w:rPr>
          <w:rFonts w:ascii="Arial" w:eastAsia="Arial" w:hAnsi="Arial" w:cs="Arial"/>
          <w:sz w:val="24"/>
        </w:rPr>
        <w:t xml:space="preserve">в 2018 году 0,0 рублей, </w:t>
      </w:r>
      <w:r>
        <w:rPr>
          <w:rFonts w:ascii="Arial" w:eastAsia="Arial" w:hAnsi="Arial" w:cs="Arial"/>
          <w:sz w:val="24"/>
        </w:rPr>
        <w:t>и по 100 000,00 рублей в 201</w:t>
      </w:r>
      <w:r w:rsidR="009400BE">
        <w:rPr>
          <w:rFonts w:ascii="Arial" w:eastAsia="Arial" w:hAnsi="Arial" w:cs="Arial"/>
          <w:sz w:val="24"/>
        </w:rPr>
        <w:t>9</w:t>
      </w:r>
      <w:r>
        <w:rPr>
          <w:rFonts w:ascii="Arial" w:eastAsia="Arial" w:hAnsi="Arial" w:cs="Arial"/>
          <w:sz w:val="24"/>
        </w:rPr>
        <w:t xml:space="preserve">  - 2021 годах.</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 xml:space="preserve">Одними из </w:t>
      </w:r>
      <w:proofErr w:type="gramStart"/>
      <w:r>
        <w:rPr>
          <w:rFonts w:ascii="Arial" w:eastAsia="Arial" w:hAnsi="Arial" w:cs="Arial"/>
          <w:sz w:val="24"/>
        </w:rPr>
        <w:t>основных вопросов, решаемых финансовым управлением в рамках выполнения установленных функций и полномочий являются</w:t>
      </w:r>
      <w:proofErr w:type="gramEnd"/>
      <w:r>
        <w:rPr>
          <w:rFonts w:ascii="Arial" w:eastAsia="Arial" w:hAnsi="Arial" w:cs="Arial"/>
          <w:sz w:val="24"/>
        </w:rPr>
        <w:t>:</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 подготовка проектов решения о местном бюджете на очередной финансовый год и плановый период, о внесении изменений в решение о местном бюджете на очередной финансовый год и плановый период, об утверждении отчета об исполнении местного бюджета;</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 xml:space="preserve">- формирование пакета документов </w:t>
      </w:r>
      <w:proofErr w:type="gramStart"/>
      <w:r>
        <w:rPr>
          <w:rFonts w:ascii="Arial" w:eastAsia="Arial" w:hAnsi="Arial" w:cs="Arial"/>
          <w:sz w:val="24"/>
        </w:rPr>
        <w:t>для представления на рассмотрение Бородинским городским Советом депутатов одновременно с проектами решений о местном бюджете на очередной финансовый год</w:t>
      </w:r>
      <w:proofErr w:type="gramEnd"/>
      <w:r>
        <w:rPr>
          <w:rFonts w:ascii="Arial" w:eastAsia="Arial" w:hAnsi="Arial" w:cs="Arial"/>
          <w:sz w:val="24"/>
        </w:rPr>
        <w:t xml:space="preserve"> и плановый период, об утверждении отчета об исполнении местного бюджета;</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 определение параметров местного бюджета на очередной финансовый год и плановый период;</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 анализ факторов, приводящих к изменению доходной части бюджета и возникновению дополнительных расходов при проектировании местного бюджета на очередной финансовый год и плановый период;</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  обеспечение исполнения местного бюджета по доходам и расходам.</w:t>
      </w:r>
    </w:p>
    <w:p w:rsidR="00312B14" w:rsidRDefault="0065208A">
      <w:pPr>
        <w:spacing w:after="0" w:line="240" w:lineRule="auto"/>
        <w:ind w:firstLine="709"/>
        <w:jc w:val="both"/>
        <w:rPr>
          <w:rFonts w:ascii="Calibri" w:eastAsia="Calibri" w:hAnsi="Calibri" w:cs="Calibri"/>
        </w:rPr>
      </w:pPr>
      <w:r>
        <w:rPr>
          <w:rFonts w:ascii="Arial" w:eastAsia="Arial" w:hAnsi="Arial" w:cs="Arial"/>
          <w:sz w:val="24"/>
        </w:rPr>
        <w:t xml:space="preserve">Одним из ключевых направлений в области повышения эффективности бюджетных расходов является обеспечение оптимального объема расходов на муниципальное управление. Численность муниципальных служащих должна соответствовать объему функций и полномочий, которые они реализуют. </w:t>
      </w:r>
      <w:proofErr w:type="gramStart"/>
      <w:r>
        <w:rPr>
          <w:rFonts w:ascii="Arial" w:eastAsia="Arial" w:hAnsi="Arial" w:cs="Arial"/>
          <w:sz w:val="24"/>
        </w:rPr>
        <w:t xml:space="preserve">В целях осуществления текущего контроля за численностью и фондом оплаты труда муниципальных служащих, в соответствии с постановлением администрации города Бородино от 01.07.2011 </w:t>
      </w:r>
      <w:r>
        <w:rPr>
          <w:rFonts w:ascii="Segoe UI Symbol" w:eastAsia="Segoe UI Symbol" w:hAnsi="Segoe UI Symbol" w:cs="Segoe UI Symbol"/>
          <w:sz w:val="24"/>
        </w:rPr>
        <w:t>№</w:t>
      </w:r>
      <w:r>
        <w:rPr>
          <w:rFonts w:ascii="Arial" w:eastAsia="Arial" w:hAnsi="Arial" w:cs="Arial"/>
          <w:sz w:val="24"/>
        </w:rPr>
        <w:t xml:space="preserve"> 483 «О нормативах формирования расходов на оплату труда депутатов, выборных должностных лиц местного самоуправления города Бородино, осуществляющих свои полномочия на постоянной основе, и муниципальных служащих города Бородино», ежегодно проводятся заседания комиссии по оптимизации численности муниципальных служащих города Бородино</w:t>
      </w:r>
      <w:proofErr w:type="gramEnd"/>
      <w:r>
        <w:rPr>
          <w:rFonts w:ascii="Arial" w:eastAsia="Arial" w:hAnsi="Arial" w:cs="Arial"/>
          <w:sz w:val="24"/>
        </w:rPr>
        <w:t xml:space="preserve"> и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города Бородино. </w:t>
      </w:r>
      <w:proofErr w:type="gramStart"/>
      <w:r>
        <w:rPr>
          <w:rFonts w:ascii="Arial" w:eastAsia="Arial" w:hAnsi="Arial" w:cs="Arial"/>
          <w:sz w:val="24"/>
        </w:rPr>
        <w:t xml:space="preserve">По ее результатам финансовое управление доводит до органов местного самоуправления информацию о предельных объемах средств по фонду оплаты труда  выборных должностных лиц, замещающих муниципальные должности, и муниципальных служащих на следующий финансовый год, исходя из лимита численности установленного постановлением Совета администрации </w:t>
      </w:r>
      <w:r w:rsidR="00AB386A">
        <w:rPr>
          <w:rFonts w:ascii="Arial" w:eastAsia="Arial" w:hAnsi="Arial" w:cs="Arial"/>
          <w:sz w:val="24"/>
        </w:rPr>
        <w:t>Красноярского края</w:t>
      </w:r>
      <w:r>
        <w:rPr>
          <w:rFonts w:ascii="Arial" w:eastAsia="Arial" w:hAnsi="Arial" w:cs="Arial"/>
          <w:sz w:val="24"/>
        </w:rPr>
        <w:t xml:space="preserve"> от 14.11.2006 </w:t>
      </w:r>
      <w:r>
        <w:rPr>
          <w:rFonts w:ascii="Segoe UI Symbol" w:eastAsia="Segoe UI Symbol" w:hAnsi="Segoe UI Symbol" w:cs="Segoe UI Symbol"/>
          <w:sz w:val="24"/>
        </w:rPr>
        <w:t>№</w:t>
      </w:r>
      <w:r>
        <w:rPr>
          <w:rFonts w:ascii="Arial" w:eastAsia="Arial" w:hAnsi="Arial" w:cs="Arial"/>
          <w:sz w:val="24"/>
        </w:rPr>
        <w:t xml:space="preserve"> 348-п «О формировании прогноза расходов консолидированного бюджета </w:t>
      </w:r>
      <w:r w:rsidR="00AB386A">
        <w:rPr>
          <w:rFonts w:ascii="Arial" w:eastAsia="Arial" w:hAnsi="Arial" w:cs="Arial"/>
          <w:sz w:val="24"/>
        </w:rPr>
        <w:t>Красноярского края</w:t>
      </w:r>
      <w:r>
        <w:rPr>
          <w:rFonts w:ascii="Arial" w:eastAsia="Arial" w:hAnsi="Arial" w:cs="Arial"/>
          <w:sz w:val="24"/>
        </w:rPr>
        <w:t xml:space="preserve"> на содержание органов местного самоуправления</w:t>
      </w:r>
      <w:r w:rsidR="00AB386A">
        <w:rPr>
          <w:rFonts w:ascii="Arial" w:eastAsia="Arial" w:hAnsi="Arial" w:cs="Arial"/>
          <w:sz w:val="24"/>
        </w:rPr>
        <w:t xml:space="preserve"> и муниципальных</w:t>
      </w:r>
      <w:proofErr w:type="gramEnd"/>
      <w:r w:rsidR="00AB386A">
        <w:rPr>
          <w:rFonts w:ascii="Arial" w:eastAsia="Arial" w:hAnsi="Arial" w:cs="Arial"/>
          <w:sz w:val="24"/>
        </w:rPr>
        <w:t xml:space="preserve"> органов</w:t>
      </w:r>
      <w:r>
        <w:rPr>
          <w:rFonts w:ascii="Arial" w:eastAsia="Arial" w:hAnsi="Arial" w:cs="Arial"/>
          <w:sz w:val="24"/>
        </w:rPr>
        <w:t>».</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 xml:space="preserve">В целях обеспечения повышения эффективности бюджетных расходов и установления оптимальной численности работников муниципальных учреждений </w:t>
      </w:r>
      <w:r>
        <w:rPr>
          <w:rFonts w:ascii="Arial" w:eastAsia="Arial" w:hAnsi="Arial" w:cs="Arial"/>
          <w:sz w:val="24"/>
        </w:rPr>
        <w:lastRenderedPageBreak/>
        <w:t xml:space="preserve">необходимо при формировании штатной численности работников учреждений применять отраслевые системы нормирования труда с учетом необходимости обеспечения качественного оказания муниципальных услуг (выполнения работ). </w:t>
      </w:r>
      <w:proofErr w:type="gramStart"/>
      <w:r>
        <w:rPr>
          <w:rFonts w:ascii="Arial" w:eastAsia="Arial" w:hAnsi="Arial" w:cs="Arial"/>
          <w:sz w:val="24"/>
        </w:rPr>
        <w:t xml:space="preserve">В этой связи согласно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26.11.2012 </w:t>
      </w:r>
      <w:r>
        <w:rPr>
          <w:rFonts w:ascii="Segoe UI Symbol" w:eastAsia="Segoe UI Symbol" w:hAnsi="Segoe UI Symbol" w:cs="Segoe UI Symbol"/>
          <w:sz w:val="24"/>
        </w:rPr>
        <w:t>№</w:t>
      </w:r>
      <w:r>
        <w:rPr>
          <w:rFonts w:ascii="Arial" w:eastAsia="Arial" w:hAnsi="Arial" w:cs="Arial"/>
          <w:sz w:val="24"/>
        </w:rPr>
        <w:t xml:space="preserve"> 2190-р, планируется актуализация (разработка) и утверждение типовых норм труда федеральными органами исполнительной власти, осуществляющими функции по выработке и реализации политики к нормативно-правовому регулированию в соответствующей сфере.</w:t>
      </w:r>
      <w:proofErr w:type="gramEnd"/>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Повышение кадрового потенциала сотрудников финансового управления будет производиться путем их направления на обучающие курсы и семинары в рамках процесса подготовки и переподготовки кадров.</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 xml:space="preserve">Размещение на официальном сайте администрации города Бородино информации о бюджете города производится в соответствии с требованиями законодательства Российской Федерации, Красноярского края, нормативно - правовыми актами города Бородино. </w:t>
      </w:r>
    </w:p>
    <w:p w:rsidR="004064A2" w:rsidRPr="00907DDD" w:rsidRDefault="004064A2" w:rsidP="004064A2">
      <w:pPr>
        <w:autoSpaceDE w:val="0"/>
        <w:autoSpaceDN w:val="0"/>
        <w:adjustRightInd w:val="0"/>
        <w:spacing w:after="0" w:line="240" w:lineRule="auto"/>
        <w:ind w:firstLine="709"/>
        <w:jc w:val="both"/>
        <w:rPr>
          <w:rFonts w:ascii="Arial" w:hAnsi="Arial" w:cs="Arial"/>
          <w:sz w:val="24"/>
          <w:szCs w:val="24"/>
        </w:rPr>
      </w:pPr>
      <w:r>
        <w:rPr>
          <w:rFonts w:ascii="Arial" w:eastAsia="Arial" w:hAnsi="Arial" w:cs="Arial"/>
          <w:sz w:val="24"/>
        </w:rPr>
        <w:t>Финансовое управление обеспечивает контроль за эффективным и целевым использованием средств. Согласно статьи 158 Бюджетного кодекса Российской Федерации, в полномочия главного распорядителя бюджетных сре</w:t>
      </w:r>
      <w:proofErr w:type="gramStart"/>
      <w:r>
        <w:rPr>
          <w:rFonts w:ascii="Arial" w:eastAsia="Arial" w:hAnsi="Arial" w:cs="Arial"/>
          <w:sz w:val="24"/>
        </w:rPr>
        <w:t xml:space="preserve">дств </w:t>
      </w:r>
      <w:r w:rsidR="00907DDD">
        <w:rPr>
          <w:rFonts w:ascii="Arial" w:eastAsia="Arial" w:hAnsi="Arial" w:cs="Arial"/>
          <w:sz w:val="24"/>
          <w:szCs w:val="24"/>
        </w:rPr>
        <w:t>вх</w:t>
      </w:r>
      <w:proofErr w:type="gramEnd"/>
      <w:r w:rsidR="00907DDD">
        <w:rPr>
          <w:rFonts w:ascii="Arial" w:eastAsia="Arial" w:hAnsi="Arial" w:cs="Arial"/>
          <w:sz w:val="24"/>
          <w:szCs w:val="24"/>
        </w:rPr>
        <w:t>одит</w:t>
      </w:r>
      <w:r w:rsidRPr="00907DDD">
        <w:rPr>
          <w:rFonts w:ascii="Arial" w:eastAsia="Arial" w:hAnsi="Arial" w:cs="Arial"/>
          <w:sz w:val="24"/>
          <w:szCs w:val="24"/>
        </w:rPr>
        <w:t xml:space="preserve"> </w:t>
      </w:r>
      <w:r w:rsidRPr="00907DDD">
        <w:rPr>
          <w:rFonts w:ascii="Arial" w:hAnsi="Arial" w:cs="Arial"/>
          <w:sz w:val="24"/>
          <w:szCs w:val="24"/>
        </w:rPr>
        <w:t xml:space="preserve">обеспечение  результативности, адресности и целевого характера использования бюджетных средств в соответствии с утвержденными ему бюджетными ассигнованиями и </w:t>
      </w:r>
      <w:r w:rsidR="00907DDD">
        <w:rPr>
          <w:rFonts w:ascii="Arial" w:hAnsi="Arial" w:cs="Arial"/>
          <w:sz w:val="24"/>
          <w:szCs w:val="24"/>
        </w:rPr>
        <w:t>лимитами бюджетных обязательств.</w:t>
      </w:r>
    </w:p>
    <w:p w:rsidR="004064A2" w:rsidRDefault="004064A2">
      <w:pPr>
        <w:spacing w:after="0" w:line="240" w:lineRule="auto"/>
        <w:ind w:firstLine="709"/>
        <w:jc w:val="both"/>
        <w:rPr>
          <w:rFonts w:ascii="Calibri" w:eastAsia="Calibri" w:hAnsi="Calibri" w:cs="Calibri"/>
        </w:rPr>
      </w:pPr>
    </w:p>
    <w:p w:rsidR="00312B14" w:rsidRDefault="00312B14">
      <w:pPr>
        <w:spacing w:after="0" w:line="240" w:lineRule="auto"/>
        <w:ind w:firstLine="709"/>
        <w:jc w:val="both"/>
        <w:rPr>
          <w:rFonts w:ascii="Arial" w:eastAsia="Arial" w:hAnsi="Arial" w:cs="Arial"/>
          <w:sz w:val="24"/>
        </w:rPr>
      </w:pPr>
    </w:p>
    <w:p w:rsidR="00312B14" w:rsidRDefault="0065208A">
      <w:pPr>
        <w:spacing w:after="0" w:line="240" w:lineRule="auto"/>
        <w:ind w:firstLine="709"/>
        <w:jc w:val="center"/>
        <w:rPr>
          <w:rFonts w:ascii="Arial" w:eastAsia="Arial" w:hAnsi="Arial" w:cs="Arial"/>
          <w:sz w:val="24"/>
        </w:rPr>
      </w:pPr>
      <w:r>
        <w:rPr>
          <w:rFonts w:ascii="Arial" w:eastAsia="Arial" w:hAnsi="Arial" w:cs="Arial"/>
          <w:sz w:val="24"/>
        </w:rPr>
        <w:t xml:space="preserve">2.4. Управление подпрограммой и </w:t>
      </w:r>
      <w:proofErr w:type="gramStart"/>
      <w:r>
        <w:rPr>
          <w:rFonts w:ascii="Arial" w:eastAsia="Arial" w:hAnsi="Arial" w:cs="Arial"/>
          <w:sz w:val="24"/>
        </w:rPr>
        <w:t>контроль за</w:t>
      </w:r>
      <w:proofErr w:type="gramEnd"/>
      <w:r>
        <w:rPr>
          <w:rFonts w:ascii="Arial" w:eastAsia="Arial" w:hAnsi="Arial" w:cs="Arial"/>
          <w:sz w:val="24"/>
        </w:rPr>
        <w:t xml:space="preserve"> ходом ее выполнения</w:t>
      </w:r>
    </w:p>
    <w:p w:rsidR="00312B14" w:rsidRDefault="00312B14">
      <w:pPr>
        <w:spacing w:after="0" w:line="240" w:lineRule="auto"/>
        <w:ind w:firstLine="720"/>
        <w:jc w:val="both"/>
        <w:rPr>
          <w:rFonts w:ascii="Arial" w:eastAsia="Arial" w:hAnsi="Arial" w:cs="Arial"/>
          <w:sz w:val="24"/>
        </w:rPr>
      </w:pPr>
    </w:p>
    <w:p w:rsidR="00312B14" w:rsidRDefault="0065208A">
      <w:pPr>
        <w:spacing w:after="0" w:line="240" w:lineRule="auto"/>
        <w:ind w:firstLine="720"/>
        <w:jc w:val="both"/>
        <w:rPr>
          <w:rFonts w:ascii="Arial" w:eastAsia="Arial" w:hAnsi="Arial" w:cs="Arial"/>
          <w:sz w:val="24"/>
        </w:rPr>
      </w:pPr>
      <w:r>
        <w:rPr>
          <w:rFonts w:ascii="Arial" w:eastAsia="Arial" w:hAnsi="Arial" w:cs="Arial"/>
          <w:sz w:val="24"/>
        </w:rPr>
        <w:t xml:space="preserve">Текущий </w:t>
      </w:r>
      <w:proofErr w:type="gramStart"/>
      <w:r>
        <w:rPr>
          <w:rFonts w:ascii="Arial" w:eastAsia="Arial" w:hAnsi="Arial" w:cs="Arial"/>
          <w:sz w:val="24"/>
        </w:rPr>
        <w:t>контроль за</w:t>
      </w:r>
      <w:proofErr w:type="gramEnd"/>
      <w:r>
        <w:rPr>
          <w:rFonts w:ascii="Arial" w:eastAsia="Arial" w:hAnsi="Arial" w:cs="Arial"/>
          <w:sz w:val="24"/>
        </w:rPr>
        <w:t xml:space="preserve"> ходом реализации подпрограммы, за целевым и эффективным расходованием средств местного бюджета осуществляет финансовое управление.</w:t>
      </w:r>
    </w:p>
    <w:p w:rsidR="005008BA" w:rsidRDefault="005008BA">
      <w:pPr>
        <w:spacing w:after="0" w:line="240" w:lineRule="auto"/>
        <w:ind w:firstLine="720"/>
        <w:jc w:val="both"/>
        <w:rPr>
          <w:rFonts w:ascii="Arial" w:eastAsia="Arial" w:hAnsi="Arial" w:cs="Arial"/>
          <w:sz w:val="24"/>
        </w:rPr>
      </w:pPr>
      <w:r>
        <w:rPr>
          <w:rFonts w:ascii="Arial" w:eastAsia="Arial" w:hAnsi="Arial" w:cs="Arial"/>
          <w:sz w:val="24"/>
        </w:rPr>
        <w:t xml:space="preserve">Контроль осуществляется посредством составления и представления </w:t>
      </w:r>
      <w:r w:rsidR="00660A73">
        <w:rPr>
          <w:rFonts w:ascii="Arial" w:eastAsia="Arial" w:hAnsi="Arial" w:cs="Arial"/>
          <w:sz w:val="24"/>
        </w:rPr>
        <w:t xml:space="preserve"> бюджетной </w:t>
      </w:r>
      <w:r>
        <w:rPr>
          <w:rFonts w:ascii="Arial" w:eastAsia="Arial" w:hAnsi="Arial" w:cs="Arial"/>
          <w:sz w:val="24"/>
        </w:rPr>
        <w:t xml:space="preserve">отчетности в органы государственной власти Красноярского края, в </w:t>
      </w:r>
      <w:r w:rsidR="00C3490B">
        <w:rPr>
          <w:rFonts w:ascii="Arial" w:eastAsia="Arial" w:hAnsi="Arial" w:cs="Arial"/>
          <w:sz w:val="24"/>
        </w:rPr>
        <w:t xml:space="preserve">контрольно-счетный орган города Бородино, </w:t>
      </w:r>
      <w:r w:rsidR="00660A73">
        <w:rPr>
          <w:rFonts w:ascii="Arial" w:eastAsia="Arial" w:hAnsi="Arial" w:cs="Arial"/>
          <w:sz w:val="24"/>
        </w:rPr>
        <w:t>Б</w:t>
      </w:r>
      <w:r w:rsidR="00C3490B">
        <w:rPr>
          <w:rFonts w:ascii="Arial" w:eastAsia="Arial" w:hAnsi="Arial" w:cs="Arial"/>
          <w:sz w:val="24"/>
        </w:rPr>
        <w:t>ородинский городской Совет депутатов</w:t>
      </w:r>
      <w:r w:rsidR="00793B78">
        <w:rPr>
          <w:rFonts w:ascii="Arial" w:eastAsia="Arial" w:hAnsi="Arial" w:cs="Arial"/>
          <w:sz w:val="24"/>
        </w:rPr>
        <w:t>.</w:t>
      </w:r>
    </w:p>
    <w:p w:rsidR="00907DDD" w:rsidRDefault="00907DDD">
      <w:pPr>
        <w:spacing w:after="0" w:line="240" w:lineRule="auto"/>
        <w:ind w:firstLine="720"/>
        <w:jc w:val="both"/>
        <w:rPr>
          <w:rFonts w:ascii="Arial" w:eastAsia="Arial" w:hAnsi="Arial" w:cs="Arial"/>
          <w:sz w:val="24"/>
        </w:rPr>
      </w:pPr>
      <w:proofErr w:type="gramStart"/>
      <w:r>
        <w:rPr>
          <w:rFonts w:ascii="Arial" w:eastAsia="Arial" w:hAnsi="Arial" w:cs="Arial"/>
          <w:sz w:val="24"/>
        </w:rPr>
        <w:t>Контроль за</w:t>
      </w:r>
      <w:proofErr w:type="gramEnd"/>
      <w:r>
        <w:rPr>
          <w:rFonts w:ascii="Arial" w:eastAsia="Arial" w:hAnsi="Arial" w:cs="Arial"/>
          <w:sz w:val="24"/>
        </w:rPr>
        <w:t xml:space="preserve"> ходом исполнения подпрограммой осуществляется согласно Постановлению а</w:t>
      </w:r>
      <w:r w:rsidR="0061682A">
        <w:rPr>
          <w:rFonts w:ascii="Arial" w:eastAsia="Arial" w:hAnsi="Arial" w:cs="Arial"/>
          <w:sz w:val="24"/>
        </w:rPr>
        <w:t xml:space="preserve">дминистрации города Бородино от 23.07.2013 </w:t>
      </w:r>
      <w:r w:rsidR="0061682A">
        <w:rPr>
          <w:rFonts w:ascii="Segoe UI Symbol" w:eastAsia="Segoe UI Symbol" w:hAnsi="Segoe UI Symbol" w:cs="Segoe UI Symbol"/>
          <w:sz w:val="24"/>
        </w:rPr>
        <w:t>№</w:t>
      </w:r>
      <w:r w:rsidR="0061682A">
        <w:rPr>
          <w:rFonts w:ascii="Arial" w:eastAsia="Arial" w:hAnsi="Arial" w:cs="Arial"/>
          <w:sz w:val="24"/>
        </w:rPr>
        <w:t xml:space="preserve"> 760 «Об утверждении Порядка принятия решений о разработке муниципальных программ города Бородино, их формировании и реализации». За первое полугодие отчетного года в срок не позднее 10-го августа отчетного года, годовой отчет до 1 марта года, следующего за </w:t>
      </w:r>
      <w:proofErr w:type="gramStart"/>
      <w:r w:rsidR="0061682A">
        <w:rPr>
          <w:rFonts w:ascii="Arial" w:eastAsia="Arial" w:hAnsi="Arial" w:cs="Arial"/>
          <w:sz w:val="24"/>
        </w:rPr>
        <w:t>отчетным</w:t>
      </w:r>
      <w:proofErr w:type="gramEnd"/>
      <w:r w:rsidR="0061682A">
        <w:rPr>
          <w:rFonts w:ascii="Arial" w:eastAsia="Arial" w:hAnsi="Arial" w:cs="Arial"/>
          <w:sz w:val="24"/>
        </w:rPr>
        <w:t>.</w:t>
      </w:r>
    </w:p>
    <w:p w:rsidR="00312B14" w:rsidRDefault="0065208A">
      <w:pPr>
        <w:spacing w:after="0" w:line="240" w:lineRule="auto"/>
        <w:ind w:firstLine="567"/>
        <w:jc w:val="both"/>
        <w:rPr>
          <w:rFonts w:ascii="Calibri" w:eastAsia="Calibri" w:hAnsi="Calibri" w:cs="Calibri"/>
        </w:rPr>
      </w:pPr>
      <w:r>
        <w:rPr>
          <w:rFonts w:ascii="Arial" w:eastAsia="Arial" w:hAnsi="Arial" w:cs="Arial"/>
          <w:sz w:val="24"/>
        </w:rPr>
        <w:t xml:space="preserve">Внешний муниципальный финансовый </w:t>
      </w:r>
      <w:proofErr w:type="gramStart"/>
      <w:r>
        <w:rPr>
          <w:rFonts w:ascii="Arial" w:eastAsia="Arial" w:hAnsi="Arial" w:cs="Arial"/>
          <w:sz w:val="24"/>
        </w:rPr>
        <w:t>контроль за</w:t>
      </w:r>
      <w:proofErr w:type="gramEnd"/>
      <w:r>
        <w:rPr>
          <w:rFonts w:ascii="Arial" w:eastAsia="Arial" w:hAnsi="Arial" w:cs="Arial"/>
          <w:sz w:val="24"/>
        </w:rPr>
        <w:t xml:space="preserve"> использованием средств местного бюджета осуществляет контрольно-счетный орган города Бородино.</w:t>
      </w:r>
    </w:p>
    <w:p w:rsidR="00312B14" w:rsidRDefault="00312B14">
      <w:pPr>
        <w:spacing w:after="0" w:line="240" w:lineRule="auto"/>
        <w:jc w:val="both"/>
        <w:rPr>
          <w:rFonts w:ascii="Arial" w:eastAsia="Arial" w:hAnsi="Arial" w:cs="Arial"/>
          <w:sz w:val="24"/>
        </w:rPr>
      </w:pPr>
    </w:p>
    <w:p w:rsidR="00312B14" w:rsidRDefault="0065208A">
      <w:pPr>
        <w:spacing w:after="0" w:line="240" w:lineRule="auto"/>
        <w:ind w:firstLine="709"/>
        <w:jc w:val="center"/>
        <w:rPr>
          <w:rFonts w:ascii="Arial" w:eastAsia="Arial" w:hAnsi="Arial" w:cs="Arial"/>
          <w:sz w:val="24"/>
        </w:rPr>
      </w:pPr>
      <w:r>
        <w:rPr>
          <w:rFonts w:ascii="Arial" w:eastAsia="Arial" w:hAnsi="Arial" w:cs="Arial"/>
          <w:sz w:val="24"/>
        </w:rPr>
        <w:t>2.5. Оценка социально-экономической эффективности</w:t>
      </w:r>
    </w:p>
    <w:p w:rsidR="00312B14" w:rsidRDefault="00312B14">
      <w:pPr>
        <w:spacing w:after="0" w:line="240" w:lineRule="auto"/>
        <w:ind w:firstLine="709"/>
        <w:jc w:val="both"/>
        <w:rPr>
          <w:rFonts w:ascii="Arial" w:eastAsia="Arial" w:hAnsi="Arial" w:cs="Arial"/>
          <w:sz w:val="24"/>
        </w:rPr>
      </w:pP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Реализация программных мероприятий приведет к следующему изменению значений показателей, характеризующих качество планирования и управления муниципальными финансами:</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 доля расходов местного бюджета, формируемых в рамках муниципальных программ города Бородино (не менее 94,8 % к 2021 году);</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lastRenderedPageBreak/>
        <w:t xml:space="preserve">- своевременное составление проекта местного бюджета и отчета об исполнении местного бюджета (не позднее 15 ноября и 1 мая текущего года соответственно). </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 отношение дефицита бюджета к общему годовому объему доходов местного бюджета без учета утвержденного объема безвозмездных поступлений (не более 10% к общему годовому объему доходов местного бюджета без учета утвержденного объема безвозмездных поступлений в соответствии с требованиями Бюджетного кодекса Российской Федерации);</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 поддержание рейтинга города по качеству управления муниципальными финансами не ниже уровня, соответствующего надлежащему качеству;</w:t>
      </w:r>
    </w:p>
    <w:p w:rsidR="00312B14" w:rsidRDefault="0065208A">
      <w:pPr>
        <w:spacing w:after="0" w:line="240" w:lineRule="auto"/>
        <w:ind w:firstLine="709"/>
        <w:jc w:val="both"/>
        <w:rPr>
          <w:rFonts w:ascii="Arial" w:eastAsia="Arial" w:hAnsi="Arial" w:cs="Arial"/>
          <w:sz w:val="20"/>
        </w:rPr>
      </w:pPr>
      <w:r>
        <w:rPr>
          <w:rFonts w:ascii="Arial" w:eastAsia="Arial" w:hAnsi="Arial" w:cs="Arial"/>
          <w:sz w:val="24"/>
        </w:rPr>
        <w:t>- обеспечение исполнения расходных обязательств города Бородино (за исключением безвозмездных поступлений) (не менее чем 100,0 процентов к 2021 году);</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 исполнение местного бюджета по налоговым и неналоговым доходам к первоначально утвержденному плану (не менее 95 % к 2021 году);</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 поддержание значения средней оценки качества финансового менеджмента ГРБС (не ниже 3 баллов);</w:t>
      </w:r>
    </w:p>
    <w:p w:rsidR="00312B14" w:rsidRDefault="0065208A">
      <w:pPr>
        <w:spacing w:after="0" w:line="240" w:lineRule="auto"/>
        <w:ind w:firstLine="709"/>
        <w:jc w:val="both"/>
        <w:rPr>
          <w:rFonts w:ascii="Arial" w:eastAsia="Arial" w:hAnsi="Arial" w:cs="Arial"/>
          <w:sz w:val="20"/>
        </w:rPr>
      </w:pPr>
      <w:r>
        <w:rPr>
          <w:rFonts w:ascii="Arial" w:eastAsia="Arial" w:hAnsi="Arial" w:cs="Arial"/>
          <w:sz w:val="24"/>
        </w:rPr>
        <w:t xml:space="preserve">- доля муниципальных учреждений, разместивших в текущем году требуемую информацию в полном объеме на официальном сайте в сети интернет </w:t>
      </w:r>
      <w:hyperlink r:id="rId14">
        <w:r>
          <w:rPr>
            <w:rFonts w:ascii="Arial" w:eastAsia="Arial" w:hAnsi="Arial" w:cs="Arial"/>
            <w:color w:val="0000FF"/>
            <w:sz w:val="24"/>
            <w:u w:val="single"/>
          </w:rPr>
          <w:t>www.bus.gov.ru</w:t>
        </w:r>
      </w:hyperlink>
      <w:r>
        <w:rPr>
          <w:rFonts w:ascii="Arial" w:eastAsia="Arial" w:hAnsi="Arial" w:cs="Arial"/>
          <w:sz w:val="24"/>
        </w:rPr>
        <w:t xml:space="preserve"> (100 % ежегодно)</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 повышение квалификации муниципальных служащих, работающих в финансовом управлении (не реже 1 раза в 3 года по каждому специалисту);</w:t>
      </w:r>
    </w:p>
    <w:p w:rsidR="00312B14" w:rsidRDefault="0065208A">
      <w:pPr>
        <w:spacing w:after="0" w:line="240" w:lineRule="auto"/>
        <w:ind w:firstLine="709"/>
        <w:jc w:val="both"/>
        <w:rPr>
          <w:rFonts w:ascii="Arial" w:eastAsia="Arial" w:hAnsi="Arial" w:cs="Arial"/>
          <w:sz w:val="20"/>
        </w:rPr>
      </w:pPr>
      <w:r>
        <w:rPr>
          <w:rFonts w:ascii="Arial" w:eastAsia="Arial" w:hAnsi="Arial" w:cs="Arial"/>
          <w:sz w:val="24"/>
        </w:rPr>
        <w:t>- доля органов местного самоуправления города Бородино (главных распорядителей бюджетных средств), обеспеченных возможностью работы в автоматизированных системах планирования и исполнения местного бюджета (100% ежегодно);</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 доля полученных заключений Прокуратуры города Бородино, осуществляющей проведение публичной независимой экспертизы проектов решений в области бюджетной и налоговой политики (100% ежегодно);</w:t>
      </w:r>
    </w:p>
    <w:p w:rsidR="00312B14" w:rsidRDefault="0065208A">
      <w:pPr>
        <w:spacing w:after="0" w:line="240" w:lineRule="auto"/>
        <w:ind w:firstLine="709"/>
        <w:jc w:val="both"/>
        <w:rPr>
          <w:rFonts w:ascii="Arial" w:eastAsia="Arial" w:hAnsi="Arial" w:cs="Arial"/>
          <w:sz w:val="20"/>
        </w:rPr>
      </w:pPr>
      <w:r>
        <w:rPr>
          <w:rFonts w:ascii="Arial" w:eastAsia="Arial" w:hAnsi="Arial" w:cs="Arial"/>
          <w:sz w:val="24"/>
        </w:rPr>
        <w:t>- размещение на официальном сайте администрации города Бородино информации о бюджете города (ежегодно).</w:t>
      </w:r>
    </w:p>
    <w:p w:rsidR="00312B14" w:rsidRDefault="00312B14">
      <w:pPr>
        <w:spacing w:after="0" w:line="240" w:lineRule="auto"/>
        <w:ind w:firstLine="709"/>
        <w:jc w:val="both"/>
        <w:rPr>
          <w:rFonts w:ascii="Arial" w:eastAsia="Arial" w:hAnsi="Arial" w:cs="Arial"/>
          <w:sz w:val="24"/>
        </w:rPr>
      </w:pPr>
    </w:p>
    <w:p w:rsidR="00312B14" w:rsidRDefault="0065208A">
      <w:pPr>
        <w:spacing w:after="0" w:line="240" w:lineRule="auto"/>
        <w:ind w:firstLine="709"/>
        <w:jc w:val="center"/>
        <w:rPr>
          <w:rFonts w:ascii="Arial" w:eastAsia="Arial" w:hAnsi="Arial" w:cs="Arial"/>
          <w:sz w:val="24"/>
        </w:rPr>
      </w:pPr>
      <w:r>
        <w:rPr>
          <w:rFonts w:ascii="Arial" w:eastAsia="Arial" w:hAnsi="Arial" w:cs="Arial"/>
          <w:sz w:val="24"/>
        </w:rPr>
        <w:t>2.6. Мероприятия подпрограммы</w:t>
      </w:r>
    </w:p>
    <w:p w:rsidR="00312B14" w:rsidRDefault="00312B14">
      <w:pPr>
        <w:spacing w:after="0" w:line="240" w:lineRule="auto"/>
        <w:ind w:firstLine="709"/>
        <w:rPr>
          <w:rFonts w:ascii="Arial" w:eastAsia="Arial" w:hAnsi="Arial" w:cs="Arial"/>
          <w:sz w:val="24"/>
        </w:rPr>
      </w:pPr>
    </w:p>
    <w:p w:rsidR="00312B14" w:rsidRDefault="0065208A">
      <w:pPr>
        <w:spacing w:after="0" w:line="240" w:lineRule="auto"/>
        <w:ind w:firstLine="709"/>
        <w:jc w:val="both"/>
        <w:rPr>
          <w:rFonts w:ascii="Arial" w:eastAsia="Arial" w:hAnsi="Arial" w:cs="Arial"/>
          <w:sz w:val="20"/>
        </w:rPr>
      </w:pPr>
      <w:r>
        <w:rPr>
          <w:rFonts w:ascii="Arial" w:eastAsia="Arial" w:hAnsi="Arial" w:cs="Arial"/>
          <w:sz w:val="24"/>
        </w:rPr>
        <w:t xml:space="preserve">Перечень подпрограммных мероприятий представлен в приложении </w:t>
      </w:r>
      <w:r>
        <w:rPr>
          <w:rFonts w:ascii="Arial" w:eastAsia="Arial" w:hAnsi="Arial" w:cs="Arial"/>
          <w:sz w:val="24"/>
        </w:rPr>
        <w:br/>
      </w:r>
      <w:r>
        <w:rPr>
          <w:rFonts w:ascii="Segoe UI Symbol" w:eastAsia="Segoe UI Symbol" w:hAnsi="Segoe UI Symbol" w:cs="Segoe UI Symbol"/>
          <w:sz w:val="24"/>
        </w:rPr>
        <w:t>№ </w:t>
      </w:r>
      <w:r>
        <w:rPr>
          <w:rFonts w:ascii="Arial" w:eastAsia="Arial" w:hAnsi="Arial" w:cs="Arial"/>
          <w:sz w:val="24"/>
        </w:rPr>
        <w:t>2 подпрограмме «Обеспечение реализации муниципальной программы и прочих мероприятий».</w:t>
      </w:r>
    </w:p>
    <w:p w:rsidR="00312B14" w:rsidRDefault="00312B14">
      <w:pPr>
        <w:spacing w:after="0" w:line="240" w:lineRule="auto"/>
        <w:ind w:firstLine="709"/>
        <w:jc w:val="both"/>
        <w:rPr>
          <w:rFonts w:ascii="Arial" w:eastAsia="Arial" w:hAnsi="Arial" w:cs="Arial"/>
          <w:sz w:val="24"/>
        </w:rPr>
      </w:pPr>
    </w:p>
    <w:p w:rsidR="00312B14" w:rsidRDefault="0065208A">
      <w:pPr>
        <w:spacing w:after="0" w:line="240" w:lineRule="auto"/>
        <w:ind w:firstLine="709"/>
        <w:jc w:val="center"/>
        <w:rPr>
          <w:rFonts w:ascii="Arial" w:eastAsia="Arial" w:hAnsi="Arial" w:cs="Arial"/>
          <w:sz w:val="24"/>
        </w:rPr>
      </w:pPr>
      <w:r>
        <w:rPr>
          <w:rFonts w:ascii="Arial" w:eastAsia="Arial" w:hAnsi="Arial" w:cs="Arial"/>
          <w:sz w:val="24"/>
        </w:rPr>
        <w:t>2.7. Обоснование финансовых, материальных и трудовых затрат (ресурсное обеспечение подпрограммы) с указанием источников финансирования</w:t>
      </w:r>
    </w:p>
    <w:p w:rsidR="00312B14" w:rsidRDefault="00312B14">
      <w:pPr>
        <w:spacing w:after="0" w:line="240" w:lineRule="auto"/>
        <w:jc w:val="center"/>
        <w:rPr>
          <w:rFonts w:ascii="Arial" w:eastAsia="Arial" w:hAnsi="Arial" w:cs="Arial"/>
          <w:sz w:val="24"/>
        </w:rPr>
      </w:pP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 xml:space="preserve">Объем бюджетных ассигнований на реализацию подпрограммы составляет </w:t>
      </w:r>
    </w:p>
    <w:p w:rsidR="00312B14" w:rsidRDefault="00B76F4C">
      <w:pPr>
        <w:spacing w:after="0" w:line="240" w:lineRule="auto"/>
        <w:jc w:val="both"/>
        <w:rPr>
          <w:rFonts w:ascii="Arial" w:eastAsia="Arial" w:hAnsi="Arial" w:cs="Arial"/>
          <w:sz w:val="20"/>
        </w:rPr>
      </w:pPr>
      <w:r>
        <w:rPr>
          <w:rFonts w:ascii="Arial" w:eastAsia="Arial" w:hAnsi="Arial" w:cs="Arial"/>
          <w:sz w:val="24"/>
        </w:rPr>
        <w:t>4</w:t>
      </w:r>
      <w:r w:rsidR="004A2BC5">
        <w:rPr>
          <w:rFonts w:ascii="Arial" w:eastAsia="Arial" w:hAnsi="Arial" w:cs="Arial"/>
          <w:sz w:val="24"/>
        </w:rPr>
        <w:t>2</w:t>
      </w:r>
      <w:r w:rsidR="00FA29D7">
        <w:rPr>
          <w:rFonts w:ascii="Arial" w:eastAsia="Arial" w:hAnsi="Arial" w:cs="Arial"/>
          <w:sz w:val="24"/>
        </w:rPr>
        <w:t> 840 957,07</w:t>
      </w:r>
      <w:r w:rsidR="0065208A">
        <w:rPr>
          <w:rFonts w:ascii="Arial" w:eastAsia="Arial" w:hAnsi="Arial" w:cs="Arial"/>
          <w:sz w:val="24"/>
        </w:rPr>
        <w:t xml:space="preserve"> рублей, в том числе по годам:</w:t>
      </w:r>
    </w:p>
    <w:p w:rsidR="00B76F4C" w:rsidRDefault="0065208A">
      <w:pPr>
        <w:spacing w:after="0" w:line="240" w:lineRule="auto"/>
        <w:ind w:firstLine="709"/>
        <w:jc w:val="both"/>
        <w:rPr>
          <w:rFonts w:ascii="Arial" w:eastAsia="Arial" w:hAnsi="Arial" w:cs="Arial"/>
          <w:sz w:val="24"/>
        </w:rPr>
      </w:pPr>
      <w:r>
        <w:rPr>
          <w:rFonts w:ascii="Arial" w:eastAsia="Arial" w:hAnsi="Arial" w:cs="Arial"/>
          <w:sz w:val="24"/>
        </w:rPr>
        <w:t xml:space="preserve">2014 год – 4 635 892,42 рублей </w:t>
      </w:r>
    </w:p>
    <w:p w:rsidR="00312B14" w:rsidRDefault="00B76F4C">
      <w:pPr>
        <w:spacing w:after="0" w:line="240" w:lineRule="auto"/>
        <w:ind w:firstLine="709"/>
        <w:jc w:val="both"/>
        <w:rPr>
          <w:rFonts w:ascii="Arial" w:eastAsia="Arial" w:hAnsi="Arial" w:cs="Arial"/>
          <w:sz w:val="20"/>
        </w:rPr>
      </w:pPr>
      <w:r>
        <w:rPr>
          <w:rFonts w:ascii="Arial" w:eastAsia="Arial" w:hAnsi="Arial" w:cs="Arial"/>
          <w:sz w:val="24"/>
        </w:rPr>
        <w:t xml:space="preserve">                   4 635 892,42 рублей </w:t>
      </w:r>
      <w:r w:rsidR="0065208A">
        <w:rPr>
          <w:rFonts w:ascii="Arial" w:eastAsia="Arial" w:hAnsi="Arial" w:cs="Arial"/>
          <w:sz w:val="24"/>
        </w:rPr>
        <w:t>(средства местного бюджета);</w:t>
      </w:r>
    </w:p>
    <w:p w:rsidR="00B76F4C" w:rsidRDefault="0065208A">
      <w:pPr>
        <w:spacing w:after="0" w:line="240" w:lineRule="auto"/>
        <w:ind w:firstLine="709"/>
        <w:jc w:val="both"/>
        <w:rPr>
          <w:rFonts w:ascii="Arial" w:eastAsia="Arial" w:hAnsi="Arial" w:cs="Arial"/>
          <w:sz w:val="24"/>
        </w:rPr>
      </w:pPr>
      <w:r>
        <w:rPr>
          <w:rFonts w:ascii="Arial" w:eastAsia="Arial" w:hAnsi="Arial" w:cs="Arial"/>
          <w:sz w:val="24"/>
        </w:rPr>
        <w:t xml:space="preserve">2015 год – </w:t>
      </w:r>
      <w:r w:rsidR="00B76F4C">
        <w:rPr>
          <w:rFonts w:ascii="Arial" w:eastAsia="Arial" w:hAnsi="Arial" w:cs="Arial"/>
          <w:sz w:val="24"/>
        </w:rPr>
        <w:t>4 632 574,22 рублей;</w:t>
      </w:r>
    </w:p>
    <w:p w:rsidR="00312B14" w:rsidRDefault="00B76F4C">
      <w:pPr>
        <w:spacing w:after="0" w:line="240" w:lineRule="auto"/>
        <w:ind w:firstLine="709"/>
        <w:jc w:val="both"/>
        <w:rPr>
          <w:rFonts w:ascii="Arial" w:eastAsia="Arial" w:hAnsi="Arial" w:cs="Arial"/>
          <w:sz w:val="20"/>
        </w:rPr>
      </w:pPr>
      <w:r>
        <w:rPr>
          <w:rFonts w:ascii="Arial" w:eastAsia="Arial" w:hAnsi="Arial" w:cs="Arial"/>
          <w:sz w:val="24"/>
        </w:rPr>
        <w:t xml:space="preserve">                   </w:t>
      </w:r>
      <w:r w:rsidR="0065208A">
        <w:rPr>
          <w:rFonts w:ascii="Arial" w:eastAsia="Arial" w:hAnsi="Arial" w:cs="Arial"/>
          <w:sz w:val="24"/>
        </w:rPr>
        <w:t>4 606 534,22 рублей (средства местного бюджета);</w:t>
      </w:r>
    </w:p>
    <w:p w:rsidR="00312B14" w:rsidRDefault="0065208A">
      <w:pPr>
        <w:spacing w:after="0" w:line="240" w:lineRule="auto"/>
        <w:ind w:firstLine="709"/>
        <w:jc w:val="both"/>
        <w:rPr>
          <w:rFonts w:ascii="Arial" w:eastAsia="Arial" w:hAnsi="Arial" w:cs="Arial"/>
          <w:sz w:val="20"/>
        </w:rPr>
      </w:pPr>
      <w:r>
        <w:rPr>
          <w:rFonts w:ascii="Arial" w:eastAsia="Arial" w:hAnsi="Arial" w:cs="Arial"/>
          <w:sz w:val="24"/>
        </w:rPr>
        <w:t xml:space="preserve">                        26 040,00 рублей (средства краевого бюджета);</w:t>
      </w:r>
    </w:p>
    <w:p w:rsidR="00E84172" w:rsidRDefault="0065208A">
      <w:pPr>
        <w:spacing w:after="0" w:line="240" w:lineRule="auto"/>
        <w:ind w:firstLine="709"/>
        <w:jc w:val="both"/>
        <w:rPr>
          <w:rFonts w:ascii="Arial" w:eastAsia="Arial" w:hAnsi="Arial" w:cs="Arial"/>
          <w:sz w:val="24"/>
        </w:rPr>
      </w:pPr>
      <w:r>
        <w:rPr>
          <w:rFonts w:ascii="Arial" w:eastAsia="Arial" w:hAnsi="Arial" w:cs="Arial"/>
          <w:sz w:val="24"/>
        </w:rPr>
        <w:t xml:space="preserve">2016 год – </w:t>
      </w:r>
      <w:r w:rsidR="00E84172">
        <w:rPr>
          <w:rFonts w:ascii="Arial" w:eastAsia="Arial" w:hAnsi="Arial" w:cs="Arial"/>
          <w:sz w:val="24"/>
        </w:rPr>
        <w:t>4 692 796,87 рублей;</w:t>
      </w:r>
    </w:p>
    <w:p w:rsidR="00312B14" w:rsidRDefault="00E84172">
      <w:pPr>
        <w:spacing w:after="0" w:line="240" w:lineRule="auto"/>
        <w:ind w:firstLine="709"/>
        <w:jc w:val="both"/>
        <w:rPr>
          <w:rFonts w:ascii="Arial" w:eastAsia="Arial" w:hAnsi="Arial" w:cs="Arial"/>
          <w:sz w:val="20"/>
        </w:rPr>
      </w:pPr>
      <w:r>
        <w:rPr>
          <w:rFonts w:ascii="Arial" w:eastAsia="Arial" w:hAnsi="Arial" w:cs="Arial"/>
          <w:sz w:val="24"/>
        </w:rPr>
        <w:t xml:space="preserve">                   </w:t>
      </w:r>
      <w:r w:rsidR="0065208A">
        <w:rPr>
          <w:rFonts w:ascii="Arial" w:eastAsia="Arial" w:hAnsi="Arial" w:cs="Arial"/>
          <w:sz w:val="24"/>
        </w:rPr>
        <w:t>4 608 817,87 рублей (средства местного бюджета);</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 xml:space="preserve">                       83 979,00 рублей (средства краевого бюджета);</w:t>
      </w:r>
    </w:p>
    <w:p w:rsidR="00312B14" w:rsidRDefault="0065208A">
      <w:pPr>
        <w:spacing w:after="0" w:line="240" w:lineRule="auto"/>
        <w:ind w:firstLine="709"/>
        <w:jc w:val="both"/>
        <w:rPr>
          <w:rFonts w:ascii="Arial" w:eastAsia="Arial" w:hAnsi="Arial" w:cs="Arial"/>
          <w:sz w:val="20"/>
        </w:rPr>
      </w:pPr>
      <w:r>
        <w:rPr>
          <w:rFonts w:ascii="Arial" w:eastAsia="Arial" w:hAnsi="Arial" w:cs="Arial"/>
          <w:sz w:val="24"/>
        </w:rPr>
        <w:t>2017 год – 4 910 432,70 рублей;</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lastRenderedPageBreak/>
        <w:t xml:space="preserve">                  4 804 319,70 рублей (средства местного бюджета);</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 xml:space="preserve">                    106 113,00 рублей (средства краевого бюджета);</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2018 год – 5</w:t>
      </w:r>
      <w:r w:rsidR="009400BE">
        <w:rPr>
          <w:rFonts w:ascii="Arial" w:eastAsia="Arial" w:hAnsi="Arial" w:cs="Arial"/>
          <w:sz w:val="24"/>
        </w:rPr>
        <w:t> 641 055,52</w:t>
      </w:r>
      <w:r w:rsidR="00BA7C81">
        <w:rPr>
          <w:rFonts w:ascii="Arial" w:eastAsia="Arial" w:hAnsi="Arial" w:cs="Arial"/>
          <w:sz w:val="24"/>
        </w:rPr>
        <w:t xml:space="preserve"> рублей</w:t>
      </w:r>
      <w:r>
        <w:rPr>
          <w:rFonts w:ascii="Arial" w:eastAsia="Arial" w:hAnsi="Arial" w:cs="Arial"/>
          <w:sz w:val="24"/>
        </w:rPr>
        <w:t>;</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 xml:space="preserve">                   </w:t>
      </w:r>
      <w:r w:rsidR="009400BE">
        <w:rPr>
          <w:rFonts w:ascii="Arial" w:eastAsia="Arial" w:hAnsi="Arial" w:cs="Arial"/>
          <w:sz w:val="24"/>
        </w:rPr>
        <w:t xml:space="preserve">5 170 323,53 </w:t>
      </w:r>
      <w:r>
        <w:rPr>
          <w:rFonts w:ascii="Arial" w:eastAsia="Arial" w:hAnsi="Arial" w:cs="Arial"/>
          <w:sz w:val="24"/>
        </w:rPr>
        <w:t>рублей (средства местного бюджета);</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 xml:space="preserve">                     </w:t>
      </w:r>
      <w:r w:rsidR="009400BE">
        <w:rPr>
          <w:rFonts w:ascii="Arial" w:eastAsia="Arial" w:hAnsi="Arial" w:cs="Arial"/>
          <w:sz w:val="24"/>
        </w:rPr>
        <w:t>470 731,99</w:t>
      </w:r>
      <w:r>
        <w:rPr>
          <w:rFonts w:ascii="Arial" w:eastAsia="Arial" w:hAnsi="Arial" w:cs="Arial"/>
          <w:sz w:val="24"/>
        </w:rPr>
        <w:t xml:space="preserve"> рублей (средства краевого бюджета);</w:t>
      </w:r>
    </w:p>
    <w:p w:rsidR="00BA7C81" w:rsidRDefault="0065208A">
      <w:pPr>
        <w:spacing w:after="0" w:line="240" w:lineRule="auto"/>
        <w:ind w:firstLine="709"/>
        <w:jc w:val="both"/>
        <w:rPr>
          <w:rFonts w:ascii="Arial" w:eastAsia="Arial" w:hAnsi="Arial" w:cs="Arial"/>
          <w:sz w:val="24"/>
        </w:rPr>
      </w:pPr>
      <w:r>
        <w:rPr>
          <w:rFonts w:ascii="Arial" w:eastAsia="Arial" w:hAnsi="Arial" w:cs="Arial"/>
          <w:sz w:val="24"/>
        </w:rPr>
        <w:t xml:space="preserve">2019 год – </w:t>
      </w:r>
      <w:r w:rsidR="004A2BC5">
        <w:rPr>
          <w:rFonts w:ascii="Arial" w:eastAsia="Arial" w:hAnsi="Arial" w:cs="Arial"/>
          <w:sz w:val="24"/>
        </w:rPr>
        <w:t>6</w:t>
      </w:r>
      <w:r w:rsidR="009A61C2">
        <w:rPr>
          <w:rFonts w:ascii="Arial" w:eastAsia="Arial" w:hAnsi="Arial" w:cs="Arial"/>
          <w:sz w:val="24"/>
        </w:rPr>
        <w:t> 676 606,34</w:t>
      </w:r>
      <w:r>
        <w:rPr>
          <w:rFonts w:ascii="Arial" w:eastAsia="Arial" w:hAnsi="Arial" w:cs="Arial"/>
          <w:sz w:val="24"/>
        </w:rPr>
        <w:t xml:space="preserve"> рублей</w:t>
      </w:r>
      <w:r w:rsidR="00BA7C81">
        <w:rPr>
          <w:rFonts w:ascii="Arial" w:eastAsia="Arial" w:hAnsi="Arial" w:cs="Arial"/>
          <w:sz w:val="24"/>
        </w:rPr>
        <w:t>;</w:t>
      </w:r>
    </w:p>
    <w:p w:rsidR="00312B14" w:rsidRDefault="00407182">
      <w:pPr>
        <w:spacing w:after="0" w:line="240" w:lineRule="auto"/>
        <w:ind w:firstLine="709"/>
        <w:jc w:val="both"/>
        <w:rPr>
          <w:rFonts w:ascii="Arial" w:eastAsia="Arial" w:hAnsi="Arial" w:cs="Arial"/>
          <w:sz w:val="24"/>
        </w:rPr>
      </w:pPr>
      <w:r>
        <w:rPr>
          <w:rFonts w:ascii="Arial" w:eastAsia="Arial" w:hAnsi="Arial" w:cs="Arial"/>
          <w:sz w:val="24"/>
        </w:rPr>
        <w:t xml:space="preserve">                  </w:t>
      </w:r>
      <w:r w:rsidR="004A2BC5">
        <w:rPr>
          <w:rFonts w:ascii="Arial" w:eastAsia="Arial" w:hAnsi="Arial" w:cs="Arial"/>
          <w:sz w:val="24"/>
        </w:rPr>
        <w:t>6</w:t>
      </w:r>
      <w:r w:rsidR="009A61C2">
        <w:rPr>
          <w:rFonts w:ascii="Arial" w:eastAsia="Arial" w:hAnsi="Arial" w:cs="Arial"/>
          <w:sz w:val="24"/>
        </w:rPr>
        <w:t> 595 061,34</w:t>
      </w:r>
      <w:r w:rsidR="004A2BC5">
        <w:rPr>
          <w:rFonts w:ascii="Arial" w:eastAsia="Arial" w:hAnsi="Arial" w:cs="Arial"/>
          <w:sz w:val="24"/>
        </w:rPr>
        <w:t xml:space="preserve"> </w:t>
      </w:r>
      <w:r w:rsidR="00BA7C81">
        <w:rPr>
          <w:rFonts w:ascii="Arial" w:eastAsia="Arial" w:hAnsi="Arial" w:cs="Arial"/>
          <w:sz w:val="24"/>
        </w:rPr>
        <w:t>рублей</w:t>
      </w:r>
      <w:r w:rsidR="0065208A">
        <w:rPr>
          <w:rFonts w:ascii="Arial" w:eastAsia="Arial" w:hAnsi="Arial" w:cs="Arial"/>
          <w:sz w:val="24"/>
        </w:rPr>
        <w:t xml:space="preserve"> (средства местного бюджета);</w:t>
      </w:r>
    </w:p>
    <w:p w:rsidR="004A2BC5" w:rsidRDefault="004A2BC5">
      <w:pPr>
        <w:spacing w:after="0" w:line="240" w:lineRule="auto"/>
        <w:ind w:firstLine="709"/>
        <w:jc w:val="both"/>
        <w:rPr>
          <w:rFonts w:ascii="Arial" w:eastAsia="Arial" w:hAnsi="Arial" w:cs="Arial"/>
          <w:sz w:val="24"/>
        </w:rPr>
      </w:pPr>
      <w:r>
        <w:rPr>
          <w:rFonts w:ascii="Arial" w:eastAsia="Arial" w:hAnsi="Arial" w:cs="Arial"/>
          <w:sz w:val="24"/>
        </w:rPr>
        <w:t xml:space="preserve">                       81 545,00 рублей (средства краевого бюджета);</w:t>
      </w:r>
    </w:p>
    <w:p w:rsidR="00BA7C81" w:rsidRDefault="0065208A">
      <w:pPr>
        <w:spacing w:after="0" w:line="240" w:lineRule="auto"/>
        <w:ind w:firstLine="709"/>
        <w:jc w:val="both"/>
        <w:rPr>
          <w:rFonts w:ascii="Arial" w:eastAsia="Arial" w:hAnsi="Arial" w:cs="Arial"/>
          <w:sz w:val="24"/>
        </w:rPr>
      </w:pPr>
      <w:r>
        <w:rPr>
          <w:rFonts w:ascii="Arial" w:eastAsia="Arial" w:hAnsi="Arial" w:cs="Arial"/>
          <w:sz w:val="24"/>
        </w:rPr>
        <w:t xml:space="preserve">2020 год – </w:t>
      </w:r>
      <w:r w:rsidR="00407182">
        <w:rPr>
          <w:rFonts w:ascii="Arial" w:eastAsia="Arial" w:hAnsi="Arial" w:cs="Arial"/>
          <w:sz w:val="24"/>
        </w:rPr>
        <w:t>5 8</w:t>
      </w:r>
      <w:r w:rsidR="00401D69">
        <w:rPr>
          <w:rFonts w:ascii="Arial" w:eastAsia="Arial" w:hAnsi="Arial" w:cs="Arial"/>
          <w:sz w:val="24"/>
        </w:rPr>
        <w:t>25 799,50</w:t>
      </w:r>
      <w:r>
        <w:rPr>
          <w:rFonts w:ascii="Arial" w:eastAsia="Arial" w:hAnsi="Arial" w:cs="Arial"/>
          <w:sz w:val="24"/>
        </w:rPr>
        <w:t>рублей</w:t>
      </w:r>
      <w:r w:rsidR="00BA7C81">
        <w:rPr>
          <w:rFonts w:ascii="Arial" w:eastAsia="Arial" w:hAnsi="Arial" w:cs="Arial"/>
          <w:sz w:val="24"/>
        </w:rPr>
        <w:t>;</w:t>
      </w:r>
    </w:p>
    <w:p w:rsidR="00312B14" w:rsidRDefault="00407182">
      <w:pPr>
        <w:spacing w:after="0" w:line="240" w:lineRule="auto"/>
        <w:ind w:firstLine="709"/>
        <w:jc w:val="both"/>
        <w:rPr>
          <w:rFonts w:ascii="Arial" w:eastAsia="Arial" w:hAnsi="Arial" w:cs="Arial"/>
          <w:sz w:val="24"/>
        </w:rPr>
      </w:pPr>
      <w:r>
        <w:rPr>
          <w:rFonts w:ascii="Arial" w:eastAsia="Arial" w:hAnsi="Arial" w:cs="Arial"/>
          <w:sz w:val="24"/>
        </w:rPr>
        <w:t xml:space="preserve">                   5 8</w:t>
      </w:r>
      <w:r w:rsidR="00BA7C81">
        <w:rPr>
          <w:rFonts w:ascii="Arial" w:eastAsia="Arial" w:hAnsi="Arial" w:cs="Arial"/>
          <w:sz w:val="24"/>
        </w:rPr>
        <w:t>25 799,50рублей</w:t>
      </w:r>
      <w:r w:rsidR="0065208A">
        <w:rPr>
          <w:rFonts w:ascii="Arial" w:eastAsia="Arial" w:hAnsi="Arial" w:cs="Arial"/>
          <w:sz w:val="24"/>
        </w:rPr>
        <w:t xml:space="preserve"> (средства местного бюджета);</w:t>
      </w:r>
    </w:p>
    <w:p w:rsidR="00312B14" w:rsidRDefault="0065208A">
      <w:pPr>
        <w:spacing w:after="0" w:line="240" w:lineRule="auto"/>
        <w:ind w:firstLine="709"/>
        <w:jc w:val="both"/>
        <w:rPr>
          <w:rFonts w:ascii="Arial" w:eastAsia="Arial" w:hAnsi="Arial" w:cs="Arial"/>
          <w:sz w:val="24"/>
        </w:rPr>
      </w:pPr>
      <w:r>
        <w:rPr>
          <w:rFonts w:ascii="Arial" w:eastAsia="Arial" w:hAnsi="Arial" w:cs="Arial"/>
          <w:sz w:val="24"/>
        </w:rPr>
        <w:t xml:space="preserve">2021 год – </w:t>
      </w:r>
      <w:r w:rsidR="00407182">
        <w:rPr>
          <w:rFonts w:ascii="Arial" w:eastAsia="Arial" w:hAnsi="Arial" w:cs="Arial"/>
          <w:sz w:val="24"/>
        </w:rPr>
        <w:t>5 8</w:t>
      </w:r>
      <w:r w:rsidR="00401D69">
        <w:rPr>
          <w:rFonts w:ascii="Arial" w:eastAsia="Arial" w:hAnsi="Arial" w:cs="Arial"/>
          <w:sz w:val="24"/>
        </w:rPr>
        <w:t>25 799,50</w:t>
      </w:r>
      <w:r>
        <w:rPr>
          <w:rFonts w:ascii="Arial" w:eastAsia="Arial" w:hAnsi="Arial" w:cs="Arial"/>
          <w:sz w:val="24"/>
        </w:rPr>
        <w:t>рублей</w:t>
      </w:r>
      <w:r w:rsidR="00BA7C81">
        <w:rPr>
          <w:rFonts w:ascii="Arial" w:eastAsia="Arial" w:hAnsi="Arial" w:cs="Arial"/>
          <w:sz w:val="24"/>
        </w:rPr>
        <w:t>;</w:t>
      </w:r>
    </w:p>
    <w:p w:rsidR="00040E65" w:rsidRDefault="00407182" w:rsidP="00BA7C81">
      <w:pPr>
        <w:tabs>
          <w:tab w:val="left" w:pos="1980"/>
        </w:tabs>
        <w:spacing w:after="0" w:line="240" w:lineRule="auto"/>
        <w:ind w:firstLine="709"/>
        <w:jc w:val="both"/>
        <w:rPr>
          <w:rFonts w:ascii="Arial" w:eastAsia="Arial" w:hAnsi="Arial" w:cs="Arial"/>
          <w:sz w:val="24"/>
        </w:rPr>
      </w:pPr>
      <w:r>
        <w:rPr>
          <w:rFonts w:ascii="Arial" w:eastAsia="Arial" w:hAnsi="Arial" w:cs="Arial"/>
          <w:sz w:val="24"/>
        </w:rPr>
        <w:t xml:space="preserve">                  5 8</w:t>
      </w:r>
      <w:r w:rsidR="00BA7C81">
        <w:rPr>
          <w:rFonts w:ascii="Arial" w:eastAsia="Arial" w:hAnsi="Arial" w:cs="Arial"/>
          <w:sz w:val="24"/>
        </w:rPr>
        <w:t>25 799,50рублей (средства местного бюджета).</w:t>
      </w:r>
    </w:p>
    <w:p w:rsidR="00040E65" w:rsidRDefault="00040E65">
      <w:pPr>
        <w:spacing w:after="0" w:line="240" w:lineRule="auto"/>
        <w:ind w:firstLine="709"/>
        <w:jc w:val="both"/>
        <w:rPr>
          <w:rFonts w:ascii="Arial" w:eastAsia="Arial" w:hAnsi="Arial" w:cs="Arial"/>
          <w:sz w:val="24"/>
        </w:rPr>
      </w:pPr>
    </w:p>
    <w:p w:rsidR="00040E65" w:rsidRDefault="00040E65">
      <w:pPr>
        <w:spacing w:after="0" w:line="240" w:lineRule="auto"/>
        <w:ind w:firstLine="709"/>
        <w:jc w:val="both"/>
        <w:rPr>
          <w:rFonts w:ascii="Arial" w:eastAsia="Arial" w:hAnsi="Arial" w:cs="Arial"/>
          <w:sz w:val="24"/>
        </w:rPr>
      </w:pPr>
    </w:p>
    <w:p w:rsidR="00040E65" w:rsidRDefault="00040E65">
      <w:pPr>
        <w:spacing w:after="0" w:line="240" w:lineRule="auto"/>
        <w:ind w:firstLine="709"/>
        <w:jc w:val="both"/>
        <w:rPr>
          <w:rFonts w:ascii="Arial" w:eastAsia="Arial" w:hAnsi="Arial" w:cs="Arial"/>
          <w:sz w:val="24"/>
        </w:rPr>
      </w:pPr>
    </w:p>
    <w:p w:rsidR="00040E65" w:rsidRDefault="00040E65">
      <w:pPr>
        <w:spacing w:after="0" w:line="240" w:lineRule="auto"/>
        <w:ind w:firstLine="709"/>
        <w:jc w:val="both"/>
        <w:rPr>
          <w:rFonts w:ascii="Arial" w:eastAsia="Arial" w:hAnsi="Arial" w:cs="Arial"/>
          <w:sz w:val="24"/>
        </w:rPr>
      </w:pPr>
    </w:p>
    <w:p w:rsidR="00040E65" w:rsidRDefault="00040E65">
      <w:pPr>
        <w:spacing w:after="0" w:line="240" w:lineRule="auto"/>
        <w:ind w:firstLine="709"/>
        <w:jc w:val="both"/>
        <w:rPr>
          <w:rFonts w:ascii="Arial" w:eastAsia="Arial" w:hAnsi="Arial" w:cs="Arial"/>
          <w:sz w:val="24"/>
        </w:rPr>
      </w:pPr>
    </w:p>
    <w:p w:rsidR="00040E65" w:rsidRDefault="00040E65">
      <w:pPr>
        <w:spacing w:after="0" w:line="240" w:lineRule="auto"/>
        <w:ind w:firstLine="709"/>
        <w:jc w:val="both"/>
        <w:rPr>
          <w:rFonts w:ascii="Arial" w:eastAsia="Arial" w:hAnsi="Arial" w:cs="Arial"/>
          <w:sz w:val="24"/>
        </w:rPr>
      </w:pPr>
    </w:p>
    <w:p w:rsidR="00040E65" w:rsidRDefault="00040E65">
      <w:pPr>
        <w:spacing w:after="0" w:line="240" w:lineRule="auto"/>
        <w:ind w:firstLine="709"/>
        <w:jc w:val="both"/>
        <w:rPr>
          <w:rFonts w:ascii="Arial" w:eastAsia="Arial" w:hAnsi="Arial" w:cs="Arial"/>
          <w:sz w:val="24"/>
        </w:rPr>
      </w:pPr>
    </w:p>
    <w:p w:rsidR="00040E65" w:rsidRDefault="00040E65">
      <w:pPr>
        <w:spacing w:after="0" w:line="240" w:lineRule="auto"/>
        <w:ind w:firstLine="709"/>
        <w:jc w:val="both"/>
        <w:rPr>
          <w:rFonts w:ascii="Arial" w:eastAsia="Arial" w:hAnsi="Arial" w:cs="Arial"/>
          <w:sz w:val="24"/>
        </w:rPr>
      </w:pPr>
    </w:p>
    <w:p w:rsidR="00040E65" w:rsidRDefault="00040E65">
      <w:pPr>
        <w:spacing w:after="0" w:line="240" w:lineRule="auto"/>
        <w:ind w:firstLine="709"/>
        <w:jc w:val="both"/>
        <w:rPr>
          <w:rFonts w:ascii="Arial" w:eastAsia="Arial" w:hAnsi="Arial" w:cs="Arial"/>
          <w:sz w:val="24"/>
        </w:rPr>
      </w:pPr>
    </w:p>
    <w:p w:rsidR="00040E65" w:rsidRDefault="00040E65">
      <w:pPr>
        <w:spacing w:after="0" w:line="240" w:lineRule="auto"/>
        <w:ind w:firstLine="709"/>
        <w:jc w:val="both"/>
        <w:rPr>
          <w:rFonts w:ascii="Arial" w:eastAsia="Arial" w:hAnsi="Arial" w:cs="Arial"/>
          <w:sz w:val="24"/>
        </w:rPr>
      </w:pPr>
    </w:p>
    <w:p w:rsidR="00040E65" w:rsidRDefault="00040E65">
      <w:pPr>
        <w:spacing w:after="0" w:line="240" w:lineRule="auto"/>
        <w:ind w:firstLine="709"/>
        <w:jc w:val="both"/>
        <w:rPr>
          <w:rFonts w:ascii="Arial" w:eastAsia="Arial" w:hAnsi="Arial" w:cs="Arial"/>
          <w:sz w:val="24"/>
        </w:rPr>
      </w:pPr>
    </w:p>
    <w:p w:rsidR="00040E65" w:rsidRDefault="00040E65">
      <w:pPr>
        <w:spacing w:after="0" w:line="240" w:lineRule="auto"/>
        <w:ind w:firstLine="709"/>
        <w:jc w:val="both"/>
        <w:rPr>
          <w:rFonts w:ascii="Arial" w:eastAsia="Arial" w:hAnsi="Arial" w:cs="Arial"/>
          <w:sz w:val="24"/>
        </w:rPr>
      </w:pPr>
    </w:p>
    <w:p w:rsidR="00040E65" w:rsidRDefault="00040E65">
      <w:pPr>
        <w:spacing w:after="0" w:line="240" w:lineRule="auto"/>
        <w:ind w:firstLine="709"/>
        <w:jc w:val="both"/>
        <w:rPr>
          <w:rFonts w:ascii="Arial" w:eastAsia="Arial" w:hAnsi="Arial" w:cs="Arial"/>
          <w:sz w:val="24"/>
        </w:rPr>
      </w:pPr>
    </w:p>
    <w:p w:rsidR="00040E65" w:rsidRDefault="00040E65">
      <w:pPr>
        <w:spacing w:after="0" w:line="240" w:lineRule="auto"/>
        <w:ind w:firstLine="709"/>
        <w:jc w:val="both"/>
        <w:rPr>
          <w:rFonts w:ascii="Arial" w:eastAsia="Arial" w:hAnsi="Arial" w:cs="Arial"/>
          <w:sz w:val="24"/>
        </w:rPr>
      </w:pPr>
    </w:p>
    <w:p w:rsidR="00040E65" w:rsidRDefault="00040E65">
      <w:pPr>
        <w:spacing w:after="0" w:line="240" w:lineRule="auto"/>
        <w:ind w:firstLine="709"/>
        <w:jc w:val="both"/>
        <w:rPr>
          <w:rFonts w:ascii="Arial" w:eastAsia="Arial" w:hAnsi="Arial" w:cs="Arial"/>
          <w:sz w:val="24"/>
        </w:rPr>
      </w:pPr>
    </w:p>
    <w:p w:rsidR="00040E65" w:rsidRDefault="00040E65">
      <w:pPr>
        <w:spacing w:after="0" w:line="240" w:lineRule="auto"/>
        <w:ind w:firstLine="709"/>
        <w:jc w:val="both"/>
        <w:rPr>
          <w:rFonts w:ascii="Arial" w:eastAsia="Arial" w:hAnsi="Arial" w:cs="Arial"/>
          <w:sz w:val="24"/>
        </w:rPr>
      </w:pPr>
    </w:p>
    <w:p w:rsidR="00040E65" w:rsidRDefault="00040E65">
      <w:pPr>
        <w:spacing w:after="0" w:line="240" w:lineRule="auto"/>
        <w:ind w:firstLine="709"/>
        <w:jc w:val="both"/>
        <w:rPr>
          <w:rFonts w:ascii="Arial" w:eastAsia="Arial" w:hAnsi="Arial" w:cs="Arial"/>
          <w:sz w:val="24"/>
        </w:rPr>
      </w:pPr>
    </w:p>
    <w:p w:rsidR="00040E65" w:rsidRDefault="00040E65">
      <w:pPr>
        <w:spacing w:after="0" w:line="240" w:lineRule="auto"/>
        <w:ind w:firstLine="709"/>
        <w:jc w:val="both"/>
        <w:rPr>
          <w:rFonts w:ascii="Arial" w:eastAsia="Arial" w:hAnsi="Arial" w:cs="Arial"/>
          <w:sz w:val="24"/>
        </w:rPr>
      </w:pPr>
    </w:p>
    <w:p w:rsidR="00040E65" w:rsidRDefault="00040E65">
      <w:pPr>
        <w:spacing w:after="0" w:line="240" w:lineRule="auto"/>
        <w:ind w:firstLine="709"/>
        <w:jc w:val="both"/>
        <w:rPr>
          <w:rFonts w:ascii="Arial" w:eastAsia="Arial" w:hAnsi="Arial" w:cs="Arial"/>
          <w:sz w:val="24"/>
        </w:rPr>
      </w:pPr>
    </w:p>
    <w:p w:rsidR="00040E65" w:rsidRDefault="00040E65">
      <w:pPr>
        <w:spacing w:after="0" w:line="240" w:lineRule="auto"/>
        <w:ind w:firstLine="709"/>
        <w:jc w:val="both"/>
        <w:rPr>
          <w:rFonts w:ascii="Arial" w:eastAsia="Arial" w:hAnsi="Arial" w:cs="Arial"/>
          <w:sz w:val="24"/>
        </w:rPr>
      </w:pPr>
    </w:p>
    <w:p w:rsidR="00040E65" w:rsidRDefault="00040E65">
      <w:pPr>
        <w:spacing w:after="0" w:line="240" w:lineRule="auto"/>
        <w:ind w:firstLine="709"/>
        <w:jc w:val="both"/>
        <w:rPr>
          <w:rFonts w:ascii="Arial" w:eastAsia="Arial" w:hAnsi="Arial" w:cs="Arial"/>
          <w:sz w:val="24"/>
        </w:rPr>
      </w:pPr>
    </w:p>
    <w:p w:rsidR="00040E65" w:rsidRDefault="00040E65">
      <w:pPr>
        <w:spacing w:after="0" w:line="240" w:lineRule="auto"/>
        <w:ind w:firstLine="709"/>
        <w:jc w:val="both"/>
        <w:rPr>
          <w:rFonts w:ascii="Arial" w:eastAsia="Arial" w:hAnsi="Arial" w:cs="Arial"/>
          <w:sz w:val="24"/>
        </w:rPr>
      </w:pPr>
    </w:p>
    <w:p w:rsidR="00040E65" w:rsidRDefault="00040E65">
      <w:pPr>
        <w:spacing w:after="0" w:line="240" w:lineRule="auto"/>
        <w:ind w:firstLine="709"/>
        <w:jc w:val="both"/>
        <w:rPr>
          <w:rFonts w:ascii="Arial" w:eastAsia="Arial" w:hAnsi="Arial" w:cs="Arial"/>
          <w:sz w:val="24"/>
        </w:rPr>
      </w:pPr>
    </w:p>
    <w:p w:rsidR="00040E65" w:rsidRDefault="00040E65">
      <w:pPr>
        <w:spacing w:after="0" w:line="240" w:lineRule="auto"/>
        <w:ind w:firstLine="709"/>
        <w:jc w:val="both"/>
        <w:rPr>
          <w:rFonts w:ascii="Arial" w:eastAsia="Arial" w:hAnsi="Arial" w:cs="Arial"/>
          <w:sz w:val="24"/>
        </w:rPr>
      </w:pPr>
    </w:p>
    <w:p w:rsidR="00040E65" w:rsidRDefault="00040E65">
      <w:pPr>
        <w:spacing w:after="0" w:line="240" w:lineRule="auto"/>
        <w:ind w:firstLine="709"/>
        <w:jc w:val="both"/>
        <w:rPr>
          <w:rFonts w:ascii="Arial" w:eastAsia="Arial" w:hAnsi="Arial" w:cs="Arial"/>
          <w:sz w:val="24"/>
        </w:rPr>
      </w:pPr>
    </w:p>
    <w:p w:rsidR="00040E65" w:rsidRDefault="00040E65">
      <w:pPr>
        <w:spacing w:after="0" w:line="240" w:lineRule="auto"/>
        <w:ind w:firstLine="709"/>
        <w:jc w:val="both"/>
        <w:rPr>
          <w:rFonts w:ascii="Arial" w:eastAsia="Arial" w:hAnsi="Arial" w:cs="Arial"/>
          <w:sz w:val="24"/>
        </w:rPr>
      </w:pPr>
    </w:p>
    <w:p w:rsidR="00040E65" w:rsidRDefault="00040E65">
      <w:pPr>
        <w:spacing w:after="0" w:line="240" w:lineRule="auto"/>
        <w:ind w:firstLine="709"/>
        <w:jc w:val="both"/>
        <w:rPr>
          <w:rFonts w:ascii="Arial" w:eastAsia="Arial" w:hAnsi="Arial" w:cs="Arial"/>
          <w:sz w:val="24"/>
        </w:rPr>
      </w:pPr>
    </w:p>
    <w:p w:rsidR="00040E65" w:rsidRDefault="00040E65">
      <w:pPr>
        <w:spacing w:after="0" w:line="240" w:lineRule="auto"/>
        <w:ind w:firstLine="709"/>
        <w:jc w:val="both"/>
        <w:rPr>
          <w:rFonts w:ascii="Arial" w:eastAsia="Arial" w:hAnsi="Arial" w:cs="Arial"/>
          <w:sz w:val="24"/>
        </w:rPr>
      </w:pPr>
    </w:p>
    <w:p w:rsidR="00040E65" w:rsidRDefault="00040E65">
      <w:pPr>
        <w:spacing w:after="0" w:line="240" w:lineRule="auto"/>
        <w:ind w:firstLine="709"/>
        <w:jc w:val="both"/>
        <w:rPr>
          <w:rFonts w:ascii="Arial" w:eastAsia="Arial" w:hAnsi="Arial" w:cs="Arial"/>
          <w:sz w:val="24"/>
        </w:rPr>
      </w:pPr>
    </w:p>
    <w:p w:rsidR="00040E65" w:rsidRDefault="00040E65">
      <w:pPr>
        <w:spacing w:after="0" w:line="240" w:lineRule="auto"/>
        <w:ind w:firstLine="709"/>
        <w:jc w:val="both"/>
        <w:rPr>
          <w:rFonts w:ascii="Arial" w:eastAsia="Arial" w:hAnsi="Arial" w:cs="Arial"/>
          <w:sz w:val="24"/>
        </w:rPr>
      </w:pPr>
    </w:p>
    <w:p w:rsidR="00040E65" w:rsidRDefault="00040E65">
      <w:pPr>
        <w:spacing w:after="0" w:line="240" w:lineRule="auto"/>
        <w:ind w:firstLine="709"/>
        <w:jc w:val="both"/>
        <w:rPr>
          <w:rFonts w:ascii="Arial" w:eastAsia="Arial" w:hAnsi="Arial" w:cs="Arial"/>
          <w:sz w:val="24"/>
        </w:rPr>
        <w:sectPr w:rsidR="00040E65" w:rsidSect="00040E65">
          <w:pgSz w:w="11906" w:h="16838"/>
          <w:pgMar w:top="1134" w:right="851" w:bottom="1134" w:left="1701" w:header="709" w:footer="709" w:gutter="0"/>
          <w:cols w:space="708"/>
          <w:docGrid w:linePitch="360"/>
        </w:sectPr>
      </w:pPr>
    </w:p>
    <w:p w:rsidR="00040E65" w:rsidRDefault="00040E65">
      <w:pPr>
        <w:spacing w:after="0" w:line="240" w:lineRule="auto"/>
        <w:ind w:firstLine="709"/>
        <w:jc w:val="both"/>
        <w:rPr>
          <w:rFonts w:ascii="Arial" w:eastAsia="Arial" w:hAnsi="Arial" w:cs="Arial"/>
          <w:sz w:val="24"/>
        </w:rPr>
      </w:pPr>
    </w:p>
    <w:p w:rsidR="00312B14" w:rsidRDefault="00CF6EFF" w:rsidP="00CF6EFF">
      <w:pPr>
        <w:spacing w:after="0" w:line="240" w:lineRule="auto"/>
        <w:ind w:left="9356"/>
        <w:jc w:val="both"/>
        <w:rPr>
          <w:rFonts w:ascii="Calibri" w:eastAsia="Calibri" w:hAnsi="Calibri" w:cs="Calibri"/>
        </w:rPr>
      </w:pPr>
      <w:r>
        <w:rPr>
          <w:rFonts w:ascii="Arial" w:eastAsia="Arial" w:hAnsi="Arial" w:cs="Arial"/>
          <w:sz w:val="24"/>
        </w:rPr>
        <w:t>П</w:t>
      </w:r>
      <w:r w:rsidR="0065208A">
        <w:rPr>
          <w:rFonts w:ascii="Arial" w:eastAsia="Arial" w:hAnsi="Arial" w:cs="Arial"/>
          <w:sz w:val="24"/>
        </w:rPr>
        <w:t xml:space="preserve">риложение </w:t>
      </w:r>
      <w:r w:rsidR="0065208A">
        <w:rPr>
          <w:rFonts w:ascii="Segoe UI Symbol" w:eastAsia="Segoe UI Symbol" w:hAnsi="Segoe UI Symbol" w:cs="Segoe UI Symbol"/>
          <w:sz w:val="24"/>
        </w:rPr>
        <w:t>№</w:t>
      </w:r>
      <w:r w:rsidR="0065208A">
        <w:rPr>
          <w:rFonts w:ascii="Arial" w:eastAsia="Arial" w:hAnsi="Arial" w:cs="Arial"/>
          <w:sz w:val="24"/>
        </w:rPr>
        <w:t xml:space="preserve"> 1 </w:t>
      </w:r>
    </w:p>
    <w:p w:rsidR="00312B14" w:rsidRDefault="0065208A" w:rsidP="00CF6EFF">
      <w:pPr>
        <w:spacing w:after="0" w:line="240" w:lineRule="auto"/>
        <w:ind w:left="9356"/>
        <w:rPr>
          <w:rFonts w:ascii="Arial" w:eastAsia="Arial" w:hAnsi="Arial" w:cs="Arial"/>
          <w:sz w:val="24"/>
        </w:rPr>
      </w:pPr>
      <w:r>
        <w:rPr>
          <w:rFonts w:ascii="Arial" w:eastAsia="Arial" w:hAnsi="Arial" w:cs="Arial"/>
          <w:sz w:val="24"/>
        </w:rPr>
        <w:t xml:space="preserve">к подпрограмме «Обеспечение реализации муниципальной программы и прочие мероприятия» </w:t>
      </w:r>
    </w:p>
    <w:p w:rsidR="00312B14" w:rsidRDefault="00312B14">
      <w:pPr>
        <w:spacing w:after="0" w:line="240" w:lineRule="auto"/>
        <w:ind w:firstLine="540"/>
        <w:jc w:val="both"/>
        <w:rPr>
          <w:rFonts w:ascii="Arial" w:eastAsia="Arial" w:hAnsi="Arial" w:cs="Arial"/>
          <w:sz w:val="24"/>
        </w:rPr>
      </w:pPr>
    </w:p>
    <w:p w:rsidR="00312B14" w:rsidRDefault="0065208A">
      <w:pPr>
        <w:spacing w:after="0" w:line="240" w:lineRule="auto"/>
        <w:ind w:firstLine="540"/>
        <w:jc w:val="center"/>
        <w:rPr>
          <w:rFonts w:ascii="Arial" w:eastAsia="Arial" w:hAnsi="Arial" w:cs="Arial"/>
          <w:sz w:val="24"/>
        </w:rPr>
      </w:pPr>
      <w:r>
        <w:rPr>
          <w:rFonts w:ascii="Arial" w:eastAsia="Arial" w:hAnsi="Arial" w:cs="Arial"/>
          <w:sz w:val="24"/>
        </w:rPr>
        <w:t>Перечень целевых индикаторов подпрограммы</w:t>
      </w:r>
    </w:p>
    <w:p w:rsidR="00312B14" w:rsidRDefault="00312B14">
      <w:pPr>
        <w:spacing w:after="0" w:line="240" w:lineRule="auto"/>
        <w:ind w:firstLine="540"/>
        <w:jc w:val="center"/>
        <w:rPr>
          <w:rFonts w:ascii="Arial" w:eastAsia="Arial" w:hAnsi="Arial" w:cs="Arial"/>
          <w:sz w:val="24"/>
        </w:rPr>
      </w:pPr>
    </w:p>
    <w:tbl>
      <w:tblPr>
        <w:tblW w:w="0" w:type="auto"/>
        <w:tblInd w:w="66" w:type="dxa"/>
        <w:tblCellMar>
          <w:left w:w="10" w:type="dxa"/>
          <w:right w:w="10" w:type="dxa"/>
        </w:tblCellMar>
        <w:tblLook w:val="0000" w:firstRow="0" w:lastRow="0" w:firstColumn="0" w:lastColumn="0" w:noHBand="0" w:noVBand="0"/>
      </w:tblPr>
      <w:tblGrid>
        <w:gridCol w:w="595"/>
        <w:gridCol w:w="3654"/>
        <w:gridCol w:w="1339"/>
        <w:gridCol w:w="1884"/>
        <w:gridCol w:w="689"/>
        <w:gridCol w:w="765"/>
        <w:gridCol w:w="689"/>
        <w:gridCol w:w="689"/>
        <w:gridCol w:w="797"/>
        <w:gridCol w:w="842"/>
        <w:gridCol w:w="895"/>
        <w:gridCol w:w="895"/>
        <w:gridCol w:w="903"/>
      </w:tblGrid>
      <w:tr w:rsidR="00312B14">
        <w:trPr>
          <w:cantSplit/>
        </w:trPr>
        <w:tc>
          <w:tcPr>
            <w:tcW w:w="709"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vAlign w:val="center"/>
          </w:tcPr>
          <w:p w:rsidR="00312B14" w:rsidRDefault="0065208A">
            <w:pPr>
              <w:spacing w:after="0" w:line="240" w:lineRule="auto"/>
              <w:jc w:val="center"/>
            </w:pP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sz w:val="24"/>
              </w:rPr>
              <w:br/>
            </w:r>
            <w:proofErr w:type="gramStart"/>
            <w:r>
              <w:rPr>
                <w:rFonts w:ascii="Arial" w:eastAsia="Arial" w:hAnsi="Arial" w:cs="Arial"/>
                <w:sz w:val="24"/>
              </w:rPr>
              <w:t>п</w:t>
            </w:r>
            <w:proofErr w:type="gramEnd"/>
            <w:r>
              <w:rPr>
                <w:rFonts w:ascii="Arial" w:eastAsia="Arial" w:hAnsi="Arial" w:cs="Arial"/>
                <w:sz w:val="24"/>
              </w:rPr>
              <w:t>/п</w:t>
            </w:r>
          </w:p>
        </w:tc>
        <w:tc>
          <w:tcPr>
            <w:tcW w:w="4961"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vAlign w:val="center"/>
          </w:tcPr>
          <w:p w:rsidR="00312B14" w:rsidRDefault="0065208A">
            <w:pPr>
              <w:spacing w:after="0" w:line="240" w:lineRule="auto"/>
              <w:jc w:val="center"/>
            </w:pPr>
            <w:r>
              <w:rPr>
                <w:rFonts w:ascii="Arial" w:eastAsia="Arial" w:hAnsi="Arial" w:cs="Arial"/>
                <w:sz w:val="24"/>
              </w:rPr>
              <w:t xml:space="preserve">Цель,    </w:t>
            </w:r>
            <w:r>
              <w:rPr>
                <w:rFonts w:ascii="Arial" w:eastAsia="Arial" w:hAnsi="Arial" w:cs="Arial"/>
                <w:sz w:val="24"/>
              </w:rPr>
              <w:br/>
              <w:t xml:space="preserve">целевые индикаторы </w:t>
            </w:r>
            <w:r>
              <w:rPr>
                <w:rFonts w:ascii="Arial" w:eastAsia="Arial" w:hAnsi="Arial" w:cs="Arial"/>
                <w:sz w:val="24"/>
              </w:rPr>
              <w:br/>
            </w:r>
          </w:p>
        </w:tc>
        <w:tc>
          <w:tcPr>
            <w:tcW w:w="709"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vAlign w:val="center"/>
          </w:tcPr>
          <w:p w:rsidR="00312B14" w:rsidRDefault="0065208A">
            <w:pPr>
              <w:spacing w:after="0" w:line="240" w:lineRule="auto"/>
              <w:jc w:val="center"/>
            </w:pPr>
            <w:r>
              <w:rPr>
                <w:rFonts w:ascii="Arial" w:eastAsia="Arial" w:hAnsi="Arial" w:cs="Arial"/>
                <w:sz w:val="24"/>
              </w:rPr>
              <w:t>Единица</w:t>
            </w:r>
            <w:r>
              <w:rPr>
                <w:rFonts w:ascii="Arial" w:eastAsia="Arial" w:hAnsi="Arial" w:cs="Arial"/>
                <w:sz w:val="24"/>
              </w:rPr>
              <w:br/>
              <w:t>измерения</w:t>
            </w:r>
          </w:p>
        </w:tc>
        <w:tc>
          <w:tcPr>
            <w:tcW w:w="1134"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vAlign w:val="center"/>
          </w:tcPr>
          <w:p w:rsidR="00312B14" w:rsidRDefault="0065208A">
            <w:pPr>
              <w:spacing w:after="0" w:line="240" w:lineRule="auto"/>
              <w:jc w:val="center"/>
            </w:pPr>
            <w:r>
              <w:rPr>
                <w:rFonts w:ascii="Arial" w:eastAsia="Arial" w:hAnsi="Arial" w:cs="Arial"/>
                <w:sz w:val="24"/>
              </w:rPr>
              <w:t xml:space="preserve">Источник </w:t>
            </w:r>
            <w:r>
              <w:rPr>
                <w:rFonts w:ascii="Arial" w:eastAsia="Arial" w:hAnsi="Arial" w:cs="Arial"/>
                <w:sz w:val="24"/>
              </w:rPr>
              <w:br/>
              <w:t>информации</w:t>
            </w:r>
          </w:p>
        </w:tc>
        <w:tc>
          <w:tcPr>
            <w:tcW w:w="709"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312B14">
            <w:pPr>
              <w:spacing w:after="0" w:line="240" w:lineRule="auto"/>
              <w:jc w:val="center"/>
              <w:rPr>
                <w:rFonts w:ascii="Arial" w:eastAsia="Arial" w:hAnsi="Arial" w:cs="Arial"/>
                <w:sz w:val="24"/>
              </w:rPr>
            </w:pPr>
          </w:p>
          <w:p w:rsidR="00312B14" w:rsidRDefault="0065208A">
            <w:pPr>
              <w:spacing w:after="0" w:line="240" w:lineRule="auto"/>
              <w:jc w:val="center"/>
            </w:pPr>
            <w:r>
              <w:rPr>
                <w:rFonts w:ascii="Arial" w:eastAsia="Arial" w:hAnsi="Arial" w:cs="Arial"/>
                <w:sz w:val="24"/>
              </w:rPr>
              <w:t>2013 год</w:t>
            </w:r>
          </w:p>
        </w:tc>
        <w:tc>
          <w:tcPr>
            <w:tcW w:w="850"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vAlign w:val="center"/>
          </w:tcPr>
          <w:p w:rsidR="00312B14" w:rsidRDefault="0065208A">
            <w:pPr>
              <w:spacing w:after="0" w:line="240" w:lineRule="auto"/>
              <w:jc w:val="center"/>
            </w:pPr>
            <w:r>
              <w:rPr>
                <w:rFonts w:ascii="Arial" w:eastAsia="Arial" w:hAnsi="Arial" w:cs="Arial"/>
                <w:sz w:val="24"/>
              </w:rPr>
              <w:t>2014 год</w:t>
            </w:r>
          </w:p>
        </w:tc>
        <w:tc>
          <w:tcPr>
            <w:tcW w:w="709"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vAlign w:val="center"/>
          </w:tcPr>
          <w:p w:rsidR="00312B14" w:rsidRDefault="0065208A">
            <w:pPr>
              <w:spacing w:after="0" w:line="240" w:lineRule="auto"/>
              <w:jc w:val="center"/>
            </w:pPr>
            <w:r>
              <w:rPr>
                <w:rFonts w:ascii="Arial" w:eastAsia="Arial" w:hAnsi="Arial" w:cs="Arial"/>
                <w:sz w:val="24"/>
              </w:rPr>
              <w:t>2015 год</w:t>
            </w:r>
          </w:p>
        </w:tc>
        <w:tc>
          <w:tcPr>
            <w:tcW w:w="709"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vAlign w:val="center"/>
          </w:tcPr>
          <w:p w:rsidR="00312B14" w:rsidRDefault="0065208A">
            <w:pPr>
              <w:spacing w:after="0" w:line="240" w:lineRule="auto"/>
              <w:jc w:val="center"/>
            </w:pPr>
            <w:r>
              <w:rPr>
                <w:rFonts w:ascii="Arial" w:eastAsia="Arial" w:hAnsi="Arial" w:cs="Arial"/>
                <w:sz w:val="24"/>
              </w:rPr>
              <w:t>2016 год</w:t>
            </w:r>
          </w:p>
        </w:tc>
        <w:tc>
          <w:tcPr>
            <w:tcW w:w="851"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vAlign w:val="center"/>
          </w:tcPr>
          <w:p w:rsidR="00312B14" w:rsidRDefault="0065208A">
            <w:pPr>
              <w:spacing w:after="0" w:line="240" w:lineRule="auto"/>
              <w:jc w:val="center"/>
            </w:pPr>
            <w:r>
              <w:rPr>
                <w:rFonts w:ascii="Arial" w:eastAsia="Arial" w:hAnsi="Arial" w:cs="Arial"/>
                <w:sz w:val="24"/>
              </w:rPr>
              <w:t>2017 год</w:t>
            </w:r>
          </w:p>
        </w:tc>
        <w:tc>
          <w:tcPr>
            <w:tcW w:w="993"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vAlign w:val="center"/>
          </w:tcPr>
          <w:p w:rsidR="00312B14" w:rsidRDefault="0065208A">
            <w:pPr>
              <w:spacing w:after="0" w:line="240" w:lineRule="auto"/>
              <w:jc w:val="center"/>
            </w:pPr>
            <w:r>
              <w:rPr>
                <w:rFonts w:ascii="Arial" w:eastAsia="Arial" w:hAnsi="Arial" w:cs="Arial"/>
                <w:sz w:val="24"/>
              </w:rPr>
              <w:t>2018 год</w:t>
            </w:r>
          </w:p>
        </w:tc>
        <w:tc>
          <w:tcPr>
            <w:tcW w:w="951"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vAlign w:val="center"/>
          </w:tcPr>
          <w:p w:rsidR="00312B14" w:rsidRDefault="0065208A">
            <w:pPr>
              <w:spacing w:after="0" w:line="240" w:lineRule="auto"/>
              <w:jc w:val="center"/>
            </w:pPr>
            <w:r>
              <w:rPr>
                <w:rFonts w:ascii="Arial" w:eastAsia="Arial" w:hAnsi="Arial" w:cs="Arial"/>
                <w:sz w:val="24"/>
              </w:rPr>
              <w:t>2019 год</w:t>
            </w:r>
          </w:p>
        </w:tc>
        <w:tc>
          <w:tcPr>
            <w:tcW w:w="951"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vAlign w:val="center"/>
          </w:tcPr>
          <w:p w:rsidR="00312B14" w:rsidRDefault="0065208A">
            <w:pPr>
              <w:spacing w:after="0" w:line="240" w:lineRule="auto"/>
            </w:pPr>
            <w:r>
              <w:rPr>
                <w:rFonts w:ascii="Arial" w:eastAsia="Arial" w:hAnsi="Arial" w:cs="Arial"/>
                <w:sz w:val="24"/>
              </w:rPr>
              <w:t>2020 год</w:t>
            </w:r>
          </w:p>
        </w:tc>
        <w:tc>
          <w:tcPr>
            <w:tcW w:w="966" w:type="dxa"/>
            <w:tcBorders>
              <w:top w:val="single" w:sz="6" w:space="0" w:color="000000"/>
              <w:left w:val="single" w:sz="6" w:space="0" w:color="000000"/>
              <w:bottom w:val="single" w:sz="6" w:space="0" w:color="000000"/>
              <w:right w:val="single" w:sz="6" w:space="0" w:color="000000"/>
            </w:tcBorders>
            <w:shd w:val="clear" w:color="000000" w:fill="auto"/>
            <w:tcMar>
              <w:left w:w="66" w:type="dxa"/>
              <w:right w:w="66" w:type="dxa"/>
            </w:tcMar>
          </w:tcPr>
          <w:p w:rsidR="00312B14" w:rsidRDefault="00312B14">
            <w:pPr>
              <w:spacing w:after="0" w:line="240" w:lineRule="auto"/>
              <w:rPr>
                <w:rFonts w:ascii="Arial" w:eastAsia="Arial" w:hAnsi="Arial" w:cs="Arial"/>
                <w:sz w:val="24"/>
              </w:rPr>
            </w:pPr>
          </w:p>
          <w:p w:rsidR="00312B14" w:rsidRDefault="0065208A">
            <w:pPr>
              <w:spacing w:after="0" w:line="240" w:lineRule="auto"/>
            </w:pPr>
            <w:r>
              <w:rPr>
                <w:rFonts w:ascii="Arial" w:eastAsia="Arial" w:hAnsi="Arial" w:cs="Arial"/>
                <w:sz w:val="24"/>
              </w:rPr>
              <w:t>2021 год</w:t>
            </w:r>
          </w:p>
        </w:tc>
      </w:tr>
      <w:tr w:rsidR="00312B14">
        <w:tc>
          <w:tcPr>
            <w:tcW w:w="709"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312B14">
            <w:pPr>
              <w:spacing w:after="0" w:line="240" w:lineRule="auto"/>
              <w:rPr>
                <w:rFonts w:ascii="Calibri" w:eastAsia="Calibri" w:hAnsi="Calibri" w:cs="Calibri"/>
              </w:rPr>
            </w:pPr>
          </w:p>
        </w:tc>
        <w:tc>
          <w:tcPr>
            <w:tcW w:w="14493" w:type="dxa"/>
            <w:gridSpan w:val="12"/>
            <w:tcBorders>
              <w:top w:val="single" w:sz="6" w:space="0" w:color="000000"/>
              <w:left w:val="single" w:sz="6" w:space="0" w:color="000000"/>
              <w:bottom w:val="single" w:sz="6" w:space="0" w:color="000000"/>
              <w:right w:val="single" w:sz="6" w:space="0" w:color="000000"/>
            </w:tcBorders>
            <w:shd w:val="clear" w:color="000000" w:fill="auto"/>
            <w:tcMar>
              <w:left w:w="66" w:type="dxa"/>
              <w:right w:w="66" w:type="dxa"/>
            </w:tcMar>
          </w:tcPr>
          <w:p w:rsidR="00312B14" w:rsidRDefault="0065208A">
            <w:pPr>
              <w:spacing w:after="0" w:line="240" w:lineRule="auto"/>
            </w:pPr>
            <w:r>
              <w:rPr>
                <w:rFonts w:ascii="Arial" w:eastAsia="Arial" w:hAnsi="Arial" w:cs="Arial"/>
                <w:sz w:val="24"/>
              </w:rPr>
              <w:t>Цель подпрограммы: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местного бюджета</w:t>
            </w:r>
          </w:p>
        </w:tc>
      </w:tr>
      <w:tr w:rsidR="00312B14">
        <w:tc>
          <w:tcPr>
            <w:tcW w:w="709"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1</w:t>
            </w:r>
          </w:p>
        </w:tc>
        <w:tc>
          <w:tcPr>
            <w:tcW w:w="4961"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pPr>
            <w:r>
              <w:rPr>
                <w:rFonts w:ascii="Arial" w:eastAsia="Arial" w:hAnsi="Arial" w:cs="Arial"/>
                <w:sz w:val="24"/>
              </w:rPr>
              <w:t>Доля расходов местного бюджета, формируемых в рамках муниципальных программ города Бородино;</w:t>
            </w:r>
          </w:p>
        </w:tc>
        <w:tc>
          <w:tcPr>
            <w:tcW w:w="709"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w:t>
            </w:r>
          </w:p>
        </w:tc>
        <w:tc>
          <w:tcPr>
            <w:tcW w:w="1134"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pPr>
            <w:r>
              <w:rPr>
                <w:rFonts w:ascii="Arial" w:eastAsia="Arial" w:hAnsi="Arial" w:cs="Arial"/>
                <w:sz w:val="24"/>
              </w:rPr>
              <w:t xml:space="preserve">Годовой </w:t>
            </w:r>
            <w:r>
              <w:rPr>
                <w:rFonts w:ascii="Arial" w:eastAsia="Arial" w:hAnsi="Arial" w:cs="Arial"/>
                <w:sz w:val="24"/>
              </w:rPr>
              <w:br/>
              <w:t>отчет об исполнении бюджета</w:t>
            </w:r>
          </w:p>
        </w:tc>
        <w:tc>
          <w:tcPr>
            <w:tcW w:w="709"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0</w:t>
            </w:r>
          </w:p>
        </w:tc>
        <w:tc>
          <w:tcPr>
            <w:tcW w:w="850"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93,5</w:t>
            </w:r>
          </w:p>
        </w:tc>
        <w:tc>
          <w:tcPr>
            <w:tcW w:w="709"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93</w:t>
            </w:r>
          </w:p>
        </w:tc>
        <w:tc>
          <w:tcPr>
            <w:tcW w:w="709"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94,1</w:t>
            </w:r>
          </w:p>
        </w:tc>
        <w:tc>
          <w:tcPr>
            <w:tcW w:w="851"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94,38</w:t>
            </w:r>
          </w:p>
        </w:tc>
        <w:tc>
          <w:tcPr>
            <w:tcW w:w="993"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8126F2">
            <w:pPr>
              <w:spacing w:after="0" w:line="240" w:lineRule="auto"/>
              <w:jc w:val="center"/>
            </w:pPr>
            <w:r>
              <w:rPr>
                <w:rFonts w:ascii="Arial" w:eastAsia="Arial" w:hAnsi="Arial" w:cs="Arial"/>
                <w:sz w:val="24"/>
              </w:rPr>
              <w:t>94,5</w:t>
            </w:r>
          </w:p>
        </w:tc>
        <w:tc>
          <w:tcPr>
            <w:tcW w:w="951"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94,6</w:t>
            </w:r>
          </w:p>
        </w:tc>
        <w:tc>
          <w:tcPr>
            <w:tcW w:w="951"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94,8</w:t>
            </w:r>
          </w:p>
        </w:tc>
        <w:tc>
          <w:tcPr>
            <w:tcW w:w="966" w:type="dxa"/>
            <w:tcBorders>
              <w:top w:val="single" w:sz="6" w:space="0" w:color="000000"/>
              <w:left w:val="single" w:sz="6" w:space="0" w:color="000000"/>
              <w:bottom w:val="single" w:sz="6" w:space="0" w:color="000000"/>
              <w:right w:val="single" w:sz="6"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94,8</w:t>
            </w:r>
          </w:p>
        </w:tc>
      </w:tr>
      <w:tr w:rsidR="00312B14">
        <w:tc>
          <w:tcPr>
            <w:tcW w:w="709"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2</w:t>
            </w:r>
          </w:p>
        </w:tc>
        <w:tc>
          <w:tcPr>
            <w:tcW w:w="4961"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pPr>
            <w:r>
              <w:rPr>
                <w:rFonts w:ascii="Arial" w:eastAsia="Arial" w:hAnsi="Arial" w:cs="Arial"/>
                <w:sz w:val="24"/>
              </w:rPr>
              <w:t>Обеспечение исполнения расходных обязательств города Бородино (за исключением безвозмездных поступлений)</w:t>
            </w:r>
          </w:p>
        </w:tc>
        <w:tc>
          <w:tcPr>
            <w:tcW w:w="709"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w:t>
            </w:r>
          </w:p>
        </w:tc>
        <w:tc>
          <w:tcPr>
            <w:tcW w:w="1134"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pPr>
            <w:r>
              <w:rPr>
                <w:rFonts w:ascii="Arial" w:eastAsia="Arial" w:hAnsi="Arial" w:cs="Arial"/>
                <w:sz w:val="24"/>
              </w:rPr>
              <w:t xml:space="preserve">Годовой </w:t>
            </w:r>
            <w:r>
              <w:rPr>
                <w:rFonts w:ascii="Arial" w:eastAsia="Arial" w:hAnsi="Arial" w:cs="Arial"/>
                <w:sz w:val="24"/>
              </w:rPr>
              <w:br/>
              <w:t>отчет об исполнении бюджета</w:t>
            </w:r>
          </w:p>
        </w:tc>
        <w:tc>
          <w:tcPr>
            <w:tcW w:w="709"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99</w:t>
            </w:r>
          </w:p>
        </w:tc>
        <w:tc>
          <w:tcPr>
            <w:tcW w:w="850"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99,3</w:t>
            </w:r>
          </w:p>
        </w:tc>
        <w:tc>
          <w:tcPr>
            <w:tcW w:w="709"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99</w:t>
            </w:r>
          </w:p>
        </w:tc>
        <w:tc>
          <w:tcPr>
            <w:tcW w:w="709"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98,8</w:t>
            </w:r>
          </w:p>
        </w:tc>
        <w:tc>
          <w:tcPr>
            <w:tcW w:w="851"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99,2</w:t>
            </w:r>
          </w:p>
        </w:tc>
        <w:tc>
          <w:tcPr>
            <w:tcW w:w="993"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8126F2">
            <w:pPr>
              <w:spacing w:after="0" w:line="240" w:lineRule="auto"/>
              <w:jc w:val="center"/>
            </w:pPr>
            <w:r>
              <w:rPr>
                <w:rFonts w:ascii="Arial" w:eastAsia="Arial" w:hAnsi="Arial" w:cs="Arial"/>
                <w:sz w:val="24"/>
              </w:rPr>
              <w:t>96,4</w:t>
            </w:r>
          </w:p>
        </w:tc>
        <w:tc>
          <w:tcPr>
            <w:tcW w:w="951"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не менее 99,5</w:t>
            </w:r>
          </w:p>
        </w:tc>
        <w:tc>
          <w:tcPr>
            <w:tcW w:w="951"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не менее 100,0</w:t>
            </w:r>
          </w:p>
        </w:tc>
        <w:tc>
          <w:tcPr>
            <w:tcW w:w="966" w:type="dxa"/>
            <w:tcBorders>
              <w:top w:val="single" w:sz="6" w:space="0" w:color="000000"/>
              <w:left w:val="single" w:sz="6" w:space="0" w:color="000000"/>
              <w:bottom w:val="single" w:sz="6" w:space="0" w:color="000000"/>
              <w:right w:val="single" w:sz="6"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не менее 100,0</w:t>
            </w:r>
          </w:p>
        </w:tc>
      </w:tr>
      <w:tr w:rsidR="00312B14">
        <w:tc>
          <w:tcPr>
            <w:tcW w:w="709"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3</w:t>
            </w:r>
          </w:p>
        </w:tc>
        <w:tc>
          <w:tcPr>
            <w:tcW w:w="4961"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pPr>
            <w:r>
              <w:rPr>
                <w:rFonts w:ascii="Arial" w:eastAsia="Arial" w:hAnsi="Arial" w:cs="Arial"/>
                <w:sz w:val="24"/>
              </w:rPr>
              <w:t>Доля органов местного самоуправления города Бородино, обеспеченных возможностью работы в информационных системах планирования и исполнения местного бюджета</w:t>
            </w:r>
          </w:p>
        </w:tc>
        <w:tc>
          <w:tcPr>
            <w:tcW w:w="709"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w:t>
            </w:r>
          </w:p>
        </w:tc>
        <w:tc>
          <w:tcPr>
            <w:tcW w:w="1134"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pPr>
            <w:r>
              <w:rPr>
                <w:rFonts w:ascii="Arial" w:eastAsia="Arial" w:hAnsi="Arial" w:cs="Arial"/>
                <w:sz w:val="24"/>
              </w:rPr>
              <w:t>Ведомственная отчетность финансового управления</w:t>
            </w:r>
          </w:p>
        </w:tc>
        <w:tc>
          <w:tcPr>
            <w:tcW w:w="709"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100</w:t>
            </w:r>
          </w:p>
        </w:tc>
        <w:tc>
          <w:tcPr>
            <w:tcW w:w="850"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100</w:t>
            </w:r>
          </w:p>
        </w:tc>
        <w:tc>
          <w:tcPr>
            <w:tcW w:w="709"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100</w:t>
            </w:r>
          </w:p>
        </w:tc>
        <w:tc>
          <w:tcPr>
            <w:tcW w:w="709"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100</w:t>
            </w:r>
          </w:p>
        </w:tc>
        <w:tc>
          <w:tcPr>
            <w:tcW w:w="851"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100</w:t>
            </w:r>
          </w:p>
        </w:tc>
        <w:tc>
          <w:tcPr>
            <w:tcW w:w="993"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100</w:t>
            </w:r>
          </w:p>
        </w:tc>
        <w:tc>
          <w:tcPr>
            <w:tcW w:w="951"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100</w:t>
            </w:r>
          </w:p>
        </w:tc>
        <w:tc>
          <w:tcPr>
            <w:tcW w:w="951"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100</w:t>
            </w:r>
          </w:p>
        </w:tc>
        <w:tc>
          <w:tcPr>
            <w:tcW w:w="966" w:type="dxa"/>
            <w:tcBorders>
              <w:top w:val="single" w:sz="6" w:space="0" w:color="000000"/>
              <w:left w:val="single" w:sz="6" w:space="0" w:color="000000"/>
              <w:bottom w:val="single" w:sz="6" w:space="0" w:color="000000"/>
              <w:right w:val="single" w:sz="6"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100</w:t>
            </w:r>
          </w:p>
        </w:tc>
      </w:tr>
      <w:tr w:rsidR="00312B14">
        <w:tc>
          <w:tcPr>
            <w:tcW w:w="709"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4</w:t>
            </w:r>
          </w:p>
        </w:tc>
        <w:tc>
          <w:tcPr>
            <w:tcW w:w="4961"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pPr>
            <w:r>
              <w:rPr>
                <w:rFonts w:ascii="Arial" w:eastAsia="Arial" w:hAnsi="Arial" w:cs="Arial"/>
                <w:sz w:val="24"/>
              </w:rPr>
              <w:t xml:space="preserve">Доля полученных заключений Прокуратуры города Бородино, осуществляющей </w:t>
            </w:r>
            <w:r>
              <w:rPr>
                <w:rFonts w:ascii="Arial" w:eastAsia="Arial" w:hAnsi="Arial" w:cs="Arial"/>
                <w:sz w:val="24"/>
              </w:rPr>
              <w:lastRenderedPageBreak/>
              <w:t>проведение публичной независимой экспертизы проектов решений в области бюджетной и налоговой политики</w:t>
            </w:r>
          </w:p>
        </w:tc>
        <w:tc>
          <w:tcPr>
            <w:tcW w:w="709"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lastRenderedPageBreak/>
              <w:t>%</w:t>
            </w:r>
          </w:p>
        </w:tc>
        <w:tc>
          <w:tcPr>
            <w:tcW w:w="1134"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pPr>
            <w:r>
              <w:rPr>
                <w:rFonts w:ascii="Arial" w:eastAsia="Arial" w:hAnsi="Arial" w:cs="Arial"/>
                <w:sz w:val="24"/>
              </w:rPr>
              <w:t>мониторинг</w:t>
            </w:r>
          </w:p>
        </w:tc>
        <w:tc>
          <w:tcPr>
            <w:tcW w:w="709"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100</w:t>
            </w:r>
          </w:p>
        </w:tc>
        <w:tc>
          <w:tcPr>
            <w:tcW w:w="850"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100</w:t>
            </w:r>
          </w:p>
        </w:tc>
        <w:tc>
          <w:tcPr>
            <w:tcW w:w="709"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100</w:t>
            </w:r>
          </w:p>
        </w:tc>
        <w:tc>
          <w:tcPr>
            <w:tcW w:w="709"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100</w:t>
            </w:r>
          </w:p>
        </w:tc>
        <w:tc>
          <w:tcPr>
            <w:tcW w:w="851"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100</w:t>
            </w:r>
          </w:p>
        </w:tc>
        <w:tc>
          <w:tcPr>
            <w:tcW w:w="993"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100</w:t>
            </w:r>
          </w:p>
        </w:tc>
        <w:tc>
          <w:tcPr>
            <w:tcW w:w="951"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100</w:t>
            </w:r>
          </w:p>
        </w:tc>
        <w:tc>
          <w:tcPr>
            <w:tcW w:w="951"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rPr>
                <w:rFonts w:ascii="Arial" w:eastAsia="Arial" w:hAnsi="Arial" w:cs="Arial"/>
                <w:sz w:val="24"/>
              </w:rPr>
            </w:pPr>
            <w:r>
              <w:rPr>
                <w:rFonts w:ascii="Arial" w:eastAsia="Arial" w:hAnsi="Arial" w:cs="Arial"/>
                <w:sz w:val="24"/>
              </w:rPr>
              <w:t>100</w:t>
            </w:r>
          </w:p>
          <w:p w:rsidR="00312B14" w:rsidRDefault="00312B14">
            <w:pPr>
              <w:spacing w:after="0" w:line="240" w:lineRule="auto"/>
              <w:jc w:val="center"/>
            </w:pPr>
          </w:p>
        </w:tc>
        <w:tc>
          <w:tcPr>
            <w:tcW w:w="966" w:type="dxa"/>
            <w:tcBorders>
              <w:top w:val="single" w:sz="6" w:space="0" w:color="000000"/>
              <w:left w:val="single" w:sz="6" w:space="0" w:color="000000"/>
              <w:bottom w:val="single" w:sz="6" w:space="0" w:color="000000"/>
              <w:right w:val="single" w:sz="6"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100</w:t>
            </w:r>
          </w:p>
        </w:tc>
      </w:tr>
      <w:tr w:rsidR="00312B14">
        <w:tc>
          <w:tcPr>
            <w:tcW w:w="709"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lastRenderedPageBreak/>
              <w:t>5</w:t>
            </w:r>
          </w:p>
        </w:tc>
        <w:tc>
          <w:tcPr>
            <w:tcW w:w="4961"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pPr>
            <w:r>
              <w:rPr>
                <w:rFonts w:ascii="Arial" w:eastAsia="Arial" w:hAnsi="Arial" w:cs="Arial"/>
                <w:sz w:val="24"/>
              </w:rPr>
              <w:t xml:space="preserve">Обеспечение расходных обязательств, связанных с исполнением судебных решений и предписаний государственных органов в области контроля и надзора, где в качестве ответчика выступает казна города и других обязательств государства </w:t>
            </w:r>
          </w:p>
        </w:tc>
        <w:tc>
          <w:tcPr>
            <w:tcW w:w="709"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w:t>
            </w:r>
          </w:p>
        </w:tc>
        <w:tc>
          <w:tcPr>
            <w:tcW w:w="1134"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pPr>
            <w:r>
              <w:rPr>
                <w:rFonts w:ascii="Arial" w:eastAsia="Arial" w:hAnsi="Arial" w:cs="Arial"/>
                <w:sz w:val="24"/>
              </w:rPr>
              <w:t>отчетные данные федерального казначейства</w:t>
            </w:r>
          </w:p>
        </w:tc>
        <w:tc>
          <w:tcPr>
            <w:tcW w:w="709"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0</w:t>
            </w:r>
          </w:p>
        </w:tc>
        <w:tc>
          <w:tcPr>
            <w:tcW w:w="850"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16,0</w:t>
            </w:r>
          </w:p>
        </w:tc>
        <w:tc>
          <w:tcPr>
            <w:tcW w:w="709"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0</w:t>
            </w:r>
          </w:p>
        </w:tc>
        <w:tc>
          <w:tcPr>
            <w:tcW w:w="709"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0</w:t>
            </w:r>
          </w:p>
        </w:tc>
        <w:tc>
          <w:tcPr>
            <w:tcW w:w="851"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90,3</w:t>
            </w:r>
          </w:p>
        </w:tc>
        <w:tc>
          <w:tcPr>
            <w:tcW w:w="993"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8126F2">
            <w:pPr>
              <w:spacing w:after="0" w:line="240" w:lineRule="auto"/>
              <w:jc w:val="center"/>
            </w:pPr>
            <w:r>
              <w:rPr>
                <w:rFonts w:ascii="Arial" w:eastAsia="Arial" w:hAnsi="Arial" w:cs="Arial"/>
                <w:sz w:val="24"/>
              </w:rPr>
              <w:t>0</w:t>
            </w:r>
          </w:p>
        </w:tc>
        <w:tc>
          <w:tcPr>
            <w:tcW w:w="951"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100</w:t>
            </w:r>
          </w:p>
        </w:tc>
        <w:tc>
          <w:tcPr>
            <w:tcW w:w="951" w:type="dxa"/>
            <w:tcBorders>
              <w:top w:val="single" w:sz="6" w:space="0" w:color="000000"/>
              <w:left w:val="single" w:sz="6" w:space="0" w:color="000000"/>
              <w:bottom w:val="single" w:sz="6" w:space="0" w:color="000000"/>
              <w:right w:val="single" w:sz="0"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100</w:t>
            </w:r>
          </w:p>
        </w:tc>
        <w:tc>
          <w:tcPr>
            <w:tcW w:w="966" w:type="dxa"/>
            <w:tcBorders>
              <w:top w:val="single" w:sz="6" w:space="0" w:color="000000"/>
              <w:left w:val="single" w:sz="6" w:space="0" w:color="000000"/>
              <w:bottom w:val="single" w:sz="6" w:space="0" w:color="000000"/>
              <w:right w:val="single" w:sz="6" w:space="0" w:color="000000"/>
            </w:tcBorders>
            <w:shd w:val="clear" w:color="000000" w:fill="auto"/>
            <w:tcMar>
              <w:left w:w="66" w:type="dxa"/>
              <w:right w:w="66" w:type="dxa"/>
            </w:tcMar>
          </w:tcPr>
          <w:p w:rsidR="00312B14" w:rsidRDefault="0065208A">
            <w:pPr>
              <w:spacing w:after="0" w:line="240" w:lineRule="auto"/>
              <w:jc w:val="center"/>
            </w:pPr>
            <w:r>
              <w:rPr>
                <w:rFonts w:ascii="Arial" w:eastAsia="Arial" w:hAnsi="Arial" w:cs="Arial"/>
                <w:sz w:val="24"/>
              </w:rPr>
              <w:t>100</w:t>
            </w:r>
          </w:p>
        </w:tc>
      </w:tr>
    </w:tbl>
    <w:p w:rsidR="00312B14" w:rsidRDefault="00312B14">
      <w:pPr>
        <w:spacing w:after="0" w:line="240" w:lineRule="auto"/>
        <w:jc w:val="both"/>
        <w:rPr>
          <w:rFonts w:ascii="Arial" w:eastAsia="Arial" w:hAnsi="Arial" w:cs="Arial"/>
          <w:sz w:val="24"/>
        </w:rPr>
      </w:pPr>
    </w:p>
    <w:p w:rsidR="00312B14" w:rsidRDefault="00312B14">
      <w:pPr>
        <w:spacing w:after="0" w:line="240" w:lineRule="auto"/>
        <w:ind w:left="9781"/>
        <w:jc w:val="both"/>
        <w:rPr>
          <w:rFonts w:ascii="Arial" w:eastAsia="Arial" w:hAnsi="Arial" w:cs="Arial"/>
          <w:sz w:val="24"/>
        </w:rPr>
      </w:pPr>
    </w:p>
    <w:p w:rsidR="00312B14" w:rsidRDefault="00312B14">
      <w:pPr>
        <w:spacing w:after="0" w:line="240" w:lineRule="auto"/>
        <w:ind w:left="9781"/>
        <w:jc w:val="both"/>
        <w:rPr>
          <w:rFonts w:ascii="Arial" w:eastAsia="Arial" w:hAnsi="Arial" w:cs="Arial"/>
          <w:sz w:val="24"/>
        </w:rPr>
      </w:pPr>
    </w:p>
    <w:p w:rsidR="00312B14" w:rsidRDefault="00312B14">
      <w:pPr>
        <w:spacing w:after="0" w:line="240" w:lineRule="auto"/>
        <w:ind w:left="9781"/>
        <w:jc w:val="both"/>
        <w:rPr>
          <w:rFonts w:ascii="Arial" w:eastAsia="Arial" w:hAnsi="Arial" w:cs="Arial"/>
          <w:sz w:val="24"/>
        </w:rPr>
      </w:pPr>
    </w:p>
    <w:p w:rsidR="00312B14" w:rsidRDefault="00312B14">
      <w:pPr>
        <w:spacing w:after="0" w:line="240" w:lineRule="auto"/>
        <w:ind w:left="9781"/>
        <w:jc w:val="both"/>
        <w:rPr>
          <w:rFonts w:ascii="Arial" w:eastAsia="Arial" w:hAnsi="Arial" w:cs="Arial"/>
          <w:sz w:val="24"/>
        </w:rPr>
      </w:pPr>
    </w:p>
    <w:p w:rsidR="00312B14" w:rsidRDefault="00312B14">
      <w:pPr>
        <w:spacing w:after="0" w:line="240" w:lineRule="auto"/>
        <w:ind w:left="9781"/>
        <w:jc w:val="both"/>
        <w:rPr>
          <w:rFonts w:ascii="Arial" w:eastAsia="Arial" w:hAnsi="Arial" w:cs="Arial"/>
          <w:sz w:val="24"/>
        </w:rPr>
      </w:pPr>
    </w:p>
    <w:p w:rsidR="00312B14" w:rsidRDefault="00312B14">
      <w:pPr>
        <w:spacing w:after="0" w:line="240" w:lineRule="auto"/>
        <w:ind w:left="9781"/>
        <w:jc w:val="both"/>
        <w:rPr>
          <w:rFonts w:ascii="Arial" w:eastAsia="Arial" w:hAnsi="Arial" w:cs="Arial"/>
          <w:sz w:val="24"/>
        </w:rPr>
      </w:pPr>
    </w:p>
    <w:p w:rsidR="00312B14" w:rsidRDefault="00312B14">
      <w:pPr>
        <w:spacing w:after="0" w:line="240" w:lineRule="auto"/>
        <w:ind w:left="9781"/>
        <w:jc w:val="both"/>
        <w:rPr>
          <w:rFonts w:ascii="Arial" w:eastAsia="Arial" w:hAnsi="Arial" w:cs="Arial"/>
          <w:sz w:val="24"/>
        </w:rPr>
      </w:pPr>
    </w:p>
    <w:p w:rsidR="00312B14" w:rsidRDefault="00312B14">
      <w:pPr>
        <w:spacing w:after="0" w:line="240" w:lineRule="auto"/>
        <w:ind w:left="9781"/>
        <w:jc w:val="both"/>
        <w:rPr>
          <w:rFonts w:ascii="Arial" w:eastAsia="Arial" w:hAnsi="Arial" w:cs="Arial"/>
          <w:sz w:val="24"/>
        </w:rPr>
      </w:pPr>
    </w:p>
    <w:p w:rsidR="00312B14" w:rsidRDefault="00312B14">
      <w:pPr>
        <w:spacing w:after="0" w:line="240" w:lineRule="auto"/>
        <w:ind w:left="9781"/>
        <w:jc w:val="both"/>
        <w:rPr>
          <w:rFonts w:ascii="Arial" w:eastAsia="Arial" w:hAnsi="Arial" w:cs="Arial"/>
          <w:sz w:val="24"/>
        </w:rPr>
      </w:pPr>
    </w:p>
    <w:p w:rsidR="00312B14" w:rsidRDefault="00312B14">
      <w:pPr>
        <w:spacing w:after="0" w:line="240" w:lineRule="auto"/>
        <w:ind w:left="9781"/>
        <w:jc w:val="both"/>
        <w:rPr>
          <w:rFonts w:ascii="Arial" w:eastAsia="Arial" w:hAnsi="Arial" w:cs="Arial"/>
          <w:sz w:val="24"/>
        </w:rPr>
      </w:pPr>
    </w:p>
    <w:p w:rsidR="00312B14" w:rsidRDefault="00312B14">
      <w:pPr>
        <w:spacing w:after="0" w:line="240" w:lineRule="auto"/>
        <w:ind w:left="9781"/>
        <w:jc w:val="both"/>
        <w:rPr>
          <w:rFonts w:ascii="Arial" w:eastAsia="Arial" w:hAnsi="Arial" w:cs="Arial"/>
          <w:sz w:val="24"/>
        </w:rPr>
      </w:pPr>
    </w:p>
    <w:p w:rsidR="00312B14" w:rsidRDefault="00312B14" w:rsidP="00FC4100">
      <w:pPr>
        <w:spacing w:after="0" w:line="240" w:lineRule="auto"/>
        <w:jc w:val="both"/>
        <w:rPr>
          <w:rFonts w:ascii="Arial" w:eastAsia="Arial" w:hAnsi="Arial" w:cs="Arial"/>
          <w:sz w:val="24"/>
        </w:rPr>
      </w:pPr>
    </w:p>
    <w:p w:rsidR="00FC4100" w:rsidRDefault="00FC4100" w:rsidP="00FC4100">
      <w:pPr>
        <w:spacing w:after="0" w:line="240" w:lineRule="auto"/>
        <w:jc w:val="both"/>
        <w:rPr>
          <w:rFonts w:ascii="Arial" w:eastAsia="Arial" w:hAnsi="Arial" w:cs="Arial"/>
          <w:sz w:val="24"/>
        </w:rPr>
      </w:pPr>
    </w:p>
    <w:p w:rsidR="00312B14" w:rsidRDefault="00312B14">
      <w:pPr>
        <w:spacing w:after="0" w:line="240" w:lineRule="auto"/>
        <w:ind w:left="9781"/>
        <w:jc w:val="both"/>
        <w:rPr>
          <w:rFonts w:ascii="Arial" w:eastAsia="Arial" w:hAnsi="Arial" w:cs="Arial"/>
          <w:sz w:val="24"/>
        </w:rPr>
      </w:pPr>
    </w:p>
    <w:p w:rsidR="00312B14" w:rsidRDefault="00312B14">
      <w:pPr>
        <w:spacing w:after="0" w:line="240" w:lineRule="auto"/>
        <w:ind w:left="9781"/>
        <w:jc w:val="both"/>
        <w:rPr>
          <w:rFonts w:ascii="Arial" w:eastAsia="Arial" w:hAnsi="Arial" w:cs="Arial"/>
          <w:sz w:val="24"/>
        </w:rPr>
      </w:pPr>
    </w:p>
    <w:p w:rsidR="00312B14" w:rsidRDefault="00312B14">
      <w:pPr>
        <w:spacing w:after="0" w:line="240" w:lineRule="auto"/>
        <w:ind w:left="9781"/>
        <w:jc w:val="both"/>
        <w:rPr>
          <w:rFonts w:ascii="Arial" w:eastAsia="Arial" w:hAnsi="Arial" w:cs="Arial"/>
          <w:sz w:val="24"/>
        </w:rPr>
      </w:pPr>
    </w:p>
    <w:p w:rsidR="00312B14" w:rsidRDefault="00312B14">
      <w:pPr>
        <w:spacing w:after="0" w:line="240" w:lineRule="auto"/>
        <w:ind w:left="9781"/>
        <w:jc w:val="both"/>
        <w:rPr>
          <w:rFonts w:ascii="Arial" w:eastAsia="Arial" w:hAnsi="Arial" w:cs="Arial"/>
          <w:sz w:val="24"/>
        </w:rPr>
      </w:pPr>
    </w:p>
    <w:p w:rsidR="00312B14" w:rsidRDefault="0065208A" w:rsidP="00CF6EFF">
      <w:pPr>
        <w:spacing w:after="0" w:line="240" w:lineRule="auto"/>
        <w:ind w:left="9356"/>
        <w:jc w:val="both"/>
        <w:rPr>
          <w:rFonts w:ascii="Arial" w:eastAsia="Arial" w:hAnsi="Arial" w:cs="Arial"/>
          <w:sz w:val="24"/>
        </w:rPr>
      </w:pPr>
      <w:r>
        <w:rPr>
          <w:rFonts w:ascii="Arial" w:eastAsia="Arial" w:hAnsi="Arial" w:cs="Arial"/>
          <w:sz w:val="24"/>
        </w:rPr>
        <w:lastRenderedPageBreak/>
        <w:t xml:space="preserve">Приложение </w:t>
      </w:r>
      <w:r>
        <w:rPr>
          <w:rFonts w:ascii="Segoe UI Symbol" w:eastAsia="Segoe UI Symbol" w:hAnsi="Segoe UI Symbol" w:cs="Segoe UI Symbol"/>
          <w:sz w:val="24"/>
        </w:rPr>
        <w:t>№</w:t>
      </w:r>
      <w:r>
        <w:rPr>
          <w:rFonts w:ascii="Arial" w:eastAsia="Arial" w:hAnsi="Arial" w:cs="Arial"/>
          <w:sz w:val="24"/>
        </w:rPr>
        <w:t xml:space="preserve"> 2 </w:t>
      </w:r>
    </w:p>
    <w:p w:rsidR="00312B14" w:rsidRDefault="0065208A" w:rsidP="00CF6EFF">
      <w:pPr>
        <w:spacing w:after="0" w:line="240" w:lineRule="auto"/>
        <w:ind w:left="9356"/>
        <w:rPr>
          <w:rFonts w:ascii="Arial" w:eastAsia="Arial" w:hAnsi="Arial" w:cs="Arial"/>
          <w:sz w:val="24"/>
        </w:rPr>
      </w:pPr>
      <w:r>
        <w:rPr>
          <w:rFonts w:ascii="Arial" w:eastAsia="Arial" w:hAnsi="Arial" w:cs="Arial"/>
          <w:sz w:val="24"/>
        </w:rPr>
        <w:t xml:space="preserve">к подпрограмме «Обеспечение реализации муниципальной программы и прочих мероприятий» </w:t>
      </w:r>
    </w:p>
    <w:p w:rsidR="00312B14" w:rsidRDefault="00312B14" w:rsidP="00CF6EFF">
      <w:pPr>
        <w:spacing w:after="0" w:line="240" w:lineRule="auto"/>
        <w:ind w:left="9356"/>
        <w:jc w:val="both"/>
        <w:rPr>
          <w:rFonts w:ascii="Arial" w:eastAsia="Arial" w:hAnsi="Arial" w:cs="Arial"/>
          <w:sz w:val="24"/>
        </w:rPr>
      </w:pPr>
    </w:p>
    <w:p w:rsidR="00312B14" w:rsidRDefault="0065208A">
      <w:pPr>
        <w:spacing w:after="0" w:line="240" w:lineRule="auto"/>
        <w:jc w:val="center"/>
        <w:rPr>
          <w:rFonts w:ascii="Arial" w:eastAsia="Arial" w:hAnsi="Arial" w:cs="Arial"/>
          <w:sz w:val="24"/>
        </w:rPr>
      </w:pPr>
      <w:r>
        <w:rPr>
          <w:rFonts w:ascii="Arial" w:eastAsia="Arial" w:hAnsi="Arial" w:cs="Arial"/>
          <w:sz w:val="24"/>
        </w:rPr>
        <w:t xml:space="preserve">Перечень мероприятий подпрограммы </w:t>
      </w:r>
    </w:p>
    <w:p w:rsidR="00312B14" w:rsidRDefault="0065208A">
      <w:pPr>
        <w:spacing w:after="0" w:line="240" w:lineRule="auto"/>
        <w:jc w:val="center"/>
        <w:rPr>
          <w:rFonts w:ascii="Arial" w:eastAsia="Calibri" w:hAnsi="Arial" w:cs="Arial"/>
          <w:sz w:val="24"/>
          <w:szCs w:val="24"/>
        </w:rPr>
      </w:pPr>
      <w:r w:rsidRPr="00717F7B">
        <w:rPr>
          <w:rFonts w:ascii="Arial" w:eastAsia="Calibri" w:hAnsi="Arial" w:cs="Arial"/>
          <w:sz w:val="24"/>
          <w:szCs w:val="24"/>
        </w:rPr>
        <w:t xml:space="preserve">«Обеспечение реализации муниципальной программы и прочих мероприятий» </w:t>
      </w:r>
    </w:p>
    <w:p w:rsidR="00717F7B" w:rsidRPr="00717F7B" w:rsidRDefault="00717F7B">
      <w:pPr>
        <w:spacing w:after="0" w:line="240" w:lineRule="auto"/>
        <w:jc w:val="center"/>
        <w:rPr>
          <w:rFonts w:ascii="Arial" w:eastAsia="Calibri" w:hAnsi="Arial" w:cs="Arial"/>
          <w:sz w:val="24"/>
          <w:szCs w:val="24"/>
        </w:rPr>
      </w:pPr>
    </w:p>
    <w:tbl>
      <w:tblPr>
        <w:tblW w:w="15594" w:type="dxa"/>
        <w:tblInd w:w="-180" w:type="dxa"/>
        <w:tblLayout w:type="fixed"/>
        <w:tblCellMar>
          <w:left w:w="10" w:type="dxa"/>
          <w:right w:w="10" w:type="dxa"/>
        </w:tblCellMar>
        <w:tblLook w:val="0000" w:firstRow="0" w:lastRow="0" w:firstColumn="0" w:lastColumn="0" w:noHBand="0" w:noVBand="0"/>
      </w:tblPr>
      <w:tblGrid>
        <w:gridCol w:w="1702"/>
        <w:gridCol w:w="1701"/>
        <w:gridCol w:w="850"/>
        <w:gridCol w:w="851"/>
        <w:gridCol w:w="1559"/>
        <w:gridCol w:w="709"/>
        <w:gridCol w:w="1701"/>
        <w:gridCol w:w="1701"/>
        <w:gridCol w:w="1701"/>
        <w:gridCol w:w="1843"/>
        <w:gridCol w:w="1276"/>
      </w:tblGrid>
      <w:tr w:rsidR="00196C42" w:rsidTr="00FA1C16">
        <w:trPr>
          <w:trHeight w:val="1"/>
        </w:trPr>
        <w:tc>
          <w:tcPr>
            <w:tcW w:w="1702" w:type="dxa"/>
            <w:vMerge w:val="restart"/>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after="0" w:line="240" w:lineRule="auto"/>
              <w:jc w:val="center"/>
            </w:pPr>
            <w:r>
              <w:rPr>
                <w:rFonts w:ascii="Arial" w:eastAsia="Arial" w:hAnsi="Arial" w:cs="Arial"/>
                <w:sz w:val="24"/>
              </w:rPr>
              <w:t>Наименование  цели, задач и мероприятий программы, подпрограммы</w:t>
            </w:r>
          </w:p>
        </w:tc>
        <w:tc>
          <w:tcPr>
            <w:tcW w:w="1701" w:type="dxa"/>
            <w:vMerge w:val="restart"/>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AF1F40" w:rsidRDefault="00AF1F40">
            <w:pPr>
              <w:spacing w:after="0" w:line="240" w:lineRule="auto"/>
              <w:jc w:val="center"/>
              <w:rPr>
                <w:rFonts w:ascii="Arial" w:eastAsia="Arial" w:hAnsi="Arial" w:cs="Arial"/>
                <w:sz w:val="24"/>
              </w:rPr>
            </w:pPr>
          </w:p>
          <w:p w:rsidR="00AF1F40" w:rsidRDefault="00AF1F40">
            <w:pPr>
              <w:spacing w:after="0" w:line="240" w:lineRule="auto"/>
              <w:jc w:val="center"/>
              <w:rPr>
                <w:rFonts w:ascii="Arial" w:eastAsia="Arial" w:hAnsi="Arial" w:cs="Arial"/>
                <w:sz w:val="24"/>
              </w:rPr>
            </w:pPr>
          </w:p>
          <w:p w:rsidR="00AF1F40" w:rsidRDefault="00AF1F40">
            <w:pPr>
              <w:spacing w:after="0" w:line="240" w:lineRule="auto"/>
              <w:jc w:val="center"/>
              <w:rPr>
                <w:rFonts w:ascii="Arial" w:eastAsia="Arial" w:hAnsi="Arial" w:cs="Arial"/>
                <w:sz w:val="24"/>
              </w:rPr>
            </w:pPr>
          </w:p>
          <w:p w:rsidR="00312B14" w:rsidRDefault="0065208A">
            <w:pPr>
              <w:spacing w:after="0" w:line="240" w:lineRule="auto"/>
              <w:jc w:val="center"/>
            </w:pPr>
            <w:r>
              <w:rPr>
                <w:rFonts w:ascii="Arial" w:eastAsia="Arial" w:hAnsi="Arial" w:cs="Arial"/>
                <w:sz w:val="24"/>
              </w:rPr>
              <w:t>ГРБС</w:t>
            </w:r>
          </w:p>
        </w:tc>
        <w:tc>
          <w:tcPr>
            <w:tcW w:w="3969" w:type="dxa"/>
            <w:gridSpan w:val="4"/>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after="0" w:line="240" w:lineRule="auto"/>
              <w:jc w:val="center"/>
            </w:pPr>
            <w:r>
              <w:rPr>
                <w:rFonts w:ascii="Arial" w:eastAsia="Arial" w:hAnsi="Arial" w:cs="Arial"/>
                <w:sz w:val="24"/>
              </w:rPr>
              <w:t>Код бюджетной классификации</w:t>
            </w:r>
          </w:p>
        </w:tc>
        <w:tc>
          <w:tcPr>
            <w:tcW w:w="6946" w:type="dxa"/>
            <w:gridSpan w:val="4"/>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AF1F40" w:rsidRDefault="00AF1F40">
            <w:pPr>
              <w:spacing w:after="0" w:line="240" w:lineRule="auto"/>
              <w:jc w:val="center"/>
              <w:rPr>
                <w:rFonts w:ascii="Arial" w:eastAsia="Arial" w:hAnsi="Arial" w:cs="Arial"/>
                <w:sz w:val="24"/>
              </w:rPr>
            </w:pPr>
          </w:p>
          <w:p w:rsidR="00AF1F40" w:rsidRDefault="00AF1F40">
            <w:pPr>
              <w:spacing w:after="0" w:line="240" w:lineRule="auto"/>
              <w:jc w:val="center"/>
              <w:rPr>
                <w:rFonts w:ascii="Arial" w:eastAsia="Arial" w:hAnsi="Arial" w:cs="Arial"/>
                <w:sz w:val="24"/>
              </w:rPr>
            </w:pPr>
          </w:p>
          <w:p w:rsidR="00AF1F40" w:rsidRDefault="00AF1F40">
            <w:pPr>
              <w:spacing w:after="0" w:line="240" w:lineRule="auto"/>
              <w:jc w:val="center"/>
              <w:rPr>
                <w:rFonts w:ascii="Arial" w:eastAsia="Arial" w:hAnsi="Arial" w:cs="Arial"/>
                <w:sz w:val="24"/>
              </w:rPr>
            </w:pPr>
          </w:p>
          <w:p w:rsidR="00312B14" w:rsidRDefault="0065208A" w:rsidP="00D84586">
            <w:pPr>
              <w:spacing w:after="0" w:line="240" w:lineRule="auto"/>
              <w:jc w:val="center"/>
            </w:pPr>
            <w:r>
              <w:rPr>
                <w:rFonts w:ascii="Arial" w:eastAsia="Arial" w:hAnsi="Arial" w:cs="Arial"/>
                <w:sz w:val="24"/>
              </w:rPr>
              <w:t xml:space="preserve">Расходы </w:t>
            </w:r>
            <w:r>
              <w:rPr>
                <w:rFonts w:ascii="Arial" w:eastAsia="Arial" w:hAnsi="Arial" w:cs="Arial"/>
                <w:sz w:val="24"/>
              </w:rPr>
              <w:br/>
              <w:t>(рублей), годы</w:t>
            </w:r>
          </w:p>
        </w:tc>
        <w:tc>
          <w:tcPr>
            <w:tcW w:w="1276"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tcPr>
          <w:p w:rsidR="00312B14" w:rsidRDefault="0065208A" w:rsidP="00196C42">
            <w:pPr>
              <w:spacing w:after="0" w:line="240" w:lineRule="auto"/>
              <w:jc w:val="center"/>
            </w:pPr>
            <w:r>
              <w:rPr>
                <w:rFonts w:ascii="Arial" w:eastAsia="Arial" w:hAnsi="Arial" w:cs="Arial"/>
                <w:sz w:val="24"/>
              </w:rPr>
              <w:t>Ожидаемый результат от реализации подпрограммного мероприятия (в натуральном выражении)</w:t>
            </w:r>
          </w:p>
        </w:tc>
      </w:tr>
      <w:tr w:rsidR="00AF1F40" w:rsidTr="00FA1C16">
        <w:trPr>
          <w:trHeight w:val="1"/>
        </w:trPr>
        <w:tc>
          <w:tcPr>
            <w:tcW w:w="1702"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312B14">
            <w:pPr>
              <w:rPr>
                <w:rFonts w:ascii="Calibri" w:eastAsia="Calibri" w:hAnsi="Calibri" w:cs="Calibri"/>
              </w:rPr>
            </w:pPr>
          </w:p>
        </w:tc>
        <w:tc>
          <w:tcPr>
            <w:tcW w:w="1701" w:type="dxa"/>
            <w:vMerge/>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312B14" w:rsidRDefault="00312B14">
            <w:pP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after="0" w:line="240" w:lineRule="auto"/>
              <w:jc w:val="center"/>
            </w:pPr>
            <w:r>
              <w:rPr>
                <w:rFonts w:ascii="Arial" w:eastAsia="Arial" w:hAnsi="Arial" w:cs="Arial"/>
                <w:sz w:val="24"/>
              </w:rPr>
              <w:t>ГРБС</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after="0" w:line="240" w:lineRule="auto"/>
              <w:jc w:val="center"/>
            </w:pPr>
            <w:proofErr w:type="spellStart"/>
            <w:r>
              <w:rPr>
                <w:rFonts w:ascii="Arial" w:eastAsia="Arial" w:hAnsi="Arial" w:cs="Arial"/>
                <w:sz w:val="24"/>
              </w:rPr>
              <w:t>РзПр</w:t>
            </w:r>
            <w:proofErr w:type="spellEnd"/>
          </w:p>
        </w:tc>
        <w:tc>
          <w:tcPr>
            <w:tcW w:w="155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after="0" w:line="240" w:lineRule="auto"/>
              <w:jc w:val="center"/>
            </w:pPr>
            <w:r>
              <w:rPr>
                <w:rFonts w:ascii="Arial" w:eastAsia="Arial" w:hAnsi="Arial" w:cs="Arial"/>
                <w:sz w:val="24"/>
              </w:rPr>
              <w:t>ЦСР</w:t>
            </w: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312B14" w:rsidRDefault="0065208A">
            <w:pPr>
              <w:spacing w:after="0" w:line="240" w:lineRule="auto"/>
              <w:jc w:val="center"/>
            </w:pPr>
            <w:r>
              <w:rPr>
                <w:rFonts w:ascii="Arial" w:eastAsia="Arial" w:hAnsi="Arial" w:cs="Arial"/>
                <w:sz w:val="24"/>
              </w:rPr>
              <w:t>ВР</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AF1F40" w:rsidRDefault="00AF1F40">
            <w:pPr>
              <w:spacing w:after="0" w:line="240" w:lineRule="auto"/>
              <w:jc w:val="center"/>
              <w:rPr>
                <w:rFonts w:ascii="Arial" w:eastAsia="Arial" w:hAnsi="Arial" w:cs="Arial"/>
                <w:sz w:val="24"/>
              </w:rPr>
            </w:pPr>
          </w:p>
          <w:p w:rsidR="00312B14" w:rsidRDefault="0065208A">
            <w:pPr>
              <w:spacing w:after="0" w:line="240" w:lineRule="auto"/>
              <w:jc w:val="center"/>
            </w:pPr>
            <w:r>
              <w:rPr>
                <w:rFonts w:ascii="Arial" w:eastAsia="Arial" w:hAnsi="Arial" w:cs="Arial"/>
                <w:sz w:val="24"/>
              </w:rPr>
              <w:t>2019 год</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AF1F40" w:rsidRDefault="00AF1F40">
            <w:pPr>
              <w:spacing w:after="0" w:line="240" w:lineRule="auto"/>
              <w:jc w:val="center"/>
              <w:rPr>
                <w:rFonts w:ascii="Arial" w:eastAsia="Arial" w:hAnsi="Arial" w:cs="Arial"/>
                <w:sz w:val="24"/>
              </w:rPr>
            </w:pPr>
          </w:p>
          <w:p w:rsidR="00312B14" w:rsidRDefault="0065208A">
            <w:pPr>
              <w:spacing w:after="0" w:line="240" w:lineRule="auto"/>
              <w:jc w:val="center"/>
            </w:pPr>
            <w:r>
              <w:rPr>
                <w:rFonts w:ascii="Arial" w:eastAsia="Arial" w:hAnsi="Arial" w:cs="Arial"/>
                <w:sz w:val="24"/>
              </w:rPr>
              <w:t>2020 год</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AF1F40" w:rsidRDefault="00AF1F40">
            <w:pPr>
              <w:spacing w:after="0" w:line="240" w:lineRule="auto"/>
              <w:jc w:val="center"/>
              <w:rPr>
                <w:rFonts w:ascii="Arial" w:eastAsia="Arial" w:hAnsi="Arial" w:cs="Arial"/>
                <w:sz w:val="24"/>
              </w:rPr>
            </w:pPr>
          </w:p>
          <w:p w:rsidR="00312B14" w:rsidRDefault="0065208A">
            <w:pPr>
              <w:spacing w:after="0" w:line="240" w:lineRule="auto"/>
              <w:jc w:val="center"/>
            </w:pPr>
            <w:r>
              <w:rPr>
                <w:rFonts w:ascii="Arial" w:eastAsia="Arial" w:hAnsi="Arial" w:cs="Arial"/>
                <w:sz w:val="24"/>
              </w:rPr>
              <w:t>2021 год</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312B14" w:rsidRDefault="0065208A">
            <w:pPr>
              <w:spacing w:after="0" w:line="240" w:lineRule="auto"/>
              <w:jc w:val="center"/>
            </w:pPr>
            <w:r>
              <w:rPr>
                <w:rFonts w:ascii="Arial" w:eastAsia="Arial" w:hAnsi="Arial" w:cs="Arial"/>
                <w:sz w:val="24"/>
              </w:rPr>
              <w:t>Итого на период 2019-2021 годов</w:t>
            </w:r>
          </w:p>
        </w:tc>
        <w:tc>
          <w:tcPr>
            <w:tcW w:w="1276"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tcPr>
          <w:p w:rsidR="00312B14" w:rsidRDefault="00312B14">
            <w:pPr>
              <w:spacing w:after="0" w:line="240" w:lineRule="auto"/>
              <w:jc w:val="center"/>
              <w:rPr>
                <w:rFonts w:ascii="Calibri" w:eastAsia="Calibri" w:hAnsi="Calibri" w:cs="Calibri"/>
              </w:rPr>
            </w:pPr>
          </w:p>
        </w:tc>
      </w:tr>
      <w:tr w:rsidR="00312B14" w:rsidTr="00FA1C16">
        <w:trPr>
          <w:trHeight w:val="1"/>
        </w:trPr>
        <w:tc>
          <w:tcPr>
            <w:tcW w:w="15594" w:type="dxa"/>
            <w:gridSpan w:val="11"/>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tcPr>
          <w:p w:rsidR="00312B14" w:rsidRDefault="0065208A">
            <w:pPr>
              <w:spacing w:after="0" w:line="240" w:lineRule="auto"/>
              <w:jc w:val="center"/>
            </w:pPr>
            <w:r>
              <w:rPr>
                <w:rFonts w:ascii="Arial" w:eastAsia="Arial" w:hAnsi="Arial" w:cs="Arial"/>
                <w:sz w:val="24"/>
              </w:rPr>
              <w:t>Цель подпрограммы: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местного бюджета</w:t>
            </w:r>
          </w:p>
        </w:tc>
      </w:tr>
      <w:tr w:rsidR="00312B14" w:rsidTr="00FA1C16">
        <w:trPr>
          <w:trHeight w:val="1"/>
        </w:trPr>
        <w:tc>
          <w:tcPr>
            <w:tcW w:w="15594" w:type="dxa"/>
            <w:gridSpan w:val="11"/>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tcPr>
          <w:p w:rsidR="00312B14" w:rsidRDefault="0065208A">
            <w:pPr>
              <w:spacing w:after="0" w:line="240" w:lineRule="auto"/>
            </w:pPr>
            <w:r>
              <w:rPr>
                <w:rFonts w:ascii="Arial" w:eastAsia="Arial" w:hAnsi="Arial" w:cs="Arial"/>
                <w:sz w:val="24"/>
              </w:rPr>
              <w:t>Задача 1: Повышение качества планирования и управления муниципальными финансами, развитие программно-целевых принципов формирования бюджета города Бородино</w:t>
            </w:r>
          </w:p>
        </w:tc>
      </w:tr>
      <w:tr w:rsidR="00AF64FD" w:rsidTr="00FA1C16">
        <w:trPr>
          <w:trHeight w:val="1"/>
        </w:trPr>
        <w:tc>
          <w:tcPr>
            <w:tcW w:w="1702" w:type="dxa"/>
            <w:vMerge w:val="restart"/>
            <w:tcBorders>
              <w:top w:val="single" w:sz="4" w:space="0" w:color="000000"/>
              <w:left w:val="single" w:sz="4" w:space="0" w:color="000000"/>
              <w:right w:val="single" w:sz="0" w:space="0" w:color="000000"/>
            </w:tcBorders>
            <w:shd w:val="clear" w:color="000000" w:fill="auto"/>
            <w:tcMar>
              <w:left w:w="104" w:type="dxa"/>
              <w:right w:w="104" w:type="dxa"/>
            </w:tcMar>
          </w:tcPr>
          <w:p w:rsidR="00AF64FD" w:rsidRDefault="00AF64FD">
            <w:pPr>
              <w:spacing w:after="0" w:line="240" w:lineRule="auto"/>
              <w:rPr>
                <w:rFonts w:ascii="Arial" w:eastAsia="Arial" w:hAnsi="Arial" w:cs="Arial"/>
                <w:sz w:val="24"/>
              </w:rPr>
            </w:pPr>
            <w:r>
              <w:rPr>
                <w:rFonts w:ascii="Arial" w:eastAsia="Arial" w:hAnsi="Arial" w:cs="Arial"/>
                <w:sz w:val="24"/>
              </w:rPr>
              <w:t xml:space="preserve">Мероприятие </w:t>
            </w:r>
          </w:p>
          <w:p w:rsidR="00AF64FD" w:rsidRDefault="00AF64FD">
            <w:pPr>
              <w:spacing w:after="0" w:line="240" w:lineRule="auto"/>
            </w:pPr>
            <w:r>
              <w:rPr>
                <w:rFonts w:ascii="Arial" w:eastAsia="Arial" w:hAnsi="Arial" w:cs="Arial"/>
                <w:sz w:val="24"/>
              </w:rPr>
              <w:t xml:space="preserve">1.1: руководство </w:t>
            </w:r>
            <w:r>
              <w:rPr>
                <w:rFonts w:ascii="Arial" w:eastAsia="Arial" w:hAnsi="Arial" w:cs="Arial"/>
                <w:sz w:val="24"/>
              </w:rPr>
              <w:lastRenderedPageBreak/>
              <w:t xml:space="preserve">и управление в сфере установленных функций </w:t>
            </w:r>
          </w:p>
        </w:tc>
        <w:tc>
          <w:tcPr>
            <w:tcW w:w="1701" w:type="dxa"/>
            <w:vMerge w:val="restart"/>
            <w:tcBorders>
              <w:top w:val="single" w:sz="4" w:space="0" w:color="000000"/>
              <w:left w:val="single" w:sz="4" w:space="0" w:color="000000"/>
              <w:right w:val="single" w:sz="0" w:space="0" w:color="000000"/>
            </w:tcBorders>
            <w:shd w:val="clear" w:color="000000" w:fill="auto"/>
            <w:tcMar>
              <w:left w:w="104" w:type="dxa"/>
              <w:right w:w="104" w:type="dxa"/>
            </w:tcMar>
          </w:tcPr>
          <w:p w:rsidR="00AF64FD" w:rsidRDefault="00AF64FD">
            <w:pPr>
              <w:spacing w:after="0" w:line="240" w:lineRule="auto"/>
              <w:rPr>
                <w:rFonts w:ascii="Arial" w:eastAsia="Arial" w:hAnsi="Arial" w:cs="Arial"/>
                <w:sz w:val="24"/>
              </w:rPr>
            </w:pPr>
          </w:p>
          <w:p w:rsidR="00AF64FD" w:rsidRDefault="00AF64FD">
            <w:pPr>
              <w:spacing w:after="0" w:line="240" w:lineRule="auto"/>
            </w:pPr>
            <w:r>
              <w:rPr>
                <w:rFonts w:ascii="Arial" w:eastAsia="Arial" w:hAnsi="Arial" w:cs="Arial"/>
                <w:sz w:val="24"/>
              </w:rPr>
              <w:t>Финансовое управление администрац</w:t>
            </w:r>
            <w:r>
              <w:rPr>
                <w:rFonts w:ascii="Arial" w:eastAsia="Arial" w:hAnsi="Arial" w:cs="Arial"/>
                <w:sz w:val="24"/>
              </w:rPr>
              <w:lastRenderedPageBreak/>
              <w:t>ии города Бородино</w:t>
            </w:r>
          </w:p>
        </w:tc>
        <w:tc>
          <w:tcPr>
            <w:tcW w:w="850"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Default="00AF64FD">
            <w:pPr>
              <w:spacing w:after="0" w:line="240" w:lineRule="auto"/>
              <w:jc w:val="center"/>
            </w:pPr>
            <w:r>
              <w:rPr>
                <w:rFonts w:ascii="Arial" w:eastAsia="Arial" w:hAnsi="Arial" w:cs="Arial"/>
                <w:sz w:val="24"/>
              </w:rPr>
              <w:lastRenderedPageBreak/>
              <w:t>009</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Default="00AF64FD">
            <w:pPr>
              <w:spacing w:after="0" w:line="240" w:lineRule="auto"/>
              <w:jc w:val="center"/>
            </w:pPr>
            <w:r>
              <w:rPr>
                <w:rFonts w:ascii="Arial" w:eastAsia="Arial" w:hAnsi="Arial" w:cs="Arial"/>
                <w:sz w:val="24"/>
              </w:rPr>
              <w:t>0106</w:t>
            </w:r>
          </w:p>
        </w:tc>
        <w:tc>
          <w:tcPr>
            <w:tcW w:w="155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Default="00AF64FD">
            <w:pPr>
              <w:spacing w:after="0" w:line="240" w:lineRule="auto"/>
              <w:jc w:val="center"/>
            </w:pPr>
            <w:r>
              <w:rPr>
                <w:rFonts w:ascii="Arial" w:eastAsia="Arial" w:hAnsi="Arial" w:cs="Arial"/>
                <w:sz w:val="24"/>
              </w:rPr>
              <w:t>1220091210</w:t>
            </w: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Default="00AF64FD">
            <w:pPr>
              <w:spacing w:after="0" w:line="240" w:lineRule="auto"/>
              <w:jc w:val="center"/>
            </w:pPr>
            <w:r>
              <w:rPr>
                <w:rFonts w:ascii="Arial" w:eastAsia="Arial" w:hAnsi="Arial" w:cs="Arial"/>
                <w:sz w:val="24"/>
              </w:rPr>
              <w:t>121</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Pr="003B311B" w:rsidRDefault="0013190C" w:rsidP="00196C42">
            <w:pPr>
              <w:spacing w:after="0" w:line="240" w:lineRule="auto"/>
              <w:jc w:val="right"/>
              <w:rPr>
                <w:rFonts w:ascii="Arial" w:hAnsi="Arial" w:cs="Arial"/>
                <w:sz w:val="24"/>
                <w:szCs w:val="24"/>
              </w:rPr>
            </w:pPr>
            <w:r>
              <w:rPr>
                <w:rFonts w:ascii="Arial" w:hAnsi="Arial" w:cs="Arial"/>
                <w:sz w:val="24"/>
                <w:szCs w:val="24"/>
              </w:rPr>
              <w:t>3 708 315,99</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Pr="003B311B" w:rsidRDefault="00AF64FD" w:rsidP="00A831A7">
            <w:pPr>
              <w:spacing w:after="0" w:line="240" w:lineRule="auto"/>
              <w:jc w:val="right"/>
              <w:rPr>
                <w:rFonts w:ascii="Arial" w:hAnsi="Arial" w:cs="Arial"/>
                <w:sz w:val="24"/>
                <w:szCs w:val="24"/>
              </w:rPr>
            </w:pPr>
            <w:r w:rsidRPr="003B311B">
              <w:rPr>
                <w:rFonts w:ascii="Arial" w:hAnsi="Arial" w:cs="Arial"/>
                <w:sz w:val="24"/>
                <w:szCs w:val="24"/>
              </w:rPr>
              <w:t>3 347 899,84</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Pr="003B311B" w:rsidRDefault="00AF64FD" w:rsidP="00A831A7">
            <w:pPr>
              <w:spacing w:after="0" w:line="240" w:lineRule="auto"/>
              <w:jc w:val="right"/>
              <w:rPr>
                <w:rFonts w:ascii="Arial" w:hAnsi="Arial" w:cs="Arial"/>
                <w:sz w:val="24"/>
                <w:szCs w:val="24"/>
              </w:rPr>
            </w:pPr>
            <w:r w:rsidRPr="003B311B">
              <w:rPr>
                <w:rFonts w:ascii="Arial" w:hAnsi="Arial" w:cs="Arial"/>
                <w:sz w:val="24"/>
                <w:szCs w:val="24"/>
              </w:rPr>
              <w:t>3 347 899,84</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Pr="003B311B" w:rsidRDefault="0013190C" w:rsidP="00FA1C16">
            <w:pPr>
              <w:spacing w:after="0" w:line="240" w:lineRule="auto"/>
              <w:rPr>
                <w:rFonts w:ascii="Arial" w:hAnsi="Arial" w:cs="Arial"/>
                <w:sz w:val="24"/>
                <w:szCs w:val="24"/>
              </w:rPr>
            </w:pPr>
            <w:r>
              <w:rPr>
                <w:rFonts w:ascii="Arial" w:hAnsi="Arial" w:cs="Arial"/>
                <w:sz w:val="24"/>
                <w:szCs w:val="24"/>
              </w:rPr>
              <w:t>10 404 115,67</w:t>
            </w:r>
          </w:p>
        </w:tc>
        <w:tc>
          <w:tcPr>
            <w:tcW w:w="1276" w:type="dxa"/>
            <w:vMerge w:val="restart"/>
            <w:tcBorders>
              <w:top w:val="single" w:sz="4" w:space="0" w:color="000000"/>
              <w:left w:val="single" w:sz="4" w:space="0" w:color="000000"/>
              <w:right w:val="single" w:sz="4" w:space="0" w:color="000000"/>
            </w:tcBorders>
            <w:shd w:val="clear" w:color="000000" w:fill="auto"/>
            <w:tcMar>
              <w:left w:w="104" w:type="dxa"/>
              <w:right w:w="104" w:type="dxa"/>
            </w:tcMar>
          </w:tcPr>
          <w:p w:rsidR="00AF64FD" w:rsidRDefault="00AF64FD">
            <w:pPr>
              <w:spacing w:after="0" w:line="240" w:lineRule="auto"/>
            </w:pPr>
            <w:r>
              <w:rPr>
                <w:rFonts w:ascii="Arial" w:eastAsia="Arial" w:hAnsi="Arial" w:cs="Arial"/>
                <w:sz w:val="24"/>
              </w:rPr>
              <w:t xml:space="preserve">Обеспечение деятельности </w:t>
            </w:r>
            <w:r>
              <w:rPr>
                <w:rFonts w:ascii="Arial" w:eastAsia="Arial" w:hAnsi="Arial" w:cs="Arial"/>
                <w:sz w:val="24"/>
              </w:rPr>
              <w:lastRenderedPageBreak/>
              <w:t>аппарата управления</w:t>
            </w:r>
          </w:p>
        </w:tc>
      </w:tr>
      <w:tr w:rsidR="00AF64FD" w:rsidTr="00FA1C16">
        <w:trPr>
          <w:trHeight w:val="1"/>
        </w:trPr>
        <w:tc>
          <w:tcPr>
            <w:tcW w:w="1702" w:type="dxa"/>
            <w:vMerge/>
            <w:tcBorders>
              <w:left w:val="single" w:sz="4" w:space="0" w:color="000000"/>
              <w:right w:val="single" w:sz="0" w:space="0" w:color="000000"/>
            </w:tcBorders>
            <w:shd w:val="clear" w:color="000000" w:fill="auto"/>
            <w:tcMar>
              <w:left w:w="104" w:type="dxa"/>
              <w:right w:w="104" w:type="dxa"/>
            </w:tcMar>
          </w:tcPr>
          <w:p w:rsidR="00AF64FD" w:rsidRDefault="00AF64FD">
            <w:pPr>
              <w:rPr>
                <w:rFonts w:ascii="Calibri" w:eastAsia="Calibri" w:hAnsi="Calibri" w:cs="Calibri"/>
              </w:rPr>
            </w:pPr>
          </w:p>
        </w:tc>
        <w:tc>
          <w:tcPr>
            <w:tcW w:w="1701" w:type="dxa"/>
            <w:vMerge/>
            <w:tcBorders>
              <w:left w:val="single" w:sz="4" w:space="0" w:color="000000"/>
              <w:right w:val="single" w:sz="0" w:space="0" w:color="000000"/>
            </w:tcBorders>
            <w:shd w:val="clear" w:color="000000" w:fill="auto"/>
            <w:tcMar>
              <w:left w:w="104" w:type="dxa"/>
              <w:right w:w="104" w:type="dxa"/>
            </w:tcMar>
          </w:tcPr>
          <w:p w:rsidR="00AF64FD" w:rsidRDefault="00AF64FD">
            <w:pP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Default="00AF64FD">
            <w:pPr>
              <w:spacing w:after="0" w:line="240" w:lineRule="auto"/>
              <w:jc w:val="center"/>
            </w:pPr>
            <w:r>
              <w:rPr>
                <w:rFonts w:ascii="Arial" w:eastAsia="Arial" w:hAnsi="Arial" w:cs="Arial"/>
                <w:sz w:val="24"/>
              </w:rPr>
              <w:t>009</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Default="00AF64FD">
            <w:pPr>
              <w:spacing w:after="0" w:line="240" w:lineRule="auto"/>
              <w:jc w:val="center"/>
            </w:pPr>
            <w:r>
              <w:rPr>
                <w:rFonts w:ascii="Arial" w:eastAsia="Arial" w:hAnsi="Arial" w:cs="Arial"/>
                <w:sz w:val="24"/>
              </w:rPr>
              <w:t>0106</w:t>
            </w:r>
          </w:p>
        </w:tc>
        <w:tc>
          <w:tcPr>
            <w:tcW w:w="155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Default="00AF64FD">
            <w:pPr>
              <w:spacing w:after="0" w:line="240" w:lineRule="auto"/>
              <w:jc w:val="center"/>
            </w:pPr>
            <w:r>
              <w:rPr>
                <w:rFonts w:ascii="Arial" w:eastAsia="Arial" w:hAnsi="Arial" w:cs="Arial"/>
                <w:sz w:val="24"/>
              </w:rPr>
              <w:t>1220091210</w:t>
            </w: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Default="00AF64FD">
            <w:pPr>
              <w:spacing w:after="0" w:line="240" w:lineRule="auto"/>
              <w:jc w:val="center"/>
            </w:pPr>
            <w:r>
              <w:rPr>
                <w:rFonts w:ascii="Arial" w:eastAsia="Arial" w:hAnsi="Arial" w:cs="Arial"/>
                <w:sz w:val="24"/>
              </w:rPr>
              <w:t>122</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Pr="003B311B" w:rsidRDefault="00AF64FD" w:rsidP="00196C42">
            <w:pPr>
              <w:spacing w:after="0" w:line="240" w:lineRule="auto"/>
              <w:jc w:val="right"/>
              <w:rPr>
                <w:rFonts w:ascii="Arial" w:hAnsi="Arial" w:cs="Arial"/>
                <w:sz w:val="24"/>
                <w:szCs w:val="24"/>
              </w:rPr>
            </w:pPr>
            <w:r w:rsidRPr="003B311B">
              <w:rPr>
                <w:rFonts w:ascii="Arial" w:hAnsi="Arial" w:cs="Arial"/>
                <w:sz w:val="24"/>
                <w:szCs w:val="24"/>
              </w:rPr>
              <w:t>21 397,60</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Pr="003B311B" w:rsidRDefault="00AF64FD" w:rsidP="00A831A7">
            <w:pPr>
              <w:spacing w:after="0" w:line="240" w:lineRule="auto"/>
              <w:jc w:val="right"/>
              <w:rPr>
                <w:rFonts w:ascii="Arial" w:hAnsi="Arial" w:cs="Arial"/>
                <w:sz w:val="24"/>
                <w:szCs w:val="24"/>
              </w:rPr>
            </w:pPr>
            <w:r w:rsidRPr="003B311B">
              <w:rPr>
                <w:rFonts w:ascii="Arial" w:hAnsi="Arial" w:cs="Arial"/>
                <w:sz w:val="24"/>
                <w:szCs w:val="24"/>
              </w:rPr>
              <w:t>21 397,60</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Pr="003B311B" w:rsidRDefault="00AF64FD" w:rsidP="00A831A7">
            <w:pPr>
              <w:spacing w:after="0" w:line="240" w:lineRule="auto"/>
              <w:jc w:val="right"/>
              <w:rPr>
                <w:rFonts w:ascii="Arial" w:hAnsi="Arial" w:cs="Arial"/>
                <w:sz w:val="24"/>
                <w:szCs w:val="24"/>
              </w:rPr>
            </w:pPr>
            <w:r w:rsidRPr="003B311B">
              <w:rPr>
                <w:rFonts w:ascii="Arial" w:hAnsi="Arial" w:cs="Arial"/>
                <w:sz w:val="24"/>
                <w:szCs w:val="24"/>
              </w:rPr>
              <w:t>21 397,60</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Pr="003B311B" w:rsidRDefault="00AF64FD" w:rsidP="00AF1F40">
            <w:pPr>
              <w:spacing w:after="0" w:line="240" w:lineRule="auto"/>
              <w:jc w:val="right"/>
              <w:rPr>
                <w:rFonts w:ascii="Arial" w:hAnsi="Arial" w:cs="Arial"/>
                <w:sz w:val="24"/>
                <w:szCs w:val="24"/>
              </w:rPr>
            </w:pPr>
            <w:r w:rsidRPr="003B311B">
              <w:rPr>
                <w:rFonts w:ascii="Arial" w:hAnsi="Arial" w:cs="Arial"/>
                <w:sz w:val="24"/>
                <w:szCs w:val="24"/>
              </w:rPr>
              <w:t>64 192,80</w:t>
            </w:r>
          </w:p>
        </w:tc>
        <w:tc>
          <w:tcPr>
            <w:tcW w:w="1276" w:type="dxa"/>
            <w:vMerge/>
            <w:tcBorders>
              <w:left w:val="single" w:sz="4" w:space="0" w:color="000000"/>
              <w:right w:val="single" w:sz="4" w:space="0" w:color="000000"/>
            </w:tcBorders>
            <w:shd w:val="clear" w:color="000000" w:fill="auto"/>
            <w:tcMar>
              <w:left w:w="104" w:type="dxa"/>
              <w:right w:w="104" w:type="dxa"/>
            </w:tcMar>
          </w:tcPr>
          <w:p w:rsidR="00AF64FD" w:rsidRDefault="00AF64FD"/>
        </w:tc>
      </w:tr>
      <w:tr w:rsidR="00AF64FD" w:rsidTr="00FA1C16">
        <w:trPr>
          <w:trHeight w:val="1"/>
        </w:trPr>
        <w:tc>
          <w:tcPr>
            <w:tcW w:w="1702" w:type="dxa"/>
            <w:vMerge/>
            <w:tcBorders>
              <w:left w:val="single" w:sz="4" w:space="0" w:color="000000"/>
              <w:right w:val="single" w:sz="0" w:space="0" w:color="000000"/>
            </w:tcBorders>
            <w:shd w:val="clear" w:color="000000" w:fill="auto"/>
            <w:tcMar>
              <w:left w:w="104" w:type="dxa"/>
              <w:right w:w="104" w:type="dxa"/>
            </w:tcMar>
          </w:tcPr>
          <w:p w:rsidR="00AF64FD" w:rsidRDefault="00AF64FD">
            <w:pPr>
              <w:rPr>
                <w:rFonts w:ascii="Calibri" w:eastAsia="Calibri" w:hAnsi="Calibri" w:cs="Calibri"/>
              </w:rPr>
            </w:pPr>
          </w:p>
        </w:tc>
        <w:tc>
          <w:tcPr>
            <w:tcW w:w="1701" w:type="dxa"/>
            <w:vMerge/>
            <w:tcBorders>
              <w:left w:val="single" w:sz="4" w:space="0" w:color="000000"/>
              <w:right w:val="single" w:sz="0" w:space="0" w:color="000000"/>
            </w:tcBorders>
            <w:shd w:val="clear" w:color="000000" w:fill="auto"/>
            <w:tcMar>
              <w:left w:w="104" w:type="dxa"/>
              <w:right w:w="104" w:type="dxa"/>
            </w:tcMar>
          </w:tcPr>
          <w:p w:rsidR="00AF64FD" w:rsidRDefault="00AF64FD">
            <w:pP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Default="00AF64FD">
            <w:pPr>
              <w:spacing w:after="0" w:line="240" w:lineRule="auto"/>
              <w:jc w:val="center"/>
            </w:pPr>
            <w:r>
              <w:rPr>
                <w:rFonts w:ascii="Arial" w:eastAsia="Arial" w:hAnsi="Arial" w:cs="Arial"/>
                <w:sz w:val="24"/>
              </w:rPr>
              <w:t>009</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Default="00AF64FD">
            <w:pPr>
              <w:spacing w:after="0" w:line="240" w:lineRule="auto"/>
              <w:jc w:val="center"/>
            </w:pPr>
            <w:r>
              <w:rPr>
                <w:rFonts w:ascii="Arial" w:eastAsia="Arial" w:hAnsi="Arial" w:cs="Arial"/>
                <w:sz w:val="24"/>
              </w:rPr>
              <w:t>0106</w:t>
            </w:r>
          </w:p>
        </w:tc>
        <w:tc>
          <w:tcPr>
            <w:tcW w:w="155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Default="00AF64FD">
            <w:pPr>
              <w:spacing w:after="0" w:line="240" w:lineRule="auto"/>
              <w:jc w:val="center"/>
            </w:pPr>
            <w:r>
              <w:rPr>
                <w:rFonts w:ascii="Arial" w:eastAsia="Arial" w:hAnsi="Arial" w:cs="Arial"/>
                <w:sz w:val="24"/>
              </w:rPr>
              <w:t>1220091210</w:t>
            </w: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Default="00AF64FD">
            <w:pPr>
              <w:spacing w:after="0" w:line="240" w:lineRule="auto"/>
              <w:jc w:val="center"/>
            </w:pPr>
            <w:r>
              <w:rPr>
                <w:rFonts w:ascii="Arial" w:eastAsia="Arial" w:hAnsi="Arial" w:cs="Arial"/>
                <w:sz w:val="24"/>
              </w:rPr>
              <w:t>129</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Pr="003B311B" w:rsidRDefault="0013190C" w:rsidP="00FA1C16">
            <w:pPr>
              <w:spacing w:after="0" w:line="240" w:lineRule="auto"/>
              <w:jc w:val="right"/>
              <w:rPr>
                <w:rFonts w:ascii="Arial" w:hAnsi="Arial" w:cs="Arial"/>
                <w:sz w:val="24"/>
                <w:szCs w:val="24"/>
              </w:rPr>
            </w:pPr>
            <w:r>
              <w:rPr>
                <w:rFonts w:ascii="Arial" w:hAnsi="Arial" w:cs="Arial"/>
                <w:sz w:val="24"/>
                <w:szCs w:val="24"/>
              </w:rPr>
              <w:t>1 119 911,44</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Pr="003B311B" w:rsidRDefault="00AF64FD" w:rsidP="00A831A7">
            <w:pPr>
              <w:spacing w:after="0" w:line="240" w:lineRule="auto"/>
              <w:jc w:val="right"/>
              <w:rPr>
                <w:rFonts w:ascii="Arial" w:hAnsi="Arial" w:cs="Arial"/>
                <w:sz w:val="24"/>
                <w:szCs w:val="24"/>
              </w:rPr>
            </w:pPr>
            <w:r w:rsidRPr="003B311B">
              <w:rPr>
                <w:rFonts w:ascii="Arial" w:hAnsi="Arial" w:cs="Arial"/>
                <w:sz w:val="24"/>
                <w:szCs w:val="24"/>
              </w:rPr>
              <w:t>1 011 065,75</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Pr="003B311B" w:rsidRDefault="00AF64FD" w:rsidP="00A831A7">
            <w:pPr>
              <w:spacing w:after="0" w:line="240" w:lineRule="auto"/>
              <w:jc w:val="right"/>
              <w:rPr>
                <w:rFonts w:ascii="Arial" w:hAnsi="Arial" w:cs="Arial"/>
                <w:sz w:val="24"/>
                <w:szCs w:val="24"/>
              </w:rPr>
            </w:pPr>
            <w:r w:rsidRPr="003B311B">
              <w:rPr>
                <w:rFonts w:ascii="Arial" w:hAnsi="Arial" w:cs="Arial"/>
                <w:sz w:val="24"/>
                <w:szCs w:val="24"/>
              </w:rPr>
              <w:t>1 011 065,75</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Pr="003B311B" w:rsidRDefault="0013190C" w:rsidP="00FA1C16">
            <w:pPr>
              <w:spacing w:after="0" w:line="240" w:lineRule="auto"/>
              <w:jc w:val="right"/>
              <w:rPr>
                <w:rFonts w:ascii="Arial" w:hAnsi="Arial" w:cs="Arial"/>
                <w:sz w:val="24"/>
                <w:szCs w:val="24"/>
              </w:rPr>
            </w:pPr>
            <w:r>
              <w:rPr>
                <w:rFonts w:ascii="Arial" w:hAnsi="Arial" w:cs="Arial"/>
                <w:sz w:val="24"/>
                <w:szCs w:val="24"/>
              </w:rPr>
              <w:t>3 142 042,94</w:t>
            </w:r>
          </w:p>
        </w:tc>
        <w:tc>
          <w:tcPr>
            <w:tcW w:w="1276" w:type="dxa"/>
            <w:vMerge/>
            <w:tcBorders>
              <w:left w:val="single" w:sz="4" w:space="0" w:color="000000"/>
              <w:right w:val="single" w:sz="4" w:space="0" w:color="000000"/>
            </w:tcBorders>
            <w:shd w:val="clear" w:color="000000" w:fill="auto"/>
            <w:tcMar>
              <w:left w:w="104" w:type="dxa"/>
              <w:right w:w="104" w:type="dxa"/>
            </w:tcMar>
          </w:tcPr>
          <w:p w:rsidR="00AF64FD" w:rsidRDefault="00AF64FD"/>
        </w:tc>
      </w:tr>
      <w:tr w:rsidR="00AF64FD" w:rsidTr="00FA1C16">
        <w:trPr>
          <w:trHeight w:val="1"/>
        </w:trPr>
        <w:tc>
          <w:tcPr>
            <w:tcW w:w="1702" w:type="dxa"/>
            <w:vMerge/>
            <w:tcBorders>
              <w:left w:val="single" w:sz="4" w:space="0" w:color="000000"/>
              <w:right w:val="single" w:sz="0" w:space="0" w:color="000000"/>
            </w:tcBorders>
            <w:shd w:val="clear" w:color="000000" w:fill="auto"/>
            <w:tcMar>
              <w:left w:w="104" w:type="dxa"/>
              <w:right w:w="104" w:type="dxa"/>
            </w:tcMar>
          </w:tcPr>
          <w:p w:rsidR="00AF64FD" w:rsidRDefault="00AF64FD">
            <w:pPr>
              <w:rPr>
                <w:rFonts w:ascii="Calibri" w:eastAsia="Calibri" w:hAnsi="Calibri" w:cs="Calibri"/>
              </w:rPr>
            </w:pPr>
          </w:p>
        </w:tc>
        <w:tc>
          <w:tcPr>
            <w:tcW w:w="1701" w:type="dxa"/>
            <w:vMerge/>
            <w:tcBorders>
              <w:left w:val="single" w:sz="4" w:space="0" w:color="000000"/>
              <w:right w:val="single" w:sz="0" w:space="0" w:color="000000"/>
            </w:tcBorders>
            <w:shd w:val="clear" w:color="000000" w:fill="auto"/>
            <w:tcMar>
              <w:left w:w="104" w:type="dxa"/>
              <w:right w:w="104" w:type="dxa"/>
            </w:tcMar>
          </w:tcPr>
          <w:p w:rsidR="00AF64FD" w:rsidRDefault="00AF64FD">
            <w:pP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Default="00AF64FD">
            <w:pPr>
              <w:spacing w:after="0" w:line="240" w:lineRule="auto"/>
              <w:jc w:val="center"/>
            </w:pPr>
            <w:r>
              <w:rPr>
                <w:rFonts w:ascii="Arial" w:eastAsia="Arial" w:hAnsi="Arial" w:cs="Arial"/>
                <w:sz w:val="24"/>
              </w:rPr>
              <w:t>009</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Default="00AF64FD">
            <w:pPr>
              <w:spacing w:after="0" w:line="240" w:lineRule="auto"/>
              <w:jc w:val="center"/>
            </w:pPr>
            <w:r>
              <w:rPr>
                <w:rFonts w:ascii="Arial" w:eastAsia="Arial" w:hAnsi="Arial" w:cs="Arial"/>
                <w:sz w:val="24"/>
              </w:rPr>
              <w:t>0106</w:t>
            </w:r>
          </w:p>
        </w:tc>
        <w:tc>
          <w:tcPr>
            <w:tcW w:w="155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Default="00AF64FD">
            <w:pPr>
              <w:spacing w:after="0" w:line="240" w:lineRule="auto"/>
              <w:jc w:val="center"/>
            </w:pPr>
            <w:r>
              <w:rPr>
                <w:rFonts w:ascii="Arial" w:eastAsia="Arial" w:hAnsi="Arial" w:cs="Arial"/>
                <w:sz w:val="24"/>
              </w:rPr>
              <w:t>1220091210</w:t>
            </w: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Default="00AF64FD">
            <w:pPr>
              <w:spacing w:after="0" w:line="240" w:lineRule="auto"/>
              <w:jc w:val="center"/>
            </w:pPr>
            <w:r>
              <w:rPr>
                <w:rFonts w:ascii="Arial" w:eastAsia="Arial" w:hAnsi="Arial" w:cs="Arial"/>
                <w:sz w:val="24"/>
              </w:rPr>
              <w:t>244</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Pr="003B311B" w:rsidRDefault="00AF64FD" w:rsidP="0013190C">
            <w:pPr>
              <w:spacing w:after="0" w:line="240" w:lineRule="auto"/>
              <w:jc w:val="right"/>
              <w:rPr>
                <w:rFonts w:ascii="Arial" w:hAnsi="Arial" w:cs="Arial"/>
                <w:sz w:val="24"/>
                <w:szCs w:val="24"/>
              </w:rPr>
            </w:pPr>
            <w:r w:rsidRPr="003B311B">
              <w:rPr>
                <w:rFonts w:ascii="Arial" w:hAnsi="Arial" w:cs="Arial"/>
                <w:sz w:val="24"/>
                <w:szCs w:val="24"/>
              </w:rPr>
              <w:t>1 </w:t>
            </w:r>
            <w:r w:rsidR="0013190C">
              <w:rPr>
                <w:rFonts w:ascii="Arial" w:hAnsi="Arial" w:cs="Arial"/>
                <w:sz w:val="24"/>
                <w:szCs w:val="24"/>
              </w:rPr>
              <w:t>4</w:t>
            </w:r>
            <w:r w:rsidRPr="003B311B">
              <w:rPr>
                <w:rFonts w:ascii="Arial" w:hAnsi="Arial" w:cs="Arial"/>
                <w:sz w:val="24"/>
                <w:szCs w:val="24"/>
              </w:rPr>
              <w:t>45 870,96</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Pr="003B311B" w:rsidRDefault="00AF64FD" w:rsidP="00A831A7">
            <w:pPr>
              <w:spacing w:after="0" w:line="240" w:lineRule="auto"/>
              <w:jc w:val="right"/>
              <w:rPr>
                <w:rFonts w:ascii="Arial" w:hAnsi="Arial" w:cs="Arial"/>
                <w:sz w:val="24"/>
                <w:szCs w:val="24"/>
              </w:rPr>
            </w:pPr>
            <w:r w:rsidRPr="003B311B">
              <w:rPr>
                <w:rFonts w:ascii="Arial" w:hAnsi="Arial" w:cs="Arial"/>
                <w:sz w:val="24"/>
                <w:szCs w:val="24"/>
              </w:rPr>
              <w:t>1 145 870,96</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Pr="003B311B" w:rsidRDefault="00AF64FD" w:rsidP="00A831A7">
            <w:pPr>
              <w:spacing w:after="0" w:line="240" w:lineRule="auto"/>
              <w:jc w:val="right"/>
              <w:rPr>
                <w:rFonts w:ascii="Arial" w:hAnsi="Arial" w:cs="Arial"/>
                <w:sz w:val="24"/>
                <w:szCs w:val="24"/>
              </w:rPr>
            </w:pPr>
            <w:r w:rsidRPr="003B311B">
              <w:rPr>
                <w:rFonts w:ascii="Arial" w:hAnsi="Arial" w:cs="Arial"/>
                <w:sz w:val="24"/>
                <w:szCs w:val="24"/>
              </w:rPr>
              <w:t>1 145 870,96</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Pr="003B311B" w:rsidRDefault="00AF64FD" w:rsidP="0013190C">
            <w:pPr>
              <w:spacing w:after="0" w:line="240" w:lineRule="auto"/>
              <w:jc w:val="right"/>
              <w:rPr>
                <w:rFonts w:ascii="Arial" w:hAnsi="Arial" w:cs="Arial"/>
                <w:sz w:val="24"/>
                <w:szCs w:val="24"/>
              </w:rPr>
            </w:pPr>
            <w:r w:rsidRPr="003B311B">
              <w:rPr>
                <w:rFonts w:ascii="Arial" w:hAnsi="Arial" w:cs="Arial"/>
                <w:sz w:val="24"/>
                <w:szCs w:val="24"/>
              </w:rPr>
              <w:t>3 </w:t>
            </w:r>
            <w:r w:rsidR="0013190C">
              <w:rPr>
                <w:rFonts w:ascii="Arial" w:hAnsi="Arial" w:cs="Arial"/>
                <w:sz w:val="24"/>
                <w:szCs w:val="24"/>
              </w:rPr>
              <w:t>7</w:t>
            </w:r>
            <w:r w:rsidRPr="003B311B">
              <w:rPr>
                <w:rFonts w:ascii="Arial" w:hAnsi="Arial" w:cs="Arial"/>
                <w:sz w:val="24"/>
                <w:szCs w:val="24"/>
              </w:rPr>
              <w:t>37 612,88</w:t>
            </w:r>
          </w:p>
        </w:tc>
        <w:tc>
          <w:tcPr>
            <w:tcW w:w="1276" w:type="dxa"/>
            <w:vMerge/>
            <w:tcBorders>
              <w:left w:val="single" w:sz="4" w:space="0" w:color="000000"/>
              <w:right w:val="single" w:sz="4" w:space="0" w:color="000000"/>
            </w:tcBorders>
            <w:shd w:val="clear" w:color="000000" w:fill="auto"/>
            <w:tcMar>
              <w:left w:w="104" w:type="dxa"/>
              <w:right w:w="104" w:type="dxa"/>
            </w:tcMar>
          </w:tcPr>
          <w:p w:rsidR="00AF64FD" w:rsidRDefault="00AF64FD"/>
        </w:tc>
      </w:tr>
      <w:tr w:rsidR="00AF64FD" w:rsidTr="00FA1C16">
        <w:trPr>
          <w:trHeight w:val="1"/>
        </w:trPr>
        <w:tc>
          <w:tcPr>
            <w:tcW w:w="1702" w:type="dxa"/>
            <w:vMerge/>
            <w:tcBorders>
              <w:left w:val="single" w:sz="4" w:space="0" w:color="000000"/>
              <w:right w:val="single" w:sz="0" w:space="0" w:color="000000"/>
            </w:tcBorders>
            <w:shd w:val="clear" w:color="000000" w:fill="auto"/>
            <w:tcMar>
              <w:left w:w="104" w:type="dxa"/>
              <w:right w:w="104" w:type="dxa"/>
            </w:tcMar>
          </w:tcPr>
          <w:p w:rsidR="00AF64FD" w:rsidRDefault="00AF64FD">
            <w:pPr>
              <w:rPr>
                <w:rFonts w:ascii="Calibri" w:eastAsia="Calibri" w:hAnsi="Calibri" w:cs="Calibri"/>
              </w:rPr>
            </w:pPr>
          </w:p>
        </w:tc>
        <w:tc>
          <w:tcPr>
            <w:tcW w:w="1701" w:type="dxa"/>
            <w:vMerge/>
            <w:tcBorders>
              <w:left w:val="single" w:sz="4" w:space="0" w:color="000000"/>
              <w:right w:val="single" w:sz="0" w:space="0" w:color="000000"/>
            </w:tcBorders>
            <w:shd w:val="clear" w:color="000000" w:fill="auto"/>
            <w:tcMar>
              <w:left w:w="104" w:type="dxa"/>
              <w:right w:w="104" w:type="dxa"/>
            </w:tcMar>
          </w:tcPr>
          <w:p w:rsidR="00AF64FD" w:rsidRDefault="00AF64FD">
            <w:pP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Default="00AF64FD">
            <w:pPr>
              <w:spacing w:after="0" w:line="240" w:lineRule="auto"/>
              <w:jc w:val="center"/>
            </w:pPr>
            <w:r>
              <w:rPr>
                <w:rFonts w:ascii="Arial" w:eastAsia="Arial" w:hAnsi="Arial" w:cs="Arial"/>
                <w:sz w:val="24"/>
              </w:rPr>
              <w:t>009</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Default="00AF64FD">
            <w:pPr>
              <w:spacing w:after="0" w:line="240" w:lineRule="auto"/>
              <w:jc w:val="center"/>
            </w:pPr>
            <w:r>
              <w:rPr>
                <w:rFonts w:ascii="Arial" w:eastAsia="Arial" w:hAnsi="Arial" w:cs="Arial"/>
                <w:sz w:val="24"/>
              </w:rPr>
              <w:t>0106</w:t>
            </w:r>
          </w:p>
        </w:tc>
        <w:tc>
          <w:tcPr>
            <w:tcW w:w="155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Default="00AF64FD">
            <w:pPr>
              <w:spacing w:after="0" w:line="240" w:lineRule="auto"/>
              <w:jc w:val="center"/>
            </w:pPr>
            <w:r>
              <w:rPr>
                <w:rFonts w:ascii="Arial" w:eastAsia="Arial" w:hAnsi="Arial" w:cs="Arial"/>
                <w:sz w:val="24"/>
              </w:rPr>
              <w:t>122009121П</w:t>
            </w: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Default="00AF64FD">
            <w:pPr>
              <w:spacing w:after="0" w:line="240" w:lineRule="auto"/>
              <w:jc w:val="center"/>
            </w:pPr>
            <w:r>
              <w:rPr>
                <w:rFonts w:ascii="Arial" w:eastAsia="Arial" w:hAnsi="Arial" w:cs="Arial"/>
                <w:sz w:val="24"/>
              </w:rPr>
              <w:t>121</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Pr="003B311B" w:rsidRDefault="00AF64FD" w:rsidP="00196C42">
            <w:pPr>
              <w:spacing w:after="0" w:line="240" w:lineRule="auto"/>
              <w:jc w:val="right"/>
              <w:rPr>
                <w:rFonts w:ascii="Arial" w:hAnsi="Arial" w:cs="Arial"/>
                <w:sz w:val="24"/>
                <w:szCs w:val="24"/>
              </w:rPr>
            </w:pPr>
            <w:r w:rsidRPr="003B311B">
              <w:rPr>
                <w:rFonts w:ascii="Arial" w:hAnsi="Arial" w:cs="Arial"/>
                <w:sz w:val="24"/>
                <w:szCs w:val="24"/>
              </w:rPr>
              <w:t>127 104,00</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Pr="003B311B" w:rsidRDefault="00AF64FD" w:rsidP="00A831A7">
            <w:pPr>
              <w:spacing w:after="0" w:line="240" w:lineRule="auto"/>
              <w:jc w:val="right"/>
              <w:rPr>
                <w:rFonts w:ascii="Arial" w:hAnsi="Arial" w:cs="Arial"/>
                <w:sz w:val="24"/>
                <w:szCs w:val="24"/>
              </w:rPr>
            </w:pPr>
            <w:r w:rsidRPr="003B311B">
              <w:rPr>
                <w:rFonts w:ascii="Arial" w:hAnsi="Arial" w:cs="Arial"/>
                <w:sz w:val="24"/>
                <w:szCs w:val="24"/>
              </w:rPr>
              <w:t>127 104,00</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Pr="003B311B" w:rsidRDefault="00AF64FD" w:rsidP="00A831A7">
            <w:pPr>
              <w:spacing w:after="0" w:line="240" w:lineRule="auto"/>
              <w:jc w:val="right"/>
              <w:rPr>
                <w:rFonts w:ascii="Arial" w:hAnsi="Arial" w:cs="Arial"/>
                <w:sz w:val="24"/>
                <w:szCs w:val="24"/>
              </w:rPr>
            </w:pPr>
            <w:r w:rsidRPr="003B311B">
              <w:rPr>
                <w:rFonts w:ascii="Arial" w:hAnsi="Arial" w:cs="Arial"/>
                <w:sz w:val="24"/>
                <w:szCs w:val="24"/>
              </w:rPr>
              <w:t>127 104,00</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Pr="003B311B" w:rsidRDefault="00AF64FD" w:rsidP="00AF1F40">
            <w:pPr>
              <w:spacing w:after="0" w:line="240" w:lineRule="auto"/>
              <w:jc w:val="right"/>
              <w:rPr>
                <w:rFonts w:ascii="Arial" w:hAnsi="Arial" w:cs="Arial"/>
                <w:sz w:val="24"/>
                <w:szCs w:val="24"/>
              </w:rPr>
            </w:pPr>
            <w:r w:rsidRPr="003B311B">
              <w:rPr>
                <w:rFonts w:ascii="Arial" w:hAnsi="Arial" w:cs="Arial"/>
                <w:sz w:val="24"/>
                <w:szCs w:val="24"/>
              </w:rPr>
              <w:t>381 312,00</w:t>
            </w:r>
          </w:p>
        </w:tc>
        <w:tc>
          <w:tcPr>
            <w:tcW w:w="1276" w:type="dxa"/>
            <w:vMerge/>
            <w:tcBorders>
              <w:left w:val="single" w:sz="4" w:space="0" w:color="000000"/>
              <w:right w:val="single" w:sz="4" w:space="0" w:color="000000"/>
            </w:tcBorders>
            <w:shd w:val="clear" w:color="000000" w:fill="auto"/>
            <w:tcMar>
              <w:left w:w="104" w:type="dxa"/>
              <w:right w:w="104" w:type="dxa"/>
            </w:tcMar>
          </w:tcPr>
          <w:p w:rsidR="00AF64FD" w:rsidRDefault="00AF64FD"/>
        </w:tc>
      </w:tr>
      <w:tr w:rsidR="00AF64FD" w:rsidTr="00FA1C16">
        <w:trPr>
          <w:trHeight w:val="1"/>
        </w:trPr>
        <w:tc>
          <w:tcPr>
            <w:tcW w:w="1702" w:type="dxa"/>
            <w:vMerge/>
            <w:tcBorders>
              <w:left w:val="single" w:sz="4" w:space="0" w:color="000000"/>
              <w:right w:val="single" w:sz="0" w:space="0" w:color="000000"/>
            </w:tcBorders>
            <w:shd w:val="clear" w:color="000000" w:fill="auto"/>
            <w:tcMar>
              <w:left w:w="104" w:type="dxa"/>
              <w:right w:w="104" w:type="dxa"/>
            </w:tcMar>
          </w:tcPr>
          <w:p w:rsidR="00AF64FD" w:rsidRDefault="00AF64FD">
            <w:pPr>
              <w:rPr>
                <w:rFonts w:ascii="Calibri" w:eastAsia="Calibri" w:hAnsi="Calibri" w:cs="Calibri"/>
              </w:rPr>
            </w:pPr>
          </w:p>
        </w:tc>
        <w:tc>
          <w:tcPr>
            <w:tcW w:w="1701" w:type="dxa"/>
            <w:vMerge/>
            <w:tcBorders>
              <w:left w:val="single" w:sz="4" w:space="0" w:color="000000"/>
              <w:right w:val="single" w:sz="0" w:space="0" w:color="000000"/>
            </w:tcBorders>
            <w:shd w:val="clear" w:color="000000" w:fill="auto"/>
            <w:tcMar>
              <w:left w:w="104" w:type="dxa"/>
              <w:right w:w="104" w:type="dxa"/>
            </w:tcMar>
          </w:tcPr>
          <w:p w:rsidR="00AF64FD" w:rsidRDefault="00AF64FD">
            <w:pP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Default="00AF64FD">
            <w:pPr>
              <w:spacing w:after="0" w:line="240" w:lineRule="auto"/>
              <w:jc w:val="center"/>
            </w:pPr>
            <w:r>
              <w:rPr>
                <w:rFonts w:ascii="Arial" w:eastAsia="Arial" w:hAnsi="Arial" w:cs="Arial"/>
                <w:sz w:val="24"/>
              </w:rPr>
              <w:t>009</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Default="00AF64FD">
            <w:pPr>
              <w:spacing w:after="0" w:line="240" w:lineRule="auto"/>
              <w:jc w:val="center"/>
            </w:pPr>
            <w:r>
              <w:rPr>
                <w:rFonts w:ascii="Arial" w:eastAsia="Arial" w:hAnsi="Arial" w:cs="Arial"/>
                <w:sz w:val="24"/>
              </w:rPr>
              <w:t>0106</w:t>
            </w:r>
          </w:p>
        </w:tc>
        <w:tc>
          <w:tcPr>
            <w:tcW w:w="155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Default="00AF64FD">
            <w:pPr>
              <w:spacing w:after="0" w:line="240" w:lineRule="auto"/>
              <w:jc w:val="center"/>
            </w:pPr>
            <w:r>
              <w:rPr>
                <w:rFonts w:ascii="Arial" w:eastAsia="Arial" w:hAnsi="Arial" w:cs="Arial"/>
                <w:sz w:val="24"/>
              </w:rPr>
              <w:t>122009121П</w:t>
            </w: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Default="00AF64FD">
            <w:pPr>
              <w:spacing w:after="0" w:line="240" w:lineRule="auto"/>
              <w:jc w:val="center"/>
            </w:pPr>
            <w:r>
              <w:rPr>
                <w:rFonts w:ascii="Arial" w:eastAsia="Arial" w:hAnsi="Arial" w:cs="Arial"/>
                <w:sz w:val="24"/>
              </w:rPr>
              <w:t>129</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Pr="003B311B" w:rsidRDefault="00AF64FD" w:rsidP="00AF1F40">
            <w:pPr>
              <w:spacing w:after="0" w:line="240" w:lineRule="auto"/>
              <w:jc w:val="right"/>
              <w:rPr>
                <w:rFonts w:ascii="Arial" w:hAnsi="Arial" w:cs="Arial"/>
                <w:sz w:val="24"/>
                <w:szCs w:val="24"/>
              </w:rPr>
            </w:pPr>
            <w:r w:rsidRPr="003B311B">
              <w:rPr>
                <w:rFonts w:ascii="Arial" w:hAnsi="Arial" w:cs="Arial"/>
                <w:sz w:val="24"/>
                <w:szCs w:val="24"/>
              </w:rPr>
              <w:t>38  385 41</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Pr="003B311B" w:rsidRDefault="00AF64FD" w:rsidP="00A831A7">
            <w:pPr>
              <w:spacing w:after="0" w:line="240" w:lineRule="auto"/>
              <w:jc w:val="right"/>
              <w:rPr>
                <w:rFonts w:ascii="Arial" w:hAnsi="Arial" w:cs="Arial"/>
                <w:sz w:val="24"/>
                <w:szCs w:val="24"/>
              </w:rPr>
            </w:pPr>
            <w:r w:rsidRPr="003B311B">
              <w:rPr>
                <w:rFonts w:ascii="Arial" w:hAnsi="Arial" w:cs="Arial"/>
                <w:sz w:val="24"/>
                <w:szCs w:val="24"/>
              </w:rPr>
              <w:t>38  385 41</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Pr="003B311B" w:rsidRDefault="00AF64FD" w:rsidP="00A831A7">
            <w:pPr>
              <w:spacing w:after="0" w:line="240" w:lineRule="auto"/>
              <w:jc w:val="right"/>
              <w:rPr>
                <w:rFonts w:ascii="Arial" w:hAnsi="Arial" w:cs="Arial"/>
                <w:sz w:val="24"/>
                <w:szCs w:val="24"/>
              </w:rPr>
            </w:pPr>
            <w:r w:rsidRPr="003B311B">
              <w:rPr>
                <w:rFonts w:ascii="Arial" w:hAnsi="Arial" w:cs="Arial"/>
                <w:sz w:val="24"/>
                <w:szCs w:val="24"/>
              </w:rPr>
              <w:t>38  385 41</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AF64FD" w:rsidRPr="003B311B" w:rsidRDefault="00AF64FD" w:rsidP="00AF1F40">
            <w:pPr>
              <w:spacing w:after="0" w:line="240" w:lineRule="auto"/>
              <w:jc w:val="right"/>
              <w:rPr>
                <w:rFonts w:ascii="Arial" w:hAnsi="Arial" w:cs="Arial"/>
                <w:sz w:val="24"/>
                <w:szCs w:val="24"/>
              </w:rPr>
            </w:pPr>
            <w:r w:rsidRPr="003B311B">
              <w:rPr>
                <w:rFonts w:ascii="Arial" w:hAnsi="Arial" w:cs="Arial"/>
                <w:sz w:val="24"/>
                <w:szCs w:val="24"/>
              </w:rPr>
              <w:t>115 156,23</w:t>
            </w:r>
          </w:p>
        </w:tc>
        <w:tc>
          <w:tcPr>
            <w:tcW w:w="1276" w:type="dxa"/>
            <w:vMerge/>
            <w:tcBorders>
              <w:left w:val="single" w:sz="4" w:space="0" w:color="000000"/>
              <w:right w:val="single" w:sz="4" w:space="0" w:color="000000"/>
            </w:tcBorders>
            <w:shd w:val="clear" w:color="000000" w:fill="auto"/>
            <w:tcMar>
              <w:left w:w="104" w:type="dxa"/>
              <w:right w:w="104" w:type="dxa"/>
            </w:tcMar>
          </w:tcPr>
          <w:p w:rsidR="00AF64FD" w:rsidRDefault="00AF64FD"/>
        </w:tc>
      </w:tr>
      <w:tr w:rsidR="00FA1C16" w:rsidTr="00FA1C16">
        <w:trPr>
          <w:trHeight w:val="1"/>
        </w:trPr>
        <w:tc>
          <w:tcPr>
            <w:tcW w:w="1702" w:type="dxa"/>
            <w:vMerge/>
            <w:tcBorders>
              <w:left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rPr>
                <w:rFonts w:ascii="Arial" w:eastAsia="Arial" w:hAnsi="Arial" w:cs="Arial"/>
                <w:sz w:val="24"/>
              </w:rPr>
            </w:pPr>
          </w:p>
        </w:tc>
        <w:tc>
          <w:tcPr>
            <w:tcW w:w="1701" w:type="dxa"/>
            <w:vMerge/>
            <w:tcBorders>
              <w:left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Arial" w:eastAsia="Arial" w:hAnsi="Arial" w:cs="Arial"/>
                <w:sz w:val="24"/>
              </w:rPr>
            </w:pPr>
          </w:p>
        </w:tc>
        <w:tc>
          <w:tcPr>
            <w:tcW w:w="850"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FA1C16" w:rsidRDefault="00FA1C16" w:rsidP="00144945">
            <w:pPr>
              <w:spacing w:after="0" w:line="240" w:lineRule="auto"/>
              <w:jc w:val="center"/>
            </w:pPr>
            <w:r>
              <w:rPr>
                <w:rFonts w:ascii="Arial" w:eastAsia="Arial" w:hAnsi="Arial" w:cs="Arial"/>
                <w:sz w:val="24"/>
              </w:rPr>
              <w:t>009</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FA1C16" w:rsidRDefault="00FA1C16" w:rsidP="00144945">
            <w:pPr>
              <w:spacing w:after="0" w:line="240" w:lineRule="auto"/>
              <w:jc w:val="center"/>
            </w:pPr>
            <w:r>
              <w:rPr>
                <w:rFonts w:ascii="Arial" w:eastAsia="Arial" w:hAnsi="Arial" w:cs="Arial"/>
                <w:sz w:val="24"/>
              </w:rPr>
              <w:t>0106</w:t>
            </w:r>
          </w:p>
        </w:tc>
        <w:tc>
          <w:tcPr>
            <w:tcW w:w="155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FA1C16" w:rsidRPr="00EE29BE" w:rsidRDefault="00FA1C16" w:rsidP="00FA1C16">
            <w:pPr>
              <w:spacing w:after="0" w:line="240" w:lineRule="auto"/>
              <w:jc w:val="center"/>
              <w:rPr>
                <w:lang w:val="en-US"/>
              </w:rPr>
            </w:pPr>
            <w:r>
              <w:rPr>
                <w:rFonts w:ascii="Arial" w:eastAsia="Arial" w:hAnsi="Arial" w:cs="Arial"/>
                <w:sz w:val="24"/>
              </w:rPr>
              <w:t>122001</w:t>
            </w:r>
            <w:r>
              <w:rPr>
                <w:rFonts w:ascii="Arial" w:eastAsia="Arial" w:hAnsi="Arial" w:cs="Arial"/>
                <w:sz w:val="24"/>
                <w:lang w:val="en-US"/>
              </w:rPr>
              <w:t>0210</w:t>
            </w: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FA1C16" w:rsidRDefault="00FA1C16" w:rsidP="00144945">
            <w:pPr>
              <w:spacing w:after="0" w:line="240" w:lineRule="auto"/>
              <w:jc w:val="center"/>
            </w:pPr>
            <w:r>
              <w:rPr>
                <w:rFonts w:ascii="Arial" w:eastAsia="Arial" w:hAnsi="Arial" w:cs="Arial"/>
                <w:sz w:val="24"/>
              </w:rPr>
              <w:t>121</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Pr="00FA1C16" w:rsidRDefault="00FA1C16">
            <w:pPr>
              <w:spacing w:after="0" w:line="240" w:lineRule="auto"/>
              <w:jc w:val="center"/>
              <w:rPr>
                <w:rFonts w:ascii="Arial" w:eastAsia="Arial" w:hAnsi="Arial" w:cs="Arial"/>
                <w:sz w:val="24"/>
                <w:szCs w:val="24"/>
              </w:rPr>
            </w:pPr>
            <w:r>
              <w:rPr>
                <w:rFonts w:ascii="Arial" w:eastAsia="Arial" w:hAnsi="Arial" w:cs="Arial"/>
                <w:sz w:val="24"/>
                <w:szCs w:val="24"/>
              </w:rPr>
              <w:t>62 630,40</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Pr="003B311B" w:rsidRDefault="00FA1C16" w:rsidP="00A831A7">
            <w:pPr>
              <w:spacing w:after="0" w:line="240" w:lineRule="auto"/>
              <w:jc w:val="center"/>
              <w:rPr>
                <w:rFonts w:ascii="Arial" w:eastAsia="Arial" w:hAnsi="Arial" w:cs="Arial"/>
                <w:sz w:val="24"/>
                <w:szCs w:val="24"/>
                <w:lang w:val="en-US"/>
              </w:rPr>
            </w:pP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Pr="003B311B" w:rsidRDefault="00FA1C16" w:rsidP="00A831A7">
            <w:pPr>
              <w:spacing w:after="0" w:line="240" w:lineRule="auto"/>
              <w:jc w:val="center"/>
              <w:rPr>
                <w:rFonts w:ascii="Arial" w:eastAsia="Arial" w:hAnsi="Arial" w:cs="Arial"/>
                <w:sz w:val="24"/>
                <w:szCs w:val="24"/>
                <w:lang w:val="en-US"/>
              </w:rPr>
            </w:pP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Pr="003B311B" w:rsidRDefault="00FA1C16">
            <w:pPr>
              <w:spacing w:after="0" w:line="240" w:lineRule="auto"/>
              <w:jc w:val="center"/>
              <w:rPr>
                <w:rFonts w:ascii="Arial" w:eastAsia="Arial" w:hAnsi="Arial" w:cs="Arial"/>
                <w:sz w:val="24"/>
                <w:szCs w:val="24"/>
              </w:rPr>
            </w:pPr>
            <w:r>
              <w:rPr>
                <w:rFonts w:ascii="Arial" w:eastAsia="Arial" w:hAnsi="Arial" w:cs="Arial"/>
                <w:sz w:val="24"/>
                <w:szCs w:val="24"/>
              </w:rPr>
              <w:t>62 630,40</w:t>
            </w:r>
          </w:p>
        </w:tc>
        <w:tc>
          <w:tcPr>
            <w:tcW w:w="1276" w:type="dxa"/>
            <w:vMerge/>
            <w:tcBorders>
              <w:left w:val="single" w:sz="4" w:space="0" w:color="000000"/>
              <w:right w:val="single" w:sz="4" w:space="0" w:color="000000"/>
            </w:tcBorders>
            <w:shd w:val="clear" w:color="000000" w:fill="auto"/>
            <w:tcMar>
              <w:left w:w="104" w:type="dxa"/>
              <w:right w:w="104" w:type="dxa"/>
            </w:tcMar>
          </w:tcPr>
          <w:p w:rsidR="00FA1C16" w:rsidRDefault="00FA1C16">
            <w:pPr>
              <w:spacing w:after="0" w:line="240" w:lineRule="auto"/>
              <w:rPr>
                <w:rFonts w:ascii="Arial" w:eastAsia="Arial" w:hAnsi="Arial" w:cs="Arial"/>
                <w:sz w:val="24"/>
              </w:rPr>
            </w:pPr>
          </w:p>
        </w:tc>
      </w:tr>
      <w:tr w:rsidR="00FA1C16" w:rsidTr="00FA1C16">
        <w:trPr>
          <w:trHeight w:val="1"/>
        </w:trPr>
        <w:tc>
          <w:tcPr>
            <w:tcW w:w="1702" w:type="dxa"/>
            <w:vMerge/>
            <w:tcBorders>
              <w:left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rPr>
                <w:rFonts w:ascii="Arial" w:eastAsia="Arial" w:hAnsi="Arial" w:cs="Arial"/>
                <w:sz w:val="24"/>
              </w:rPr>
            </w:pPr>
          </w:p>
        </w:tc>
        <w:tc>
          <w:tcPr>
            <w:tcW w:w="1701" w:type="dxa"/>
            <w:vMerge/>
            <w:tcBorders>
              <w:left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Arial" w:eastAsia="Arial" w:hAnsi="Arial" w:cs="Arial"/>
                <w:sz w:val="24"/>
              </w:rPr>
            </w:pPr>
          </w:p>
        </w:tc>
        <w:tc>
          <w:tcPr>
            <w:tcW w:w="850"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FA1C16" w:rsidRDefault="00FA1C16" w:rsidP="00144945">
            <w:pPr>
              <w:spacing w:after="0" w:line="240" w:lineRule="auto"/>
              <w:jc w:val="center"/>
            </w:pPr>
            <w:r>
              <w:rPr>
                <w:rFonts w:ascii="Arial" w:eastAsia="Arial" w:hAnsi="Arial" w:cs="Arial"/>
                <w:sz w:val="24"/>
              </w:rPr>
              <w:t>009</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FA1C16" w:rsidRDefault="00FA1C16" w:rsidP="00144945">
            <w:pPr>
              <w:spacing w:after="0" w:line="240" w:lineRule="auto"/>
              <w:jc w:val="center"/>
            </w:pPr>
            <w:r>
              <w:rPr>
                <w:rFonts w:ascii="Arial" w:eastAsia="Arial" w:hAnsi="Arial" w:cs="Arial"/>
                <w:sz w:val="24"/>
              </w:rPr>
              <w:t>0106</w:t>
            </w:r>
          </w:p>
        </w:tc>
        <w:tc>
          <w:tcPr>
            <w:tcW w:w="155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FA1C16" w:rsidRDefault="00FA1C16" w:rsidP="00FA1C16">
            <w:pPr>
              <w:spacing w:after="0" w:line="240" w:lineRule="auto"/>
              <w:jc w:val="center"/>
            </w:pPr>
            <w:r>
              <w:rPr>
                <w:rFonts w:ascii="Arial" w:eastAsia="Arial" w:hAnsi="Arial" w:cs="Arial"/>
                <w:sz w:val="24"/>
              </w:rPr>
              <w:t>122001</w:t>
            </w:r>
            <w:r>
              <w:rPr>
                <w:rFonts w:ascii="Arial" w:eastAsia="Arial" w:hAnsi="Arial" w:cs="Arial"/>
                <w:sz w:val="24"/>
                <w:lang w:val="en-US"/>
              </w:rPr>
              <w:t>0210</w:t>
            </w: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FA1C16" w:rsidRDefault="00FA1C16" w:rsidP="00144945">
            <w:pPr>
              <w:spacing w:after="0" w:line="240" w:lineRule="auto"/>
              <w:jc w:val="center"/>
            </w:pPr>
            <w:r>
              <w:rPr>
                <w:rFonts w:ascii="Arial" w:eastAsia="Arial" w:hAnsi="Arial" w:cs="Arial"/>
                <w:sz w:val="24"/>
              </w:rPr>
              <w:t>129</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Pr="00FA1C16" w:rsidRDefault="00FA1C16">
            <w:pPr>
              <w:spacing w:after="0" w:line="240" w:lineRule="auto"/>
              <w:jc w:val="center"/>
              <w:rPr>
                <w:rFonts w:ascii="Arial" w:eastAsia="Arial" w:hAnsi="Arial" w:cs="Arial"/>
                <w:sz w:val="24"/>
                <w:szCs w:val="24"/>
              </w:rPr>
            </w:pPr>
            <w:r>
              <w:rPr>
                <w:rFonts w:ascii="Arial" w:eastAsia="Arial" w:hAnsi="Arial" w:cs="Arial"/>
                <w:sz w:val="24"/>
                <w:szCs w:val="24"/>
              </w:rPr>
              <w:t>18 914,60</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Pr="003B311B" w:rsidRDefault="00FA1C16" w:rsidP="00A831A7">
            <w:pPr>
              <w:spacing w:after="0" w:line="240" w:lineRule="auto"/>
              <w:jc w:val="center"/>
              <w:rPr>
                <w:rFonts w:ascii="Arial" w:eastAsia="Arial" w:hAnsi="Arial" w:cs="Arial"/>
                <w:sz w:val="24"/>
                <w:szCs w:val="24"/>
                <w:lang w:val="en-US"/>
              </w:rPr>
            </w:pP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Pr="003B311B" w:rsidRDefault="00FA1C16" w:rsidP="00A831A7">
            <w:pPr>
              <w:spacing w:after="0" w:line="240" w:lineRule="auto"/>
              <w:jc w:val="center"/>
              <w:rPr>
                <w:rFonts w:ascii="Arial" w:eastAsia="Arial" w:hAnsi="Arial" w:cs="Arial"/>
                <w:sz w:val="24"/>
                <w:szCs w:val="24"/>
                <w:lang w:val="en-US"/>
              </w:rPr>
            </w:pP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Pr="003B311B" w:rsidRDefault="00FA1C16">
            <w:pPr>
              <w:spacing w:after="0" w:line="240" w:lineRule="auto"/>
              <w:jc w:val="center"/>
              <w:rPr>
                <w:rFonts w:ascii="Arial" w:eastAsia="Arial" w:hAnsi="Arial" w:cs="Arial"/>
                <w:sz w:val="24"/>
                <w:szCs w:val="24"/>
              </w:rPr>
            </w:pPr>
            <w:r>
              <w:rPr>
                <w:rFonts w:ascii="Arial" w:eastAsia="Arial" w:hAnsi="Arial" w:cs="Arial"/>
                <w:sz w:val="24"/>
                <w:szCs w:val="24"/>
              </w:rPr>
              <w:t>18 914,60</w:t>
            </w:r>
          </w:p>
        </w:tc>
        <w:tc>
          <w:tcPr>
            <w:tcW w:w="1276" w:type="dxa"/>
            <w:vMerge/>
            <w:tcBorders>
              <w:left w:val="single" w:sz="4" w:space="0" w:color="000000"/>
              <w:right w:val="single" w:sz="4" w:space="0" w:color="000000"/>
            </w:tcBorders>
            <w:shd w:val="clear" w:color="000000" w:fill="auto"/>
            <w:tcMar>
              <w:left w:w="104" w:type="dxa"/>
              <w:right w:w="104" w:type="dxa"/>
            </w:tcMar>
          </w:tcPr>
          <w:p w:rsidR="00FA1C16" w:rsidRDefault="00FA1C16">
            <w:pPr>
              <w:spacing w:after="0" w:line="240" w:lineRule="auto"/>
              <w:rPr>
                <w:rFonts w:ascii="Arial" w:eastAsia="Arial" w:hAnsi="Arial" w:cs="Arial"/>
                <w:sz w:val="24"/>
              </w:rPr>
            </w:pPr>
          </w:p>
        </w:tc>
      </w:tr>
      <w:tr w:rsidR="00FA1C16" w:rsidTr="00FA1C16">
        <w:trPr>
          <w:trHeight w:val="1"/>
        </w:trPr>
        <w:tc>
          <w:tcPr>
            <w:tcW w:w="1702" w:type="dxa"/>
            <w:vMerge/>
            <w:tcBorders>
              <w:left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rPr>
                <w:rFonts w:ascii="Arial" w:eastAsia="Arial" w:hAnsi="Arial" w:cs="Arial"/>
                <w:sz w:val="24"/>
              </w:rPr>
            </w:pPr>
          </w:p>
        </w:tc>
        <w:tc>
          <w:tcPr>
            <w:tcW w:w="1701" w:type="dxa"/>
            <w:vMerge/>
            <w:tcBorders>
              <w:left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Arial" w:eastAsia="Arial" w:hAnsi="Arial" w:cs="Arial"/>
                <w:sz w:val="24"/>
              </w:rPr>
            </w:pPr>
          </w:p>
        </w:tc>
        <w:tc>
          <w:tcPr>
            <w:tcW w:w="850"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FA1C16" w:rsidRDefault="00FA1C16" w:rsidP="00A831A7">
            <w:pPr>
              <w:spacing w:after="0" w:line="240" w:lineRule="auto"/>
              <w:jc w:val="center"/>
            </w:pPr>
            <w:r>
              <w:rPr>
                <w:rFonts w:ascii="Arial" w:eastAsia="Arial" w:hAnsi="Arial" w:cs="Arial"/>
                <w:sz w:val="24"/>
              </w:rPr>
              <w:t>009</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FA1C16" w:rsidRDefault="00FA1C16" w:rsidP="00A831A7">
            <w:pPr>
              <w:spacing w:after="0" w:line="240" w:lineRule="auto"/>
              <w:jc w:val="center"/>
            </w:pPr>
            <w:r>
              <w:rPr>
                <w:rFonts w:ascii="Arial" w:eastAsia="Arial" w:hAnsi="Arial" w:cs="Arial"/>
                <w:sz w:val="24"/>
              </w:rPr>
              <w:t>0106</w:t>
            </w:r>
          </w:p>
        </w:tc>
        <w:tc>
          <w:tcPr>
            <w:tcW w:w="155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FA1C16" w:rsidRPr="00EE29BE" w:rsidRDefault="00FA1C16" w:rsidP="00EE29BE">
            <w:pPr>
              <w:spacing w:after="0" w:line="240" w:lineRule="auto"/>
              <w:jc w:val="center"/>
              <w:rPr>
                <w:lang w:val="en-US"/>
              </w:rPr>
            </w:pPr>
            <w:r>
              <w:rPr>
                <w:rFonts w:ascii="Arial" w:eastAsia="Arial" w:hAnsi="Arial" w:cs="Arial"/>
                <w:sz w:val="24"/>
              </w:rPr>
              <w:t>12200</w:t>
            </w:r>
            <w:r>
              <w:rPr>
                <w:rFonts w:ascii="Arial" w:eastAsia="Arial" w:hAnsi="Arial" w:cs="Arial"/>
                <w:sz w:val="24"/>
                <w:lang w:val="en-US"/>
              </w:rPr>
              <w:t>S0210</w:t>
            </w: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FA1C16" w:rsidRDefault="00FA1C16" w:rsidP="00A831A7">
            <w:pPr>
              <w:spacing w:after="0" w:line="240" w:lineRule="auto"/>
              <w:jc w:val="center"/>
            </w:pPr>
            <w:r>
              <w:rPr>
                <w:rFonts w:ascii="Arial" w:eastAsia="Arial" w:hAnsi="Arial" w:cs="Arial"/>
                <w:sz w:val="24"/>
              </w:rPr>
              <w:t>121</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Pr="003B311B" w:rsidRDefault="00FA1C16">
            <w:pPr>
              <w:spacing w:after="0" w:line="240" w:lineRule="auto"/>
              <w:jc w:val="center"/>
              <w:rPr>
                <w:rFonts w:ascii="Arial" w:eastAsia="Arial" w:hAnsi="Arial" w:cs="Arial"/>
                <w:sz w:val="24"/>
                <w:szCs w:val="24"/>
              </w:rPr>
            </w:pPr>
            <w:r w:rsidRPr="003B311B">
              <w:rPr>
                <w:rFonts w:ascii="Arial" w:eastAsia="Arial" w:hAnsi="Arial" w:cs="Arial"/>
                <w:sz w:val="24"/>
                <w:szCs w:val="24"/>
                <w:lang w:val="en-US"/>
              </w:rPr>
              <w:t>26 172</w:t>
            </w:r>
            <w:r w:rsidRPr="003B311B">
              <w:rPr>
                <w:rFonts w:ascii="Arial" w:eastAsia="Arial" w:hAnsi="Arial" w:cs="Arial"/>
                <w:sz w:val="24"/>
                <w:szCs w:val="24"/>
              </w:rPr>
              <w:t>,00</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Pr="003B311B" w:rsidRDefault="00FA1C16" w:rsidP="00A831A7">
            <w:pPr>
              <w:spacing w:after="0" w:line="240" w:lineRule="auto"/>
              <w:jc w:val="center"/>
              <w:rPr>
                <w:rFonts w:ascii="Arial" w:eastAsia="Arial" w:hAnsi="Arial" w:cs="Arial"/>
                <w:sz w:val="24"/>
                <w:szCs w:val="24"/>
              </w:rPr>
            </w:pPr>
            <w:r w:rsidRPr="003B311B">
              <w:rPr>
                <w:rFonts w:ascii="Arial" w:eastAsia="Arial" w:hAnsi="Arial" w:cs="Arial"/>
                <w:sz w:val="24"/>
                <w:szCs w:val="24"/>
                <w:lang w:val="en-US"/>
              </w:rPr>
              <w:t>26 172</w:t>
            </w:r>
            <w:r w:rsidRPr="003B311B">
              <w:rPr>
                <w:rFonts w:ascii="Arial" w:eastAsia="Arial" w:hAnsi="Arial" w:cs="Arial"/>
                <w:sz w:val="24"/>
                <w:szCs w:val="24"/>
              </w:rPr>
              <w:t>,00</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Pr="003B311B" w:rsidRDefault="00FA1C16" w:rsidP="00A831A7">
            <w:pPr>
              <w:spacing w:after="0" w:line="240" w:lineRule="auto"/>
              <w:jc w:val="center"/>
              <w:rPr>
                <w:rFonts w:ascii="Arial" w:eastAsia="Arial" w:hAnsi="Arial" w:cs="Arial"/>
                <w:sz w:val="24"/>
                <w:szCs w:val="24"/>
              </w:rPr>
            </w:pPr>
            <w:r w:rsidRPr="003B311B">
              <w:rPr>
                <w:rFonts w:ascii="Arial" w:eastAsia="Arial" w:hAnsi="Arial" w:cs="Arial"/>
                <w:sz w:val="24"/>
                <w:szCs w:val="24"/>
                <w:lang w:val="en-US"/>
              </w:rPr>
              <w:t>26 172</w:t>
            </w:r>
            <w:r w:rsidRPr="003B311B">
              <w:rPr>
                <w:rFonts w:ascii="Arial" w:eastAsia="Arial" w:hAnsi="Arial" w:cs="Arial"/>
                <w:sz w:val="24"/>
                <w:szCs w:val="24"/>
              </w:rPr>
              <w:t>,00</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Pr="003B311B" w:rsidRDefault="00FA1C16">
            <w:pPr>
              <w:spacing w:after="0" w:line="240" w:lineRule="auto"/>
              <w:jc w:val="center"/>
              <w:rPr>
                <w:rFonts w:ascii="Arial" w:eastAsia="Arial" w:hAnsi="Arial" w:cs="Arial"/>
                <w:sz w:val="24"/>
                <w:szCs w:val="24"/>
              </w:rPr>
            </w:pPr>
            <w:r w:rsidRPr="003B311B">
              <w:rPr>
                <w:rFonts w:ascii="Arial" w:eastAsia="Arial" w:hAnsi="Arial" w:cs="Arial"/>
                <w:sz w:val="24"/>
                <w:szCs w:val="24"/>
              </w:rPr>
              <w:t>78 516,00</w:t>
            </w:r>
          </w:p>
        </w:tc>
        <w:tc>
          <w:tcPr>
            <w:tcW w:w="1276" w:type="dxa"/>
            <w:vMerge/>
            <w:tcBorders>
              <w:left w:val="single" w:sz="4" w:space="0" w:color="000000"/>
              <w:right w:val="single" w:sz="4" w:space="0" w:color="000000"/>
            </w:tcBorders>
            <w:shd w:val="clear" w:color="000000" w:fill="auto"/>
            <w:tcMar>
              <w:left w:w="104" w:type="dxa"/>
              <w:right w:w="104" w:type="dxa"/>
            </w:tcMar>
          </w:tcPr>
          <w:p w:rsidR="00FA1C16" w:rsidRDefault="00FA1C16">
            <w:pPr>
              <w:spacing w:after="0" w:line="240" w:lineRule="auto"/>
              <w:rPr>
                <w:rFonts w:ascii="Arial" w:eastAsia="Arial" w:hAnsi="Arial" w:cs="Arial"/>
                <w:sz w:val="24"/>
              </w:rPr>
            </w:pPr>
          </w:p>
        </w:tc>
      </w:tr>
      <w:tr w:rsidR="00FA1C16" w:rsidTr="00FA1C16">
        <w:trPr>
          <w:trHeight w:val="1"/>
        </w:trPr>
        <w:tc>
          <w:tcPr>
            <w:tcW w:w="1702" w:type="dxa"/>
            <w:vMerge/>
            <w:tcBorders>
              <w:left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rPr>
                <w:rFonts w:ascii="Arial" w:eastAsia="Arial" w:hAnsi="Arial" w:cs="Arial"/>
                <w:sz w:val="24"/>
              </w:rPr>
            </w:pPr>
          </w:p>
        </w:tc>
        <w:tc>
          <w:tcPr>
            <w:tcW w:w="1701" w:type="dxa"/>
            <w:vMerge/>
            <w:tcBorders>
              <w:left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Arial" w:eastAsia="Arial" w:hAnsi="Arial" w:cs="Arial"/>
                <w:sz w:val="24"/>
              </w:rPr>
            </w:pPr>
          </w:p>
        </w:tc>
        <w:tc>
          <w:tcPr>
            <w:tcW w:w="850"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FA1C16" w:rsidRDefault="00FA1C16" w:rsidP="00A831A7">
            <w:pPr>
              <w:spacing w:after="0" w:line="240" w:lineRule="auto"/>
              <w:jc w:val="center"/>
            </w:pPr>
            <w:r>
              <w:rPr>
                <w:rFonts w:ascii="Arial" w:eastAsia="Arial" w:hAnsi="Arial" w:cs="Arial"/>
                <w:sz w:val="24"/>
              </w:rPr>
              <w:t>009</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FA1C16" w:rsidRDefault="00FA1C16" w:rsidP="00A831A7">
            <w:pPr>
              <w:spacing w:after="0" w:line="240" w:lineRule="auto"/>
              <w:jc w:val="center"/>
            </w:pPr>
            <w:r>
              <w:rPr>
                <w:rFonts w:ascii="Arial" w:eastAsia="Arial" w:hAnsi="Arial" w:cs="Arial"/>
                <w:sz w:val="24"/>
              </w:rPr>
              <w:t>0106</w:t>
            </w:r>
          </w:p>
        </w:tc>
        <w:tc>
          <w:tcPr>
            <w:tcW w:w="155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FA1C16" w:rsidRDefault="00FA1C16" w:rsidP="00A831A7">
            <w:pPr>
              <w:spacing w:after="0" w:line="240" w:lineRule="auto"/>
              <w:jc w:val="center"/>
            </w:pPr>
            <w:r>
              <w:rPr>
                <w:rFonts w:ascii="Arial" w:eastAsia="Arial" w:hAnsi="Arial" w:cs="Arial"/>
                <w:sz w:val="24"/>
              </w:rPr>
              <w:t>12200</w:t>
            </w:r>
            <w:r>
              <w:rPr>
                <w:rFonts w:ascii="Arial" w:eastAsia="Arial" w:hAnsi="Arial" w:cs="Arial"/>
                <w:sz w:val="24"/>
                <w:lang w:val="en-US"/>
              </w:rPr>
              <w:t>S0210</w:t>
            </w: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FA1C16" w:rsidRDefault="00FA1C16" w:rsidP="00A831A7">
            <w:pPr>
              <w:spacing w:after="0" w:line="240" w:lineRule="auto"/>
              <w:jc w:val="center"/>
            </w:pPr>
            <w:r>
              <w:rPr>
                <w:rFonts w:ascii="Arial" w:eastAsia="Arial" w:hAnsi="Arial" w:cs="Arial"/>
                <w:sz w:val="24"/>
              </w:rPr>
              <w:t>129</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Pr="003B311B" w:rsidRDefault="00FA1C16">
            <w:pPr>
              <w:spacing w:after="0" w:line="240" w:lineRule="auto"/>
              <w:jc w:val="center"/>
              <w:rPr>
                <w:rFonts w:ascii="Arial" w:eastAsia="Arial" w:hAnsi="Arial" w:cs="Arial"/>
                <w:sz w:val="24"/>
                <w:szCs w:val="24"/>
              </w:rPr>
            </w:pPr>
            <w:r w:rsidRPr="003B311B">
              <w:rPr>
                <w:rFonts w:ascii="Arial" w:eastAsia="Arial" w:hAnsi="Arial" w:cs="Arial"/>
                <w:sz w:val="24"/>
                <w:szCs w:val="24"/>
              </w:rPr>
              <w:t>7 903,94</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Pr="003B311B" w:rsidRDefault="00FA1C16" w:rsidP="00A831A7">
            <w:pPr>
              <w:spacing w:after="0" w:line="240" w:lineRule="auto"/>
              <w:jc w:val="center"/>
              <w:rPr>
                <w:rFonts w:ascii="Arial" w:eastAsia="Arial" w:hAnsi="Arial" w:cs="Arial"/>
                <w:sz w:val="24"/>
                <w:szCs w:val="24"/>
              </w:rPr>
            </w:pPr>
            <w:r w:rsidRPr="003B311B">
              <w:rPr>
                <w:rFonts w:ascii="Arial" w:eastAsia="Arial" w:hAnsi="Arial" w:cs="Arial"/>
                <w:sz w:val="24"/>
                <w:szCs w:val="24"/>
              </w:rPr>
              <w:t>7 903,94</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Pr="003B311B" w:rsidRDefault="00FA1C16" w:rsidP="00A831A7">
            <w:pPr>
              <w:spacing w:after="0" w:line="240" w:lineRule="auto"/>
              <w:jc w:val="center"/>
              <w:rPr>
                <w:rFonts w:ascii="Arial" w:eastAsia="Arial" w:hAnsi="Arial" w:cs="Arial"/>
                <w:sz w:val="24"/>
                <w:szCs w:val="24"/>
              </w:rPr>
            </w:pPr>
            <w:r w:rsidRPr="003B311B">
              <w:rPr>
                <w:rFonts w:ascii="Arial" w:eastAsia="Arial" w:hAnsi="Arial" w:cs="Arial"/>
                <w:sz w:val="24"/>
                <w:szCs w:val="24"/>
              </w:rPr>
              <w:t>7 903,94</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Pr="003B311B" w:rsidRDefault="00FA1C16">
            <w:pPr>
              <w:spacing w:after="0" w:line="240" w:lineRule="auto"/>
              <w:jc w:val="center"/>
              <w:rPr>
                <w:rFonts w:ascii="Arial" w:eastAsia="Arial" w:hAnsi="Arial" w:cs="Arial"/>
                <w:sz w:val="24"/>
                <w:szCs w:val="24"/>
              </w:rPr>
            </w:pPr>
            <w:r w:rsidRPr="003B311B">
              <w:rPr>
                <w:rFonts w:ascii="Arial" w:eastAsia="Arial" w:hAnsi="Arial" w:cs="Arial"/>
                <w:sz w:val="24"/>
                <w:szCs w:val="24"/>
              </w:rPr>
              <w:t>23 711,82</w:t>
            </w:r>
          </w:p>
        </w:tc>
        <w:tc>
          <w:tcPr>
            <w:tcW w:w="1276" w:type="dxa"/>
            <w:vMerge/>
            <w:tcBorders>
              <w:left w:val="single" w:sz="4" w:space="0" w:color="000000"/>
              <w:bottom w:val="single" w:sz="4" w:space="0" w:color="000000"/>
              <w:right w:val="single" w:sz="4" w:space="0" w:color="000000"/>
            </w:tcBorders>
            <w:shd w:val="clear" w:color="000000" w:fill="auto"/>
            <w:tcMar>
              <w:left w:w="104" w:type="dxa"/>
              <w:right w:w="104" w:type="dxa"/>
            </w:tcMar>
          </w:tcPr>
          <w:p w:rsidR="00FA1C16" w:rsidRDefault="00FA1C16">
            <w:pPr>
              <w:spacing w:after="0" w:line="240" w:lineRule="auto"/>
              <w:rPr>
                <w:rFonts w:ascii="Arial" w:eastAsia="Arial" w:hAnsi="Arial" w:cs="Arial"/>
                <w:sz w:val="24"/>
              </w:rPr>
            </w:pPr>
          </w:p>
        </w:tc>
      </w:tr>
      <w:tr w:rsidR="00FA1C16" w:rsidTr="00FA1C16">
        <w:trPr>
          <w:trHeight w:val="1"/>
        </w:trPr>
        <w:tc>
          <w:tcPr>
            <w:tcW w:w="1702" w:type="dxa"/>
            <w:vMerge/>
            <w:tcBorders>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rPr>
                <w:rFonts w:ascii="Arial" w:eastAsia="Arial" w:hAnsi="Arial" w:cs="Arial"/>
                <w:sz w:val="24"/>
              </w:rPr>
            </w:pPr>
          </w:p>
        </w:tc>
        <w:tc>
          <w:tcPr>
            <w:tcW w:w="1701" w:type="dxa"/>
            <w:vMerge/>
            <w:tcBorders>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Arial" w:eastAsia="Arial" w:hAnsi="Arial" w:cs="Arial"/>
                <w:sz w:val="24"/>
              </w:rPr>
            </w:pPr>
          </w:p>
        </w:tc>
        <w:tc>
          <w:tcPr>
            <w:tcW w:w="850"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FA1C16" w:rsidRDefault="00FA1C16" w:rsidP="00A831A7">
            <w:pPr>
              <w:spacing w:after="0" w:line="240" w:lineRule="auto"/>
              <w:jc w:val="center"/>
              <w:rPr>
                <w:rFonts w:ascii="Arial" w:eastAsia="Arial" w:hAnsi="Arial" w:cs="Arial"/>
                <w:sz w:val="24"/>
              </w:rPr>
            </w:pPr>
            <w:r>
              <w:rPr>
                <w:rFonts w:ascii="Arial" w:eastAsia="Arial" w:hAnsi="Arial" w:cs="Arial"/>
                <w:sz w:val="24"/>
              </w:rPr>
              <w:t xml:space="preserve">009 </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FA1C16" w:rsidRDefault="00FA1C16" w:rsidP="00A831A7">
            <w:pPr>
              <w:spacing w:after="0" w:line="240" w:lineRule="auto"/>
              <w:jc w:val="center"/>
              <w:rPr>
                <w:rFonts w:ascii="Arial" w:eastAsia="Arial" w:hAnsi="Arial" w:cs="Arial"/>
                <w:sz w:val="24"/>
              </w:rPr>
            </w:pPr>
            <w:r>
              <w:rPr>
                <w:rFonts w:ascii="Arial" w:eastAsia="Arial" w:hAnsi="Arial" w:cs="Arial"/>
                <w:sz w:val="24"/>
              </w:rPr>
              <w:t>0113</w:t>
            </w:r>
          </w:p>
        </w:tc>
        <w:tc>
          <w:tcPr>
            <w:tcW w:w="155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FA1C16" w:rsidRDefault="00FA1C16" w:rsidP="00A831A7">
            <w:pPr>
              <w:spacing w:after="0" w:line="240" w:lineRule="auto"/>
              <w:jc w:val="center"/>
              <w:rPr>
                <w:rFonts w:ascii="Arial" w:eastAsia="Arial" w:hAnsi="Arial" w:cs="Arial"/>
                <w:sz w:val="24"/>
              </w:rPr>
            </w:pPr>
            <w:r>
              <w:rPr>
                <w:rFonts w:ascii="Arial" w:eastAsia="Arial" w:hAnsi="Arial" w:cs="Arial"/>
                <w:sz w:val="24"/>
              </w:rPr>
              <w:t>1220091010</w:t>
            </w: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vAlign w:val="center"/>
          </w:tcPr>
          <w:p w:rsidR="00FA1C16" w:rsidRDefault="00FA1C16" w:rsidP="00A831A7">
            <w:pPr>
              <w:spacing w:after="0" w:line="240" w:lineRule="auto"/>
              <w:jc w:val="center"/>
              <w:rPr>
                <w:rFonts w:ascii="Arial" w:eastAsia="Arial" w:hAnsi="Arial" w:cs="Arial"/>
                <w:sz w:val="24"/>
              </w:rPr>
            </w:pPr>
            <w:r>
              <w:rPr>
                <w:rFonts w:ascii="Arial" w:eastAsia="Arial" w:hAnsi="Arial" w:cs="Arial"/>
                <w:sz w:val="24"/>
              </w:rPr>
              <w:t>831</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Pr="003B311B" w:rsidRDefault="00FA1C16">
            <w:pPr>
              <w:spacing w:after="0" w:line="240" w:lineRule="auto"/>
              <w:jc w:val="center"/>
              <w:rPr>
                <w:rFonts w:ascii="Arial" w:eastAsia="Arial" w:hAnsi="Arial" w:cs="Arial"/>
                <w:sz w:val="24"/>
                <w:szCs w:val="24"/>
              </w:rPr>
            </w:pPr>
            <w:r>
              <w:rPr>
                <w:rFonts w:ascii="Arial" w:eastAsia="Arial" w:hAnsi="Arial" w:cs="Arial"/>
                <w:sz w:val="24"/>
                <w:szCs w:val="24"/>
              </w:rPr>
              <w:t>100 000,00</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Pr="003B311B" w:rsidRDefault="00FA1C16" w:rsidP="00A831A7">
            <w:pPr>
              <w:spacing w:after="0" w:line="240" w:lineRule="auto"/>
              <w:jc w:val="center"/>
              <w:rPr>
                <w:rFonts w:ascii="Arial" w:eastAsia="Arial" w:hAnsi="Arial" w:cs="Arial"/>
                <w:sz w:val="24"/>
                <w:szCs w:val="24"/>
              </w:rPr>
            </w:pPr>
            <w:r>
              <w:rPr>
                <w:rFonts w:ascii="Arial" w:eastAsia="Arial" w:hAnsi="Arial" w:cs="Arial"/>
                <w:sz w:val="24"/>
                <w:szCs w:val="24"/>
              </w:rPr>
              <w:t>100 000,00</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Pr="003B311B" w:rsidRDefault="00FA1C16" w:rsidP="00A831A7">
            <w:pPr>
              <w:spacing w:after="0" w:line="240" w:lineRule="auto"/>
              <w:jc w:val="center"/>
              <w:rPr>
                <w:rFonts w:ascii="Arial" w:eastAsia="Arial" w:hAnsi="Arial" w:cs="Arial"/>
                <w:sz w:val="24"/>
                <w:szCs w:val="24"/>
              </w:rPr>
            </w:pPr>
            <w:r>
              <w:rPr>
                <w:rFonts w:ascii="Arial" w:eastAsia="Arial" w:hAnsi="Arial" w:cs="Arial"/>
                <w:sz w:val="24"/>
                <w:szCs w:val="24"/>
              </w:rPr>
              <w:t>100 000,00</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Pr="003B311B" w:rsidRDefault="00FA1C16">
            <w:pPr>
              <w:spacing w:after="0" w:line="240" w:lineRule="auto"/>
              <w:jc w:val="center"/>
              <w:rPr>
                <w:rFonts w:ascii="Arial" w:eastAsia="Arial" w:hAnsi="Arial" w:cs="Arial"/>
                <w:sz w:val="24"/>
                <w:szCs w:val="24"/>
              </w:rPr>
            </w:pPr>
            <w:r>
              <w:rPr>
                <w:rFonts w:ascii="Arial" w:eastAsia="Arial" w:hAnsi="Arial" w:cs="Arial"/>
                <w:sz w:val="24"/>
                <w:szCs w:val="24"/>
              </w:rPr>
              <w:t>300 000,00</w:t>
            </w:r>
          </w:p>
        </w:tc>
        <w:tc>
          <w:tcPr>
            <w:tcW w:w="1276" w:type="dxa"/>
            <w:tcBorders>
              <w:left w:val="single" w:sz="4" w:space="0" w:color="000000"/>
              <w:bottom w:val="single" w:sz="4" w:space="0" w:color="000000"/>
              <w:right w:val="single" w:sz="4" w:space="0" w:color="000000"/>
            </w:tcBorders>
            <w:shd w:val="clear" w:color="000000" w:fill="auto"/>
            <w:tcMar>
              <w:left w:w="104" w:type="dxa"/>
              <w:right w:w="104" w:type="dxa"/>
            </w:tcMar>
          </w:tcPr>
          <w:p w:rsidR="00FA1C16" w:rsidRDefault="00FA1C16">
            <w:pPr>
              <w:spacing w:after="0" w:line="240" w:lineRule="auto"/>
              <w:rPr>
                <w:rFonts w:ascii="Arial" w:eastAsia="Arial" w:hAnsi="Arial" w:cs="Arial"/>
                <w:sz w:val="24"/>
              </w:rPr>
            </w:pPr>
          </w:p>
        </w:tc>
      </w:tr>
      <w:tr w:rsidR="00FA1C16" w:rsidTr="00FA1C16">
        <w:trPr>
          <w:trHeight w:val="1"/>
        </w:trPr>
        <w:tc>
          <w:tcPr>
            <w:tcW w:w="1702"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rPr>
                <w:rFonts w:ascii="Arial" w:eastAsia="Arial" w:hAnsi="Arial" w:cs="Arial"/>
                <w:sz w:val="24"/>
              </w:rPr>
            </w:pPr>
            <w:r>
              <w:rPr>
                <w:rFonts w:ascii="Arial" w:eastAsia="Arial" w:hAnsi="Arial" w:cs="Arial"/>
                <w:sz w:val="24"/>
              </w:rPr>
              <w:t>внедрение современных механизмов организации бюджетного процесса, программный бюджет</w:t>
            </w:r>
          </w:p>
          <w:p w:rsidR="00FA1C16" w:rsidRDefault="00FA1C16">
            <w:pPr>
              <w:spacing w:after="0" w:line="240" w:lineRule="auto"/>
              <w:rPr>
                <w:rFonts w:ascii="Arial" w:eastAsia="Arial" w:hAnsi="Arial" w:cs="Arial"/>
                <w:sz w:val="24"/>
              </w:rPr>
            </w:pPr>
          </w:p>
          <w:p w:rsidR="00FA1C16" w:rsidRDefault="00FA1C16">
            <w:pPr>
              <w:spacing w:after="0" w:line="240" w:lineRule="auto"/>
              <w:rPr>
                <w:rFonts w:ascii="Arial" w:eastAsia="Arial" w:hAnsi="Arial" w:cs="Arial"/>
                <w:sz w:val="24"/>
              </w:rPr>
            </w:pPr>
          </w:p>
          <w:p w:rsidR="00FA1C16" w:rsidRDefault="00FA1C16">
            <w:pPr>
              <w:spacing w:after="0" w:line="240" w:lineRule="auto"/>
              <w:rPr>
                <w:rFonts w:ascii="Arial" w:eastAsia="Arial" w:hAnsi="Arial" w:cs="Arial"/>
                <w:sz w:val="24"/>
              </w:rPr>
            </w:pPr>
          </w:p>
          <w:p w:rsidR="00FA1C16" w:rsidRDefault="00FA1C16">
            <w:pPr>
              <w:spacing w:after="0" w:line="240" w:lineRule="auto"/>
              <w:rPr>
                <w:rFonts w:ascii="Arial" w:eastAsia="Arial" w:hAnsi="Arial" w:cs="Arial"/>
                <w:sz w:val="24"/>
              </w:rPr>
            </w:pPr>
          </w:p>
          <w:p w:rsidR="00FA1C16" w:rsidRDefault="00FA1C16">
            <w:pPr>
              <w:spacing w:after="0" w:line="240" w:lineRule="auto"/>
            </w:pP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pPr>
            <w:r>
              <w:rPr>
                <w:rFonts w:ascii="Arial" w:eastAsia="Arial" w:hAnsi="Arial" w:cs="Arial"/>
                <w:sz w:val="24"/>
              </w:rPr>
              <w:t>Х</w:t>
            </w:r>
          </w:p>
        </w:tc>
        <w:tc>
          <w:tcPr>
            <w:tcW w:w="850"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pPr>
            <w:r>
              <w:rPr>
                <w:rFonts w:ascii="Arial" w:eastAsia="Arial" w:hAnsi="Arial" w:cs="Arial"/>
                <w:sz w:val="24"/>
              </w:rPr>
              <w:t>Х</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pPr>
            <w:r>
              <w:rPr>
                <w:rFonts w:ascii="Arial" w:eastAsia="Arial" w:hAnsi="Arial" w:cs="Arial"/>
                <w:sz w:val="24"/>
              </w:rPr>
              <w:t>Х</w:t>
            </w:r>
          </w:p>
        </w:tc>
        <w:tc>
          <w:tcPr>
            <w:tcW w:w="155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pPr>
            <w:r>
              <w:rPr>
                <w:rFonts w:ascii="Arial" w:eastAsia="Arial" w:hAnsi="Arial" w:cs="Arial"/>
                <w:sz w:val="24"/>
              </w:rPr>
              <w:t>Х</w:t>
            </w: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pPr>
            <w:r>
              <w:rPr>
                <w:rFonts w:ascii="Arial" w:eastAsia="Arial" w:hAnsi="Arial" w:cs="Arial"/>
                <w:sz w:val="24"/>
              </w:rPr>
              <w:t>Х</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pPr>
            <w:r>
              <w:rPr>
                <w:rFonts w:ascii="Arial" w:eastAsia="Arial" w:hAnsi="Arial" w:cs="Arial"/>
                <w:sz w:val="24"/>
              </w:rPr>
              <w:t>Х</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pPr>
            <w:r>
              <w:rPr>
                <w:rFonts w:ascii="Arial" w:eastAsia="Arial" w:hAnsi="Arial" w:cs="Arial"/>
                <w:sz w:val="24"/>
              </w:rPr>
              <w:t>Х</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pPr>
            <w:r>
              <w:rPr>
                <w:rFonts w:ascii="Arial" w:eastAsia="Arial" w:hAnsi="Arial" w:cs="Arial"/>
                <w:sz w:val="24"/>
              </w:rPr>
              <w:t>Х</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pPr>
            <w:r>
              <w:rPr>
                <w:rFonts w:ascii="Arial" w:eastAsia="Arial" w:hAnsi="Arial" w:cs="Arial"/>
                <w:sz w:val="24"/>
              </w:rPr>
              <w:t>Х</w:t>
            </w:r>
          </w:p>
        </w:tc>
        <w:tc>
          <w:tcPr>
            <w:tcW w:w="1276"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tcPr>
          <w:p w:rsidR="00FA1C16" w:rsidRDefault="00FA1C16">
            <w:pPr>
              <w:spacing w:after="0" w:line="240" w:lineRule="auto"/>
              <w:rPr>
                <w:rFonts w:ascii="Arial" w:eastAsia="Arial" w:hAnsi="Arial" w:cs="Arial"/>
                <w:sz w:val="24"/>
              </w:rPr>
            </w:pPr>
            <w:r>
              <w:rPr>
                <w:rFonts w:ascii="Arial" w:eastAsia="Arial" w:hAnsi="Arial" w:cs="Arial"/>
                <w:sz w:val="24"/>
              </w:rPr>
              <w:t>Своевременное составление проекта местного бюджета и отчета об исполнении местного бюджета (не позднее 15 ноября и 1 мая текущего года соответственно);</w:t>
            </w:r>
          </w:p>
          <w:p w:rsidR="00FA1C16" w:rsidRDefault="00FA1C16" w:rsidP="00717F7B">
            <w:pPr>
              <w:spacing w:after="0" w:line="240" w:lineRule="auto"/>
              <w:rPr>
                <w:rFonts w:ascii="Arial" w:eastAsia="Arial" w:hAnsi="Arial" w:cs="Arial"/>
                <w:sz w:val="24"/>
              </w:rPr>
            </w:pPr>
            <w:proofErr w:type="gramStart"/>
            <w:r>
              <w:rPr>
                <w:rFonts w:ascii="Arial" w:eastAsia="Arial" w:hAnsi="Arial" w:cs="Arial"/>
                <w:sz w:val="24"/>
              </w:rPr>
              <w:lastRenderedPageBreak/>
              <w:t xml:space="preserve">- Отношение дефицита бюджета к общему годовому объему доходов местного бюджета без учета утвержденного объема безвозмездных поступлений (не более 10% к общему годовому объему доходов местного бюджета без учета утвержденного </w:t>
            </w:r>
            <w:r>
              <w:rPr>
                <w:rFonts w:ascii="Arial" w:eastAsia="Arial" w:hAnsi="Arial" w:cs="Arial"/>
                <w:sz w:val="24"/>
              </w:rPr>
              <w:lastRenderedPageBreak/>
              <w:t>объема безвозмездных поступлений в соответствии с требованиями БК РФ,</w:t>
            </w:r>
            <w:proofErr w:type="gramEnd"/>
          </w:p>
          <w:p w:rsidR="00FA1C16" w:rsidRDefault="00FA1C16" w:rsidP="00717F7B">
            <w:pPr>
              <w:spacing w:after="0" w:line="240" w:lineRule="auto"/>
              <w:rPr>
                <w:rFonts w:ascii="Arial" w:eastAsia="Arial" w:hAnsi="Arial" w:cs="Arial"/>
                <w:sz w:val="24"/>
              </w:rPr>
            </w:pPr>
            <w:r>
              <w:rPr>
                <w:rFonts w:ascii="Arial" w:eastAsia="Arial" w:hAnsi="Arial" w:cs="Arial"/>
                <w:sz w:val="24"/>
              </w:rPr>
              <w:t>ежегодно</w:t>
            </w:r>
          </w:p>
          <w:p w:rsidR="00FA1C16" w:rsidRDefault="00FA1C16" w:rsidP="00717F7B">
            <w:pPr>
              <w:spacing w:after="0" w:line="240" w:lineRule="auto"/>
            </w:pPr>
          </w:p>
        </w:tc>
      </w:tr>
      <w:tr w:rsidR="00FA1C16" w:rsidTr="00FA1C16">
        <w:trPr>
          <w:trHeight w:val="1"/>
        </w:trPr>
        <w:tc>
          <w:tcPr>
            <w:tcW w:w="1702"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rPr>
                <w:rFonts w:ascii="Arial" w:eastAsia="Arial" w:hAnsi="Arial" w:cs="Arial"/>
                <w:sz w:val="24"/>
              </w:rPr>
            </w:pPr>
            <w:r>
              <w:rPr>
                <w:rFonts w:ascii="Arial" w:eastAsia="Arial" w:hAnsi="Arial" w:cs="Arial"/>
                <w:sz w:val="24"/>
              </w:rPr>
              <w:lastRenderedPageBreak/>
              <w:t xml:space="preserve">проведение </w:t>
            </w:r>
          </w:p>
          <w:p w:rsidR="00FA1C16" w:rsidRDefault="00FA1C16">
            <w:pPr>
              <w:spacing w:after="0" w:line="240" w:lineRule="auto"/>
            </w:pPr>
            <w:r>
              <w:rPr>
                <w:rFonts w:ascii="Arial" w:eastAsia="Arial" w:hAnsi="Arial" w:cs="Arial"/>
                <w:sz w:val="24"/>
              </w:rPr>
              <w:t xml:space="preserve">оценки качества финансового </w:t>
            </w:r>
            <w:proofErr w:type="spellStart"/>
            <w:proofErr w:type="gramStart"/>
            <w:r>
              <w:rPr>
                <w:rFonts w:ascii="Arial" w:eastAsia="Arial" w:hAnsi="Arial" w:cs="Arial"/>
                <w:sz w:val="24"/>
              </w:rPr>
              <w:t>менеджмен</w:t>
            </w:r>
            <w:proofErr w:type="spellEnd"/>
            <w:r>
              <w:rPr>
                <w:rFonts w:ascii="Arial" w:eastAsia="Arial" w:hAnsi="Arial" w:cs="Arial"/>
                <w:sz w:val="24"/>
              </w:rPr>
              <w:t>-та</w:t>
            </w:r>
            <w:proofErr w:type="gramEnd"/>
            <w:r>
              <w:rPr>
                <w:rFonts w:ascii="Arial" w:eastAsia="Arial" w:hAnsi="Arial" w:cs="Arial"/>
                <w:sz w:val="24"/>
              </w:rPr>
              <w:t xml:space="preserve"> главных распорядителей бюджетных средств</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pPr>
            <w:r>
              <w:rPr>
                <w:rFonts w:ascii="Arial" w:eastAsia="Arial" w:hAnsi="Arial" w:cs="Arial"/>
                <w:sz w:val="24"/>
              </w:rPr>
              <w:t>Х</w:t>
            </w:r>
          </w:p>
        </w:tc>
        <w:tc>
          <w:tcPr>
            <w:tcW w:w="850"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pPr>
            <w:r>
              <w:rPr>
                <w:rFonts w:ascii="Arial" w:eastAsia="Arial" w:hAnsi="Arial" w:cs="Arial"/>
                <w:sz w:val="24"/>
              </w:rPr>
              <w:t>Х</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pPr>
            <w:r>
              <w:rPr>
                <w:rFonts w:ascii="Arial" w:eastAsia="Arial" w:hAnsi="Arial" w:cs="Arial"/>
                <w:sz w:val="24"/>
              </w:rPr>
              <w:t>Х</w:t>
            </w:r>
          </w:p>
        </w:tc>
        <w:tc>
          <w:tcPr>
            <w:tcW w:w="155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pPr>
            <w:r>
              <w:rPr>
                <w:rFonts w:ascii="Arial" w:eastAsia="Arial" w:hAnsi="Arial" w:cs="Arial"/>
                <w:sz w:val="24"/>
              </w:rPr>
              <w:t>Х</w:t>
            </w: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pPr>
            <w:r>
              <w:rPr>
                <w:rFonts w:ascii="Arial" w:eastAsia="Arial" w:hAnsi="Arial" w:cs="Arial"/>
                <w:sz w:val="24"/>
              </w:rPr>
              <w:t>Х</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pPr>
            <w:r>
              <w:rPr>
                <w:rFonts w:ascii="Arial" w:eastAsia="Arial" w:hAnsi="Arial" w:cs="Arial"/>
                <w:sz w:val="24"/>
              </w:rPr>
              <w:t>Х</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pPr>
            <w:r>
              <w:rPr>
                <w:rFonts w:ascii="Arial" w:eastAsia="Arial" w:hAnsi="Arial" w:cs="Arial"/>
                <w:sz w:val="24"/>
              </w:rPr>
              <w:t>Х</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pPr>
            <w:r>
              <w:rPr>
                <w:rFonts w:ascii="Arial" w:eastAsia="Arial" w:hAnsi="Arial" w:cs="Arial"/>
                <w:sz w:val="24"/>
              </w:rPr>
              <w:t>Х</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pPr>
            <w:r>
              <w:rPr>
                <w:rFonts w:ascii="Arial" w:eastAsia="Arial" w:hAnsi="Arial" w:cs="Arial"/>
                <w:sz w:val="24"/>
              </w:rPr>
              <w:t>Х</w:t>
            </w:r>
          </w:p>
        </w:tc>
        <w:tc>
          <w:tcPr>
            <w:tcW w:w="1276"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tcPr>
          <w:p w:rsidR="00FA1C16" w:rsidRDefault="00FA1C16">
            <w:pPr>
              <w:spacing w:after="0" w:line="240" w:lineRule="auto"/>
            </w:pPr>
            <w:r>
              <w:rPr>
                <w:rFonts w:ascii="Arial" w:eastAsia="Arial" w:hAnsi="Arial" w:cs="Arial"/>
                <w:sz w:val="24"/>
              </w:rPr>
              <w:t xml:space="preserve">- Поддержание </w:t>
            </w:r>
            <w:proofErr w:type="gramStart"/>
            <w:r>
              <w:rPr>
                <w:rFonts w:ascii="Arial" w:eastAsia="Arial" w:hAnsi="Arial" w:cs="Arial"/>
                <w:sz w:val="24"/>
              </w:rPr>
              <w:t>значения средней оценки качества финансового менеджмента главных распорядителей бюджетных</w:t>
            </w:r>
            <w:proofErr w:type="gramEnd"/>
            <w:r>
              <w:rPr>
                <w:rFonts w:ascii="Arial" w:eastAsia="Arial" w:hAnsi="Arial" w:cs="Arial"/>
                <w:sz w:val="24"/>
              </w:rPr>
              <w:t xml:space="preserve"> средств (не ниже 3 баллов ежегодно)</w:t>
            </w:r>
          </w:p>
        </w:tc>
      </w:tr>
      <w:tr w:rsidR="00FA1C16" w:rsidTr="00FA1C16">
        <w:trPr>
          <w:trHeight w:val="1"/>
        </w:trPr>
        <w:tc>
          <w:tcPr>
            <w:tcW w:w="1702"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pPr>
            <w:r>
              <w:rPr>
                <w:rFonts w:ascii="Arial" w:eastAsia="Arial" w:hAnsi="Arial" w:cs="Arial"/>
                <w:sz w:val="24"/>
              </w:rPr>
              <w:lastRenderedPageBreak/>
              <w:t>обеспечение исполнения бюджета по доходам и расходам</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tcPr>
          <w:p w:rsidR="00FA1C16" w:rsidRDefault="00FA1C16">
            <w:pPr>
              <w:spacing w:after="0" w:line="240" w:lineRule="auto"/>
              <w:rPr>
                <w:rFonts w:ascii="Arial" w:eastAsia="Arial" w:hAnsi="Arial" w:cs="Arial"/>
                <w:sz w:val="24"/>
              </w:rPr>
            </w:pPr>
            <w:r>
              <w:rPr>
                <w:rFonts w:ascii="Arial" w:eastAsia="Arial" w:hAnsi="Arial" w:cs="Arial"/>
                <w:sz w:val="24"/>
              </w:rPr>
              <w:t xml:space="preserve">- Поддержание рейтинга города Бородино по качеству управления региональными финансами не ниже уровня, соответствующего надлежащему качеству ежегодно; </w:t>
            </w:r>
          </w:p>
          <w:p w:rsidR="00FA1C16" w:rsidRDefault="00FA1C16">
            <w:pPr>
              <w:spacing w:after="0" w:line="240" w:lineRule="auto"/>
            </w:pPr>
            <w:r>
              <w:rPr>
                <w:rFonts w:ascii="Arial" w:eastAsia="Arial" w:hAnsi="Arial" w:cs="Arial"/>
                <w:sz w:val="24"/>
              </w:rPr>
              <w:t xml:space="preserve">исполнение местного бюджета по налоговым и неналоговым </w:t>
            </w:r>
            <w:r>
              <w:rPr>
                <w:rFonts w:ascii="Arial" w:eastAsia="Arial" w:hAnsi="Arial" w:cs="Arial"/>
                <w:sz w:val="24"/>
              </w:rPr>
              <w:lastRenderedPageBreak/>
              <w:t xml:space="preserve">доходам к первоначально утвержденному плану </w:t>
            </w:r>
          </w:p>
        </w:tc>
      </w:tr>
      <w:tr w:rsidR="00FA1C16" w:rsidTr="00FA1C16">
        <w:trPr>
          <w:trHeight w:val="1"/>
        </w:trPr>
        <w:tc>
          <w:tcPr>
            <w:tcW w:w="1702"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pPr>
            <w:r>
              <w:rPr>
                <w:rFonts w:ascii="Arial" w:eastAsia="Arial" w:hAnsi="Arial" w:cs="Arial"/>
                <w:sz w:val="24"/>
              </w:rPr>
              <w:lastRenderedPageBreak/>
              <w:t xml:space="preserve">организация и координация работы по размещению муниципальными учреждениями </w:t>
            </w:r>
            <w:proofErr w:type="gramStart"/>
            <w:r>
              <w:rPr>
                <w:rFonts w:ascii="Arial" w:eastAsia="Arial" w:hAnsi="Arial" w:cs="Arial"/>
                <w:sz w:val="24"/>
              </w:rPr>
              <w:t>требу-</w:t>
            </w:r>
            <w:proofErr w:type="spellStart"/>
            <w:r>
              <w:rPr>
                <w:rFonts w:ascii="Arial" w:eastAsia="Arial" w:hAnsi="Arial" w:cs="Arial"/>
                <w:sz w:val="24"/>
              </w:rPr>
              <w:t>емой</w:t>
            </w:r>
            <w:proofErr w:type="spellEnd"/>
            <w:proofErr w:type="gramEnd"/>
            <w:r>
              <w:rPr>
                <w:rFonts w:ascii="Arial" w:eastAsia="Arial" w:hAnsi="Arial" w:cs="Arial"/>
                <w:sz w:val="24"/>
              </w:rPr>
              <w:t xml:space="preserve"> </w:t>
            </w:r>
            <w:proofErr w:type="spellStart"/>
            <w:r>
              <w:rPr>
                <w:rFonts w:ascii="Arial" w:eastAsia="Arial" w:hAnsi="Arial" w:cs="Arial"/>
                <w:sz w:val="24"/>
              </w:rPr>
              <w:t>информа-ции</w:t>
            </w:r>
            <w:proofErr w:type="spellEnd"/>
            <w:r>
              <w:rPr>
                <w:rFonts w:ascii="Arial" w:eastAsia="Arial" w:hAnsi="Arial" w:cs="Arial"/>
                <w:sz w:val="24"/>
              </w:rPr>
              <w:t xml:space="preserve"> на официальном сайте в сети интернет </w:t>
            </w:r>
            <w:hyperlink r:id="rId15">
              <w:r>
                <w:rPr>
                  <w:rFonts w:ascii="Arial" w:eastAsia="Arial" w:hAnsi="Arial" w:cs="Arial"/>
                  <w:color w:val="0000FF"/>
                  <w:sz w:val="24"/>
                  <w:u w:val="single"/>
                </w:rPr>
                <w:t>www.bus.gov.ru</w:t>
              </w:r>
            </w:hyperlink>
            <w:r>
              <w:rPr>
                <w:rFonts w:ascii="Arial" w:eastAsia="Arial" w:hAnsi="Arial" w:cs="Arial"/>
                <w:sz w:val="24"/>
              </w:rPr>
              <w:t xml:space="preserve">, в рамках реализации Федерального закона от 08.05.2010 года </w:t>
            </w:r>
            <w:r>
              <w:rPr>
                <w:rFonts w:ascii="Segoe UI Symbol" w:eastAsia="Segoe UI Symbol" w:hAnsi="Segoe UI Symbol" w:cs="Segoe UI Symbol"/>
                <w:sz w:val="24"/>
              </w:rPr>
              <w:t>№</w:t>
            </w:r>
            <w:r>
              <w:rPr>
                <w:rFonts w:ascii="Arial" w:eastAsia="Arial" w:hAnsi="Arial" w:cs="Arial"/>
                <w:sz w:val="24"/>
              </w:rPr>
              <w:t xml:space="preserve"> 83-ФЗ «О внесении изменений в </w:t>
            </w:r>
            <w:r>
              <w:rPr>
                <w:rFonts w:ascii="Arial" w:eastAsia="Arial" w:hAnsi="Arial" w:cs="Arial"/>
                <w:sz w:val="24"/>
              </w:rPr>
              <w:lastRenderedPageBreak/>
              <w:t>отдельные законодательные акты РФ в связи с совершенствованием правового положения государственных (муниципальных) учреждений»</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tcPr>
          <w:p w:rsidR="00FA1C16" w:rsidRDefault="00FA1C16">
            <w:pPr>
              <w:spacing w:after="0" w:line="240" w:lineRule="auto"/>
            </w:pPr>
            <w:r>
              <w:rPr>
                <w:rFonts w:ascii="Arial" w:eastAsia="Arial" w:hAnsi="Arial" w:cs="Arial"/>
                <w:sz w:val="24"/>
              </w:rPr>
              <w:t xml:space="preserve">- Доля муниципальных учреждений, разместивших в текущем году требуемую информацию в полном объеме на официальном сайте в сети интернет </w:t>
            </w:r>
            <w:hyperlink r:id="rId16">
              <w:r>
                <w:rPr>
                  <w:rFonts w:ascii="Arial" w:eastAsia="Arial" w:hAnsi="Arial" w:cs="Arial"/>
                  <w:color w:val="0000FF"/>
                  <w:sz w:val="24"/>
                  <w:u w:val="single"/>
                </w:rPr>
                <w:t>www.bus.gov.ru</w:t>
              </w:r>
            </w:hyperlink>
            <w:r>
              <w:rPr>
                <w:rFonts w:ascii="Arial" w:eastAsia="Arial" w:hAnsi="Arial" w:cs="Arial"/>
                <w:sz w:val="24"/>
              </w:rPr>
              <w:t xml:space="preserve"> (100 %)</w:t>
            </w:r>
          </w:p>
        </w:tc>
      </w:tr>
      <w:tr w:rsidR="00FA1C16" w:rsidTr="00FA1C16">
        <w:trPr>
          <w:trHeight w:val="1"/>
        </w:trPr>
        <w:tc>
          <w:tcPr>
            <w:tcW w:w="1702"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pPr>
            <w:r>
              <w:rPr>
                <w:rFonts w:ascii="Arial" w:eastAsia="Arial" w:hAnsi="Arial" w:cs="Arial"/>
                <w:sz w:val="24"/>
              </w:rPr>
              <w:lastRenderedPageBreak/>
              <w:t>повышение кадрового потенциала сотрудников путем направления их на обучающие семинары</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tcPr>
          <w:p w:rsidR="00FA1C16" w:rsidRDefault="00FA1C16">
            <w:pPr>
              <w:spacing w:after="0" w:line="240" w:lineRule="auto"/>
            </w:pPr>
            <w:r>
              <w:rPr>
                <w:rFonts w:ascii="Arial" w:eastAsia="Arial" w:hAnsi="Arial" w:cs="Arial"/>
                <w:sz w:val="24"/>
              </w:rPr>
              <w:t xml:space="preserve">- Повышение квалификации муниципальных служащих, работающих в Финансовом управлении администрации города Бородино (не </w:t>
            </w:r>
            <w:r>
              <w:rPr>
                <w:rFonts w:ascii="Arial" w:eastAsia="Arial" w:hAnsi="Arial" w:cs="Arial"/>
                <w:sz w:val="24"/>
              </w:rPr>
              <w:lastRenderedPageBreak/>
              <w:t>реже 1 раза в 3 года по каждому специалисту)</w:t>
            </w:r>
          </w:p>
        </w:tc>
      </w:tr>
      <w:tr w:rsidR="00FA1C16" w:rsidTr="00FA1C16">
        <w:trPr>
          <w:trHeight w:val="1"/>
        </w:trPr>
        <w:tc>
          <w:tcPr>
            <w:tcW w:w="1702"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rsidP="00BE2FFC">
            <w:pPr>
              <w:spacing w:after="0" w:line="240" w:lineRule="auto"/>
            </w:pPr>
            <w:r>
              <w:rPr>
                <w:rFonts w:ascii="Arial" w:eastAsia="Arial" w:hAnsi="Arial" w:cs="Arial"/>
                <w:sz w:val="24"/>
              </w:rPr>
              <w:lastRenderedPageBreak/>
              <w:t>Создание условий для эффективного управления муниципальными финансами</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tcPr>
          <w:p w:rsidR="00FA1C16" w:rsidRDefault="00FA1C16">
            <w:pPr>
              <w:spacing w:after="0" w:line="240" w:lineRule="auto"/>
              <w:rPr>
                <w:rFonts w:ascii="Arial" w:eastAsia="Arial" w:hAnsi="Arial" w:cs="Arial"/>
                <w:sz w:val="24"/>
              </w:rPr>
            </w:pPr>
            <w:r>
              <w:rPr>
                <w:rFonts w:ascii="Arial" w:eastAsia="Arial" w:hAnsi="Arial" w:cs="Arial"/>
                <w:sz w:val="24"/>
              </w:rPr>
              <w:t>- Увеличение налогового потенциала:</w:t>
            </w:r>
          </w:p>
          <w:p w:rsidR="00FA1C16" w:rsidRDefault="00FA1C16">
            <w:pPr>
              <w:spacing w:after="0" w:line="240" w:lineRule="auto"/>
              <w:rPr>
                <w:rFonts w:ascii="Calibri" w:eastAsia="Calibri" w:hAnsi="Calibri" w:cs="Calibri"/>
              </w:rPr>
            </w:pPr>
            <w:r>
              <w:rPr>
                <w:rFonts w:ascii="Arial" w:eastAsia="Arial" w:hAnsi="Arial" w:cs="Arial"/>
                <w:sz w:val="24"/>
              </w:rPr>
              <w:t xml:space="preserve">объем налоговых и неналоговых доходов в общем объеме доходов местного бюджета (2014 год – 32,2%, 2015 год – 31,0%; 2016 год – 29,0 %; 2017 год – 25,4%;  2018 год </w:t>
            </w:r>
            <w:r>
              <w:rPr>
                <w:rFonts w:ascii="Arial" w:eastAsia="Arial" w:hAnsi="Arial" w:cs="Arial"/>
                <w:sz w:val="24"/>
              </w:rPr>
              <w:lastRenderedPageBreak/>
              <w:t>– 24,53 %; 2019 год-27,58 %; 2020 год – 28,13%;</w:t>
            </w:r>
          </w:p>
          <w:p w:rsidR="00FA1C16" w:rsidRDefault="00FA1C16">
            <w:pPr>
              <w:spacing w:after="0" w:line="240" w:lineRule="auto"/>
              <w:rPr>
                <w:rFonts w:ascii="Calibri" w:eastAsia="Calibri" w:hAnsi="Calibri" w:cs="Calibri"/>
              </w:rPr>
            </w:pPr>
            <w:proofErr w:type="gramStart"/>
            <w:r>
              <w:rPr>
                <w:rFonts w:ascii="Arial" w:eastAsia="Arial" w:hAnsi="Arial" w:cs="Arial"/>
                <w:sz w:val="24"/>
              </w:rPr>
              <w:t>2021год – 29,01%)</w:t>
            </w:r>
            <w:proofErr w:type="gramEnd"/>
          </w:p>
          <w:p w:rsidR="00FA1C16" w:rsidRDefault="00FA1C16">
            <w:pPr>
              <w:spacing w:after="0" w:line="240" w:lineRule="auto"/>
              <w:rPr>
                <w:rFonts w:ascii="Arial" w:eastAsia="Arial" w:hAnsi="Arial" w:cs="Arial"/>
                <w:sz w:val="24"/>
              </w:rPr>
            </w:pPr>
            <w:r>
              <w:rPr>
                <w:rFonts w:ascii="Arial" w:eastAsia="Arial" w:hAnsi="Arial" w:cs="Arial"/>
                <w:sz w:val="24"/>
              </w:rPr>
              <w:t>- Эффективность исполнения переданных государственных полномочий:</w:t>
            </w:r>
          </w:p>
          <w:p w:rsidR="00FA1C16" w:rsidRDefault="00FA1C16">
            <w:pPr>
              <w:spacing w:after="0" w:line="240" w:lineRule="auto"/>
              <w:rPr>
                <w:rFonts w:ascii="Calibri" w:eastAsia="Calibri" w:hAnsi="Calibri" w:cs="Calibri"/>
              </w:rPr>
            </w:pPr>
            <w:r>
              <w:rPr>
                <w:rFonts w:ascii="Arial" w:eastAsia="Arial" w:hAnsi="Arial" w:cs="Arial"/>
                <w:sz w:val="24"/>
              </w:rPr>
              <w:t xml:space="preserve">процент исполнения переданных государственных полномочий (2014 год  97,5%, 2015 год – 96,5%, </w:t>
            </w:r>
            <w:r>
              <w:rPr>
                <w:rFonts w:ascii="Arial" w:eastAsia="Arial" w:hAnsi="Arial" w:cs="Arial"/>
                <w:sz w:val="24"/>
              </w:rPr>
              <w:lastRenderedPageBreak/>
              <w:t xml:space="preserve">2016 год – 99%, 2017 год – 99,1%, 2018 год – 97,3 %; 2019 год – не менее 98 %; 2020 год </w:t>
            </w:r>
            <w:proofErr w:type="gramStart"/>
            <w:r>
              <w:rPr>
                <w:rFonts w:ascii="Arial" w:eastAsia="Arial" w:hAnsi="Arial" w:cs="Arial"/>
                <w:sz w:val="24"/>
              </w:rPr>
              <w:t>–н</w:t>
            </w:r>
            <w:proofErr w:type="gramEnd"/>
            <w:r>
              <w:rPr>
                <w:rFonts w:ascii="Arial" w:eastAsia="Arial" w:hAnsi="Arial" w:cs="Arial"/>
                <w:sz w:val="24"/>
              </w:rPr>
              <w:t>е менее 98 %; 2021 год –не менее 98 %);</w:t>
            </w:r>
          </w:p>
          <w:p w:rsidR="00FA1C16" w:rsidRDefault="00FA1C16">
            <w:pPr>
              <w:spacing w:after="0" w:line="240" w:lineRule="auto"/>
              <w:rPr>
                <w:rFonts w:ascii="Arial" w:eastAsia="Arial" w:hAnsi="Arial" w:cs="Arial"/>
                <w:sz w:val="24"/>
              </w:rPr>
            </w:pPr>
            <w:r>
              <w:rPr>
                <w:rFonts w:ascii="Arial" w:eastAsia="Arial" w:hAnsi="Arial" w:cs="Arial"/>
                <w:sz w:val="24"/>
              </w:rPr>
              <w:t>- Повышение качества управления муниципальными финансами:</w:t>
            </w:r>
          </w:p>
          <w:p w:rsidR="00FA1C16" w:rsidRDefault="00FA1C16">
            <w:pPr>
              <w:spacing w:after="0" w:line="240" w:lineRule="auto"/>
            </w:pPr>
            <w:r>
              <w:rPr>
                <w:rFonts w:ascii="Arial" w:eastAsia="Arial" w:hAnsi="Arial" w:cs="Arial"/>
                <w:sz w:val="24"/>
              </w:rPr>
              <w:t>отсутствие просроченной кредиторской задолже</w:t>
            </w:r>
            <w:r>
              <w:rPr>
                <w:rFonts w:ascii="Arial" w:eastAsia="Arial" w:hAnsi="Arial" w:cs="Arial"/>
                <w:sz w:val="24"/>
              </w:rPr>
              <w:lastRenderedPageBreak/>
              <w:t>нности по выплате заработной платы с начислениями работникам бюджетной сферы и по исполнению обязательств перед гражданами</w:t>
            </w:r>
          </w:p>
        </w:tc>
      </w:tr>
      <w:tr w:rsidR="00FA1C16" w:rsidTr="00FA1C16">
        <w:trPr>
          <w:trHeight w:val="1"/>
        </w:trPr>
        <w:tc>
          <w:tcPr>
            <w:tcW w:w="1702"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pPr>
            <w:r>
              <w:rPr>
                <w:rFonts w:ascii="Arial" w:eastAsia="Arial" w:hAnsi="Arial" w:cs="Arial"/>
                <w:sz w:val="24"/>
              </w:rPr>
              <w:lastRenderedPageBreak/>
              <w:t xml:space="preserve">Организация финансового </w:t>
            </w:r>
            <w:proofErr w:type="gramStart"/>
            <w:r>
              <w:rPr>
                <w:rFonts w:ascii="Arial" w:eastAsia="Arial" w:hAnsi="Arial" w:cs="Arial"/>
                <w:sz w:val="24"/>
              </w:rPr>
              <w:t>контроля за</w:t>
            </w:r>
            <w:proofErr w:type="gramEnd"/>
            <w:r>
              <w:rPr>
                <w:rFonts w:ascii="Arial" w:eastAsia="Arial" w:hAnsi="Arial" w:cs="Arial"/>
                <w:sz w:val="24"/>
              </w:rPr>
              <w:t xml:space="preserve"> соблюдением требований действующего законодательства</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850"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jc w:val="center"/>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tcPr>
          <w:p w:rsidR="00FA1C16" w:rsidRDefault="00FA1C16">
            <w:pPr>
              <w:spacing w:line="240" w:lineRule="auto"/>
              <w:jc w:val="both"/>
              <w:rPr>
                <w:rFonts w:ascii="Arial" w:eastAsia="Arial" w:hAnsi="Arial" w:cs="Arial"/>
                <w:sz w:val="24"/>
              </w:rPr>
            </w:pPr>
            <w:r>
              <w:rPr>
                <w:rFonts w:ascii="Arial" w:eastAsia="Arial" w:hAnsi="Arial" w:cs="Arial"/>
                <w:sz w:val="24"/>
              </w:rPr>
              <w:t>- Соотношение количества фактически проведенных контрольных меропри</w:t>
            </w:r>
            <w:r>
              <w:rPr>
                <w:rFonts w:ascii="Arial" w:eastAsia="Arial" w:hAnsi="Arial" w:cs="Arial"/>
                <w:sz w:val="24"/>
              </w:rPr>
              <w:lastRenderedPageBreak/>
              <w:t>ятий к количеству запланированных (не менее 100% ежегодно);</w:t>
            </w:r>
          </w:p>
          <w:p w:rsidR="00FA1C16" w:rsidRDefault="00FA1C16">
            <w:pPr>
              <w:spacing w:line="240" w:lineRule="auto"/>
              <w:jc w:val="both"/>
              <w:rPr>
                <w:rFonts w:ascii="Arial" w:eastAsia="Arial" w:hAnsi="Arial" w:cs="Arial"/>
                <w:sz w:val="24"/>
              </w:rPr>
            </w:pPr>
            <w:r>
              <w:rPr>
                <w:rFonts w:ascii="Arial" w:eastAsia="Arial" w:hAnsi="Arial" w:cs="Arial"/>
                <w:sz w:val="24"/>
              </w:rPr>
              <w:t>- Соотношение объема проверенных средств местного бюджета к общему объему расходов бюджета (не менее 20% ежегодно);- Соотношение объема средств возмеще</w:t>
            </w:r>
            <w:r>
              <w:rPr>
                <w:rFonts w:ascii="Arial" w:eastAsia="Arial" w:hAnsi="Arial" w:cs="Arial"/>
                <w:sz w:val="24"/>
              </w:rPr>
              <w:lastRenderedPageBreak/>
              <w:t xml:space="preserve">нных в бюджет города к общему объему взысканий, вынесенных по результатам контрольных мероприятий (100% </w:t>
            </w:r>
            <w:proofErr w:type="gramStart"/>
            <w:r>
              <w:rPr>
                <w:rFonts w:ascii="Arial" w:eastAsia="Arial" w:hAnsi="Arial" w:cs="Arial"/>
                <w:sz w:val="24"/>
              </w:rPr>
              <w:t>еже-годно</w:t>
            </w:r>
            <w:proofErr w:type="gramEnd"/>
            <w:r>
              <w:rPr>
                <w:rFonts w:ascii="Arial" w:eastAsia="Arial" w:hAnsi="Arial" w:cs="Arial"/>
                <w:sz w:val="24"/>
              </w:rPr>
              <w:t>).</w:t>
            </w:r>
          </w:p>
          <w:p w:rsidR="00FA1C16" w:rsidRDefault="00FA1C16">
            <w:pPr>
              <w:spacing w:after="0" w:line="240" w:lineRule="auto"/>
            </w:pPr>
          </w:p>
        </w:tc>
      </w:tr>
      <w:tr w:rsidR="00FA1C16" w:rsidTr="00FA1C16">
        <w:trPr>
          <w:trHeight w:val="1"/>
        </w:trPr>
        <w:tc>
          <w:tcPr>
            <w:tcW w:w="15594" w:type="dxa"/>
            <w:gridSpan w:val="11"/>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tcPr>
          <w:p w:rsidR="00FA1C16" w:rsidRDefault="00FA1C16">
            <w:pPr>
              <w:spacing w:after="0" w:line="240" w:lineRule="auto"/>
            </w:pPr>
            <w:r>
              <w:rPr>
                <w:rFonts w:ascii="Arial" w:eastAsia="Arial" w:hAnsi="Arial" w:cs="Arial"/>
                <w:sz w:val="24"/>
              </w:rPr>
              <w:lastRenderedPageBreak/>
              <w:t>Задача 2: Автоматизация планирования и исполнения местного бюджета</w:t>
            </w:r>
          </w:p>
        </w:tc>
      </w:tr>
      <w:tr w:rsidR="00FA1C16" w:rsidTr="00FA1C16">
        <w:trPr>
          <w:trHeight w:val="1"/>
        </w:trPr>
        <w:tc>
          <w:tcPr>
            <w:tcW w:w="1702"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pPr>
            <w:r>
              <w:rPr>
                <w:rFonts w:ascii="Arial" w:eastAsia="Arial" w:hAnsi="Arial" w:cs="Arial"/>
                <w:sz w:val="24"/>
              </w:rPr>
              <w:t xml:space="preserve">Мероприятие 2.1: Обеспечение автоматизации процессов составления и исполнения бюджета города, ведения </w:t>
            </w:r>
            <w:r>
              <w:rPr>
                <w:rFonts w:ascii="Arial" w:eastAsia="Arial" w:hAnsi="Arial" w:cs="Arial"/>
                <w:sz w:val="24"/>
              </w:rPr>
              <w:lastRenderedPageBreak/>
              <w:t>бухгалтерского учета и формирования отчетности</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pPr>
            <w:r>
              <w:rPr>
                <w:rFonts w:ascii="Arial" w:eastAsia="Arial" w:hAnsi="Arial" w:cs="Arial"/>
                <w:sz w:val="24"/>
              </w:rPr>
              <w:lastRenderedPageBreak/>
              <w:t>Финансовое управление администрации города Бородино</w:t>
            </w:r>
          </w:p>
        </w:tc>
        <w:tc>
          <w:tcPr>
            <w:tcW w:w="850"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tabs>
                <w:tab w:val="left" w:pos="768"/>
              </w:tabs>
              <w:jc w:val="center"/>
            </w:pPr>
            <w:r>
              <w:rPr>
                <w:rFonts w:ascii="Arial" w:eastAsia="Arial" w:hAnsi="Arial" w:cs="Arial"/>
                <w:sz w:val="24"/>
              </w:rPr>
              <w:t>Х</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jc w:val="center"/>
            </w:pPr>
            <w:r>
              <w:rPr>
                <w:rFonts w:ascii="Arial" w:eastAsia="Arial" w:hAnsi="Arial" w:cs="Arial"/>
                <w:sz w:val="24"/>
              </w:rPr>
              <w:t>Х</w:t>
            </w:r>
          </w:p>
        </w:tc>
        <w:tc>
          <w:tcPr>
            <w:tcW w:w="155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jc w:val="center"/>
            </w:pPr>
            <w:r>
              <w:rPr>
                <w:rFonts w:ascii="Arial" w:eastAsia="Arial" w:hAnsi="Arial" w:cs="Arial"/>
                <w:sz w:val="24"/>
              </w:rPr>
              <w:t>Х</w:t>
            </w: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jc w:val="center"/>
            </w:pPr>
            <w:r>
              <w:rPr>
                <w:rFonts w:ascii="Arial" w:eastAsia="Arial" w:hAnsi="Arial" w:cs="Arial"/>
                <w:sz w:val="24"/>
              </w:rPr>
              <w:t>Х</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jc w:val="center"/>
            </w:pPr>
            <w:r>
              <w:rPr>
                <w:rFonts w:ascii="Arial" w:eastAsia="Arial" w:hAnsi="Arial" w:cs="Arial"/>
                <w:sz w:val="24"/>
              </w:rPr>
              <w:t>Х</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jc w:val="center"/>
            </w:pPr>
            <w:r>
              <w:rPr>
                <w:rFonts w:ascii="Arial" w:eastAsia="Arial" w:hAnsi="Arial" w:cs="Arial"/>
                <w:sz w:val="24"/>
              </w:rPr>
              <w:t>Х</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jc w:val="center"/>
            </w:pPr>
            <w:r>
              <w:rPr>
                <w:rFonts w:ascii="Arial" w:eastAsia="Arial" w:hAnsi="Arial" w:cs="Arial"/>
                <w:sz w:val="24"/>
              </w:rPr>
              <w:t>Х</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jc w:val="center"/>
            </w:pPr>
            <w:r>
              <w:rPr>
                <w:rFonts w:ascii="Arial" w:eastAsia="Arial" w:hAnsi="Arial" w:cs="Arial"/>
                <w:sz w:val="24"/>
              </w:rPr>
              <w:t>Х</w:t>
            </w:r>
          </w:p>
        </w:tc>
        <w:tc>
          <w:tcPr>
            <w:tcW w:w="1276"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tcPr>
          <w:p w:rsidR="00FA1C16" w:rsidRDefault="00FA1C16" w:rsidP="00196C42">
            <w:pPr>
              <w:spacing w:after="0" w:line="240" w:lineRule="auto"/>
            </w:pPr>
            <w:r>
              <w:rPr>
                <w:rFonts w:ascii="Arial" w:eastAsia="Arial" w:hAnsi="Arial" w:cs="Arial"/>
                <w:sz w:val="24"/>
              </w:rPr>
              <w:t xml:space="preserve">- Доля органов местного самоуправления города Бородино (главных распорядителей бюджетных </w:t>
            </w:r>
            <w:r>
              <w:rPr>
                <w:rFonts w:ascii="Arial" w:eastAsia="Arial" w:hAnsi="Arial" w:cs="Arial"/>
                <w:sz w:val="24"/>
              </w:rPr>
              <w:lastRenderedPageBreak/>
              <w:t>средств) обеспеченных возможностью работы в информационных системах планирования и исполнения местного бюджета (100 % ежегодно);</w:t>
            </w:r>
          </w:p>
        </w:tc>
      </w:tr>
      <w:tr w:rsidR="00FA1C16" w:rsidTr="00FA1C16">
        <w:trPr>
          <w:trHeight w:val="1"/>
        </w:trPr>
        <w:tc>
          <w:tcPr>
            <w:tcW w:w="15594" w:type="dxa"/>
            <w:gridSpan w:val="11"/>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tcPr>
          <w:p w:rsidR="00FA1C16" w:rsidRDefault="00FA1C16">
            <w:pPr>
              <w:spacing w:after="0" w:line="240" w:lineRule="auto"/>
            </w:pPr>
            <w:r>
              <w:rPr>
                <w:rFonts w:ascii="Arial" w:eastAsia="Arial" w:hAnsi="Arial" w:cs="Arial"/>
                <w:sz w:val="24"/>
              </w:rPr>
              <w:lastRenderedPageBreak/>
              <w:t xml:space="preserve">Задача 3: Обеспечение доступа для граждан к информации о местном бюджете и бюджетном процессе </w:t>
            </w:r>
          </w:p>
        </w:tc>
      </w:tr>
      <w:tr w:rsidR="00FA1C16" w:rsidTr="00FA1C16">
        <w:trPr>
          <w:trHeight w:val="1"/>
        </w:trPr>
        <w:tc>
          <w:tcPr>
            <w:tcW w:w="1702"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rPr>
                <w:rFonts w:ascii="Arial" w:eastAsia="Arial" w:hAnsi="Arial" w:cs="Arial"/>
                <w:sz w:val="24"/>
              </w:rPr>
            </w:pPr>
            <w:r>
              <w:rPr>
                <w:rFonts w:ascii="Arial" w:eastAsia="Arial" w:hAnsi="Arial" w:cs="Arial"/>
                <w:sz w:val="24"/>
              </w:rPr>
              <w:t xml:space="preserve">Мероприятие 3.1: </w:t>
            </w:r>
          </w:p>
          <w:p w:rsidR="00FA1C16" w:rsidRDefault="00FA1C16">
            <w:pPr>
              <w:spacing w:after="0" w:line="240" w:lineRule="auto"/>
            </w:pPr>
            <w:r>
              <w:rPr>
                <w:rFonts w:ascii="Arial" w:eastAsia="Arial" w:hAnsi="Arial" w:cs="Arial"/>
                <w:sz w:val="24"/>
              </w:rPr>
              <w:t>Подготовка и размещение на официальном сайте администрации города Бородино информации об исполнении бюджета</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pPr>
            <w:r>
              <w:rPr>
                <w:rFonts w:ascii="Arial" w:eastAsia="Arial" w:hAnsi="Arial" w:cs="Arial"/>
                <w:sz w:val="24"/>
              </w:rPr>
              <w:t>Финансовое управление администрации города Бородино</w:t>
            </w:r>
          </w:p>
        </w:tc>
        <w:tc>
          <w:tcPr>
            <w:tcW w:w="850"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tabs>
                <w:tab w:val="left" w:pos="768"/>
              </w:tabs>
              <w:jc w:val="center"/>
            </w:pPr>
            <w:r>
              <w:rPr>
                <w:rFonts w:ascii="Arial" w:eastAsia="Arial" w:hAnsi="Arial" w:cs="Arial"/>
                <w:sz w:val="24"/>
              </w:rPr>
              <w:t>Х</w:t>
            </w: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jc w:val="center"/>
            </w:pPr>
            <w:r>
              <w:rPr>
                <w:rFonts w:ascii="Arial" w:eastAsia="Arial" w:hAnsi="Arial" w:cs="Arial"/>
                <w:sz w:val="24"/>
              </w:rPr>
              <w:t>Х</w:t>
            </w:r>
          </w:p>
        </w:tc>
        <w:tc>
          <w:tcPr>
            <w:tcW w:w="155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jc w:val="center"/>
            </w:pPr>
            <w:r>
              <w:rPr>
                <w:rFonts w:ascii="Arial" w:eastAsia="Arial" w:hAnsi="Arial" w:cs="Arial"/>
                <w:sz w:val="24"/>
              </w:rPr>
              <w:t>Х</w:t>
            </w: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jc w:val="center"/>
            </w:pPr>
            <w:r>
              <w:rPr>
                <w:rFonts w:ascii="Arial" w:eastAsia="Arial" w:hAnsi="Arial" w:cs="Arial"/>
                <w:sz w:val="24"/>
              </w:rPr>
              <w:t>Х</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jc w:val="center"/>
            </w:pPr>
            <w:r>
              <w:rPr>
                <w:rFonts w:ascii="Arial" w:eastAsia="Arial" w:hAnsi="Arial" w:cs="Arial"/>
                <w:sz w:val="24"/>
              </w:rPr>
              <w:t>Х</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jc w:val="center"/>
            </w:pPr>
            <w:r>
              <w:rPr>
                <w:rFonts w:ascii="Arial" w:eastAsia="Arial" w:hAnsi="Arial" w:cs="Arial"/>
                <w:sz w:val="24"/>
              </w:rPr>
              <w:t>Х</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jc w:val="center"/>
            </w:pPr>
            <w:r>
              <w:rPr>
                <w:rFonts w:ascii="Arial" w:eastAsia="Arial" w:hAnsi="Arial" w:cs="Arial"/>
                <w:sz w:val="24"/>
              </w:rPr>
              <w:t>Х</w:t>
            </w: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jc w:val="center"/>
            </w:pPr>
            <w:r>
              <w:rPr>
                <w:rFonts w:ascii="Arial" w:eastAsia="Arial" w:hAnsi="Arial" w:cs="Arial"/>
                <w:sz w:val="24"/>
              </w:rPr>
              <w:t>Х</w:t>
            </w:r>
          </w:p>
        </w:tc>
        <w:tc>
          <w:tcPr>
            <w:tcW w:w="1276"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tcPr>
          <w:p w:rsidR="00FA1C16" w:rsidRDefault="00FA1C16">
            <w:pPr>
              <w:spacing w:after="0" w:line="240" w:lineRule="auto"/>
            </w:pPr>
            <w:r>
              <w:rPr>
                <w:rFonts w:ascii="Arial" w:eastAsia="Arial" w:hAnsi="Arial" w:cs="Arial"/>
                <w:sz w:val="24"/>
              </w:rPr>
              <w:t>- Периодичность размещения на официальном сайте администрации города Бородино информа</w:t>
            </w:r>
            <w:r>
              <w:rPr>
                <w:rFonts w:ascii="Arial" w:eastAsia="Arial" w:hAnsi="Arial" w:cs="Arial"/>
                <w:sz w:val="24"/>
              </w:rPr>
              <w:lastRenderedPageBreak/>
              <w:t>ции об исполнении бюджета (ежегодно)</w:t>
            </w:r>
          </w:p>
        </w:tc>
      </w:tr>
      <w:tr w:rsidR="00FA1C16" w:rsidTr="00FA1C16">
        <w:trPr>
          <w:trHeight w:val="1"/>
        </w:trPr>
        <w:tc>
          <w:tcPr>
            <w:tcW w:w="1702"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rPr>
                <w:rFonts w:ascii="Arial" w:eastAsia="Arial" w:hAnsi="Arial" w:cs="Arial"/>
                <w:sz w:val="24"/>
              </w:rPr>
            </w:pPr>
            <w:r>
              <w:rPr>
                <w:rFonts w:ascii="Arial" w:eastAsia="Arial" w:hAnsi="Arial" w:cs="Arial"/>
                <w:sz w:val="24"/>
              </w:rPr>
              <w:lastRenderedPageBreak/>
              <w:t>Мероприятие 3.2:</w:t>
            </w:r>
          </w:p>
          <w:p w:rsidR="00FA1C16" w:rsidRDefault="00FA1C16">
            <w:pPr>
              <w:spacing w:after="0" w:line="240" w:lineRule="auto"/>
            </w:pPr>
            <w:r>
              <w:rPr>
                <w:rFonts w:ascii="Arial" w:eastAsia="Arial" w:hAnsi="Arial" w:cs="Arial"/>
                <w:sz w:val="24"/>
              </w:rPr>
              <w:t>Обеспечение профессиональной экспертизы принимаемых решений в сфере финансов</w:t>
            </w: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spacing w:after="0" w:line="240" w:lineRule="auto"/>
            </w:pPr>
            <w:r>
              <w:rPr>
                <w:rFonts w:ascii="Arial" w:eastAsia="Arial" w:hAnsi="Arial" w:cs="Arial"/>
                <w:sz w:val="24"/>
              </w:rPr>
              <w:t>Финансовое управление администрации города Бородино</w:t>
            </w:r>
          </w:p>
        </w:tc>
        <w:tc>
          <w:tcPr>
            <w:tcW w:w="850"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tabs>
                <w:tab w:val="left" w:pos="768"/>
              </w:tabs>
              <w:jc w:val="center"/>
              <w:rPr>
                <w:rFonts w:ascii="Calibri" w:eastAsia="Calibri" w:hAnsi="Calibri" w:cs="Calibri"/>
              </w:rPr>
            </w:pPr>
          </w:p>
        </w:tc>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jc w:val="cente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jc w:val="cente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jc w:val="cente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jc w:val="cente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jc w:val="cente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0" w:space="0" w:color="000000"/>
            </w:tcBorders>
            <w:shd w:val="clear" w:color="000000" w:fill="auto"/>
            <w:tcMar>
              <w:left w:w="104" w:type="dxa"/>
              <w:right w:w="104" w:type="dxa"/>
            </w:tcMar>
          </w:tcPr>
          <w:p w:rsidR="00FA1C16" w:rsidRDefault="00FA1C16">
            <w:pPr>
              <w:jc w:val="center"/>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auto"/>
            <w:tcMar>
              <w:left w:w="104" w:type="dxa"/>
              <w:right w:w="104" w:type="dxa"/>
            </w:tcMar>
          </w:tcPr>
          <w:p w:rsidR="00FA1C16" w:rsidRDefault="00FA1C16" w:rsidP="00196C42">
            <w:pPr>
              <w:spacing w:after="0" w:line="240" w:lineRule="auto"/>
            </w:pPr>
            <w:r>
              <w:rPr>
                <w:rFonts w:ascii="Arial" w:eastAsia="Arial" w:hAnsi="Arial" w:cs="Arial"/>
                <w:sz w:val="24"/>
              </w:rPr>
              <w:t xml:space="preserve">- Доля полученных заключений Прокуратуры </w:t>
            </w:r>
            <w:proofErr w:type="spellStart"/>
            <w:r>
              <w:rPr>
                <w:rFonts w:ascii="Arial" w:eastAsia="Arial" w:hAnsi="Arial" w:cs="Arial"/>
                <w:sz w:val="24"/>
              </w:rPr>
              <w:t>г</w:t>
            </w:r>
            <w:proofErr w:type="gramStart"/>
            <w:r>
              <w:rPr>
                <w:rFonts w:ascii="Arial" w:eastAsia="Arial" w:hAnsi="Arial" w:cs="Arial"/>
                <w:sz w:val="24"/>
              </w:rPr>
              <w:t>.Б</w:t>
            </w:r>
            <w:proofErr w:type="gramEnd"/>
            <w:r>
              <w:rPr>
                <w:rFonts w:ascii="Arial" w:eastAsia="Arial" w:hAnsi="Arial" w:cs="Arial"/>
                <w:sz w:val="24"/>
              </w:rPr>
              <w:t>ородино</w:t>
            </w:r>
            <w:proofErr w:type="spellEnd"/>
            <w:r>
              <w:rPr>
                <w:rFonts w:ascii="Arial" w:eastAsia="Arial" w:hAnsi="Arial" w:cs="Arial"/>
                <w:sz w:val="24"/>
              </w:rPr>
              <w:t xml:space="preserve">, осуществляющей проведение публичной независимой экспертизы проектов решений в области бюджетной и налоговой </w:t>
            </w:r>
            <w:r>
              <w:rPr>
                <w:rFonts w:ascii="Arial" w:eastAsia="Arial" w:hAnsi="Arial" w:cs="Arial"/>
                <w:sz w:val="24"/>
              </w:rPr>
              <w:lastRenderedPageBreak/>
              <w:t>политики (100 % ежегодно)</w:t>
            </w:r>
          </w:p>
        </w:tc>
      </w:tr>
    </w:tbl>
    <w:p w:rsidR="00312B14" w:rsidRDefault="00312B14">
      <w:pPr>
        <w:spacing w:after="0" w:line="240" w:lineRule="auto"/>
        <w:rPr>
          <w:rFonts w:ascii="Times New Roman" w:eastAsia="Times New Roman" w:hAnsi="Times New Roman" w:cs="Times New Roman"/>
          <w:sz w:val="28"/>
        </w:rPr>
      </w:pPr>
    </w:p>
    <w:sectPr w:rsidR="00312B14" w:rsidSect="00040E65">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9100C"/>
    <w:multiLevelType w:val="hybridMultilevel"/>
    <w:tmpl w:val="883E154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BD632EC"/>
    <w:multiLevelType w:val="multilevel"/>
    <w:tmpl w:val="A91E51C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30248E"/>
    <w:multiLevelType w:val="multilevel"/>
    <w:tmpl w:val="163C57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BD0CDA"/>
    <w:multiLevelType w:val="multilevel"/>
    <w:tmpl w:val="89AC0D8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6F23A8"/>
    <w:multiLevelType w:val="multilevel"/>
    <w:tmpl w:val="14D4553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8C027F"/>
    <w:multiLevelType w:val="multilevel"/>
    <w:tmpl w:val="F208D4D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D802CF"/>
    <w:multiLevelType w:val="multilevel"/>
    <w:tmpl w:val="C39E3AB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9F6251"/>
    <w:multiLevelType w:val="multilevel"/>
    <w:tmpl w:val="FBF4809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3BC53D0"/>
    <w:multiLevelType w:val="multilevel"/>
    <w:tmpl w:val="2AA08F4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27E50CD"/>
    <w:multiLevelType w:val="multilevel"/>
    <w:tmpl w:val="0FE07DC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7307C95"/>
    <w:multiLevelType w:val="multilevel"/>
    <w:tmpl w:val="8252018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09B3143"/>
    <w:multiLevelType w:val="multilevel"/>
    <w:tmpl w:val="443ACB7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D3F1BD0"/>
    <w:multiLevelType w:val="multilevel"/>
    <w:tmpl w:val="4A80A10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10"/>
  </w:num>
  <w:num w:numId="4">
    <w:abstractNumId w:val="5"/>
  </w:num>
  <w:num w:numId="5">
    <w:abstractNumId w:val="11"/>
  </w:num>
  <w:num w:numId="6">
    <w:abstractNumId w:val="9"/>
  </w:num>
  <w:num w:numId="7">
    <w:abstractNumId w:val="7"/>
  </w:num>
  <w:num w:numId="8">
    <w:abstractNumId w:val="12"/>
  </w:num>
  <w:num w:numId="9">
    <w:abstractNumId w:val="3"/>
  </w:num>
  <w:num w:numId="10">
    <w:abstractNumId w:val="4"/>
  </w:num>
  <w:num w:numId="11">
    <w:abstractNumId w:val="6"/>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14"/>
    <w:rsid w:val="00011F96"/>
    <w:rsid w:val="0002155A"/>
    <w:rsid w:val="00024EAF"/>
    <w:rsid w:val="00040E65"/>
    <w:rsid w:val="00041083"/>
    <w:rsid w:val="00051D77"/>
    <w:rsid w:val="00053A6E"/>
    <w:rsid w:val="0005433A"/>
    <w:rsid w:val="000A55C2"/>
    <w:rsid w:val="000A6A99"/>
    <w:rsid w:val="000B2E6A"/>
    <w:rsid w:val="000B46F1"/>
    <w:rsid w:val="000C7198"/>
    <w:rsid w:val="00105E9F"/>
    <w:rsid w:val="0013190C"/>
    <w:rsid w:val="00144945"/>
    <w:rsid w:val="001476CB"/>
    <w:rsid w:val="00160AC6"/>
    <w:rsid w:val="00164BD0"/>
    <w:rsid w:val="00166A15"/>
    <w:rsid w:val="0016715A"/>
    <w:rsid w:val="00196C42"/>
    <w:rsid w:val="001A1CBF"/>
    <w:rsid w:val="001A52E6"/>
    <w:rsid w:val="001B2D29"/>
    <w:rsid w:val="001B4D60"/>
    <w:rsid w:val="001B6F8C"/>
    <w:rsid w:val="001E1251"/>
    <w:rsid w:val="00237EED"/>
    <w:rsid w:val="002965F6"/>
    <w:rsid w:val="002A3DC8"/>
    <w:rsid w:val="002A5BBA"/>
    <w:rsid w:val="002A5ED2"/>
    <w:rsid w:val="002A7BE4"/>
    <w:rsid w:val="002D2AB7"/>
    <w:rsid w:val="002E6793"/>
    <w:rsid w:val="002F2C92"/>
    <w:rsid w:val="003017DD"/>
    <w:rsid w:val="00302169"/>
    <w:rsid w:val="003042BB"/>
    <w:rsid w:val="0031003F"/>
    <w:rsid w:val="00312B14"/>
    <w:rsid w:val="0034397F"/>
    <w:rsid w:val="003667A7"/>
    <w:rsid w:val="003B311B"/>
    <w:rsid w:val="003C28AE"/>
    <w:rsid w:val="003D4B50"/>
    <w:rsid w:val="00400681"/>
    <w:rsid w:val="00401D69"/>
    <w:rsid w:val="00402C67"/>
    <w:rsid w:val="004064A2"/>
    <w:rsid w:val="00407182"/>
    <w:rsid w:val="00413C90"/>
    <w:rsid w:val="00415B4D"/>
    <w:rsid w:val="0042182B"/>
    <w:rsid w:val="0045155D"/>
    <w:rsid w:val="00456020"/>
    <w:rsid w:val="00464C4D"/>
    <w:rsid w:val="00496D69"/>
    <w:rsid w:val="004A2BC5"/>
    <w:rsid w:val="004A5364"/>
    <w:rsid w:val="004C2C08"/>
    <w:rsid w:val="004D3992"/>
    <w:rsid w:val="004D3D65"/>
    <w:rsid w:val="004D4724"/>
    <w:rsid w:val="004F5441"/>
    <w:rsid w:val="005008BA"/>
    <w:rsid w:val="00534F31"/>
    <w:rsid w:val="0054471A"/>
    <w:rsid w:val="005A1944"/>
    <w:rsid w:val="005B0BB0"/>
    <w:rsid w:val="0061682A"/>
    <w:rsid w:val="00623C8B"/>
    <w:rsid w:val="0063217F"/>
    <w:rsid w:val="0065208A"/>
    <w:rsid w:val="00660A73"/>
    <w:rsid w:val="0067126D"/>
    <w:rsid w:val="0067198E"/>
    <w:rsid w:val="006863F2"/>
    <w:rsid w:val="00693634"/>
    <w:rsid w:val="0069587D"/>
    <w:rsid w:val="006C05CB"/>
    <w:rsid w:val="006C5988"/>
    <w:rsid w:val="00717F7B"/>
    <w:rsid w:val="00724E3F"/>
    <w:rsid w:val="00764AE9"/>
    <w:rsid w:val="007732AB"/>
    <w:rsid w:val="00776C5A"/>
    <w:rsid w:val="00777304"/>
    <w:rsid w:val="00780489"/>
    <w:rsid w:val="00780A51"/>
    <w:rsid w:val="00784850"/>
    <w:rsid w:val="00786E59"/>
    <w:rsid w:val="007923C9"/>
    <w:rsid w:val="00793B78"/>
    <w:rsid w:val="007B304D"/>
    <w:rsid w:val="007B58AC"/>
    <w:rsid w:val="007B7556"/>
    <w:rsid w:val="008126F2"/>
    <w:rsid w:val="0086752B"/>
    <w:rsid w:val="008717AE"/>
    <w:rsid w:val="00886DB4"/>
    <w:rsid w:val="00891A42"/>
    <w:rsid w:val="00892010"/>
    <w:rsid w:val="008A68B2"/>
    <w:rsid w:val="008B27AE"/>
    <w:rsid w:val="008C766A"/>
    <w:rsid w:val="00907DDD"/>
    <w:rsid w:val="0093533A"/>
    <w:rsid w:val="009400BE"/>
    <w:rsid w:val="00957310"/>
    <w:rsid w:val="00966D26"/>
    <w:rsid w:val="00970B00"/>
    <w:rsid w:val="009815FA"/>
    <w:rsid w:val="00993517"/>
    <w:rsid w:val="009A03F7"/>
    <w:rsid w:val="009A61C2"/>
    <w:rsid w:val="009A6700"/>
    <w:rsid w:val="009C5390"/>
    <w:rsid w:val="009D211D"/>
    <w:rsid w:val="009D21AA"/>
    <w:rsid w:val="009E1B7A"/>
    <w:rsid w:val="009F75FD"/>
    <w:rsid w:val="00A12B23"/>
    <w:rsid w:val="00A16172"/>
    <w:rsid w:val="00A35A13"/>
    <w:rsid w:val="00A57155"/>
    <w:rsid w:val="00A635A8"/>
    <w:rsid w:val="00A64D1E"/>
    <w:rsid w:val="00A67E53"/>
    <w:rsid w:val="00A831A7"/>
    <w:rsid w:val="00AB350B"/>
    <w:rsid w:val="00AB386A"/>
    <w:rsid w:val="00AB7E4D"/>
    <w:rsid w:val="00AF1F40"/>
    <w:rsid w:val="00AF64FD"/>
    <w:rsid w:val="00B1343B"/>
    <w:rsid w:val="00B14A8F"/>
    <w:rsid w:val="00B31894"/>
    <w:rsid w:val="00B33A6E"/>
    <w:rsid w:val="00B40373"/>
    <w:rsid w:val="00B76DC9"/>
    <w:rsid w:val="00B76F4C"/>
    <w:rsid w:val="00B9394B"/>
    <w:rsid w:val="00BA7C81"/>
    <w:rsid w:val="00BB1F32"/>
    <w:rsid w:val="00BB6F05"/>
    <w:rsid w:val="00BC3FBB"/>
    <w:rsid w:val="00BD40FE"/>
    <w:rsid w:val="00BE2FFC"/>
    <w:rsid w:val="00C26EF0"/>
    <w:rsid w:val="00C3490B"/>
    <w:rsid w:val="00C34C22"/>
    <w:rsid w:val="00C55563"/>
    <w:rsid w:val="00C6397F"/>
    <w:rsid w:val="00C77B6F"/>
    <w:rsid w:val="00CA0E5D"/>
    <w:rsid w:val="00CA152F"/>
    <w:rsid w:val="00CF17C5"/>
    <w:rsid w:val="00CF6EFF"/>
    <w:rsid w:val="00D658DA"/>
    <w:rsid w:val="00D84586"/>
    <w:rsid w:val="00D922C1"/>
    <w:rsid w:val="00DB2D5A"/>
    <w:rsid w:val="00DE0E6A"/>
    <w:rsid w:val="00DE3258"/>
    <w:rsid w:val="00DF185E"/>
    <w:rsid w:val="00DF2C9E"/>
    <w:rsid w:val="00DF6A8B"/>
    <w:rsid w:val="00E13F4B"/>
    <w:rsid w:val="00E329CD"/>
    <w:rsid w:val="00E348AC"/>
    <w:rsid w:val="00E43757"/>
    <w:rsid w:val="00E549AD"/>
    <w:rsid w:val="00E61EBC"/>
    <w:rsid w:val="00E61F29"/>
    <w:rsid w:val="00E84172"/>
    <w:rsid w:val="00E85933"/>
    <w:rsid w:val="00EC6CC8"/>
    <w:rsid w:val="00ED2D10"/>
    <w:rsid w:val="00ED4178"/>
    <w:rsid w:val="00EE29BE"/>
    <w:rsid w:val="00EF515D"/>
    <w:rsid w:val="00F012DA"/>
    <w:rsid w:val="00F0607B"/>
    <w:rsid w:val="00F1466F"/>
    <w:rsid w:val="00F21C65"/>
    <w:rsid w:val="00F42339"/>
    <w:rsid w:val="00F45B14"/>
    <w:rsid w:val="00F64492"/>
    <w:rsid w:val="00F65AA3"/>
    <w:rsid w:val="00F73823"/>
    <w:rsid w:val="00F87C88"/>
    <w:rsid w:val="00F93B91"/>
    <w:rsid w:val="00FA1C16"/>
    <w:rsid w:val="00FA29D7"/>
    <w:rsid w:val="00FB39A2"/>
    <w:rsid w:val="00FC4100"/>
    <w:rsid w:val="00FF7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A6700"/>
    <w:rPr>
      <w:color w:val="0000FF" w:themeColor="hyperlink"/>
      <w:u w:val="single"/>
    </w:rPr>
  </w:style>
  <w:style w:type="paragraph" w:styleId="a4">
    <w:name w:val="List Paragraph"/>
    <w:basedOn w:val="a"/>
    <w:link w:val="a5"/>
    <w:uiPriority w:val="34"/>
    <w:qFormat/>
    <w:rsid w:val="00780A51"/>
    <w:pPr>
      <w:ind w:left="720"/>
      <w:contextualSpacing/>
    </w:pPr>
    <w:rPr>
      <w:rFonts w:ascii="Calibri" w:eastAsia="Calibri" w:hAnsi="Calibri" w:cs="Times New Roman"/>
      <w:lang w:eastAsia="en-US"/>
    </w:rPr>
  </w:style>
  <w:style w:type="character" w:customStyle="1" w:styleId="a5">
    <w:name w:val="Абзац списка Знак"/>
    <w:link w:val="a4"/>
    <w:uiPriority w:val="34"/>
    <w:locked/>
    <w:rsid w:val="00780A51"/>
    <w:rPr>
      <w:rFonts w:ascii="Calibri" w:eastAsia="Calibri" w:hAnsi="Calibri" w:cs="Times New Roman"/>
      <w:lang w:eastAsia="en-US"/>
    </w:rPr>
  </w:style>
  <w:style w:type="paragraph" w:customStyle="1" w:styleId="ConsPlusCell">
    <w:name w:val="ConsPlusCell"/>
    <w:uiPriority w:val="99"/>
    <w:rsid w:val="00F45B14"/>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rmal">
    <w:name w:val="ConsPlusNormal"/>
    <w:rsid w:val="00F45B1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Document Map"/>
    <w:basedOn w:val="a"/>
    <w:link w:val="a7"/>
    <w:uiPriority w:val="99"/>
    <w:semiHidden/>
    <w:rsid w:val="00F45B14"/>
    <w:pPr>
      <w:spacing w:after="0" w:line="240" w:lineRule="auto"/>
    </w:pPr>
    <w:rPr>
      <w:rFonts w:ascii="Tahoma" w:eastAsia="Calibri" w:hAnsi="Tahoma" w:cs="Times New Roman"/>
      <w:sz w:val="16"/>
      <w:szCs w:val="16"/>
      <w:lang w:val="x-none" w:eastAsia="x-none"/>
    </w:rPr>
  </w:style>
  <w:style w:type="character" w:customStyle="1" w:styleId="a7">
    <w:name w:val="Схема документа Знак"/>
    <w:basedOn w:val="a0"/>
    <w:link w:val="a6"/>
    <w:uiPriority w:val="99"/>
    <w:semiHidden/>
    <w:rsid w:val="00F45B14"/>
    <w:rPr>
      <w:rFonts w:ascii="Tahoma" w:eastAsia="Calibri" w:hAnsi="Tahoma" w:cs="Times New Roman"/>
      <w:sz w:val="16"/>
      <w:szCs w:val="16"/>
      <w:lang w:val="x-none" w:eastAsia="x-none"/>
    </w:rPr>
  </w:style>
  <w:style w:type="paragraph" w:styleId="a8">
    <w:name w:val="Balloon Text"/>
    <w:basedOn w:val="a"/>
    <w:link w:val="a9"/>
    <w:uiPriority w:val="99"/>
    <w:semiHidden/>
    <w:unhideWhenUsed/>
    <w:rsid w:val="00F4233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423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A6700"/>
    <w:rPr>
      <w:color w:val="0000FF" w:themeColor="hyperlink"/>
      <w:u w:val="single"/>
    </w:rPr>
  </w:style>
  <w:style w:type="paragraph" w:styleId="a4">
    <w:name w:val="List Paragraph"/>
    <w:basedOn w:val="a"/>
    <w:link w:val="a5"/>
    <w:uiPriority w:val="34"/>
    <w:qFormat/>
    <w:rsid w:val="00780A51"/>
    <w:pPr>
      <w:ind w:left="720"/>
      <w:contextualSpacing/>
    </w:pPr>
    <w:rPr>
      <w:rFonts w:ascii="Calibri" w:eastAsia="Calibri" w:hAnsi="Calibri" w:cs="Times New Roman"/>
      <w:lang w:eastAsia="en-US"/>
    </w:rPr>
  </w:style>
  <w:style w:type="character" w:customStyle="1" w:styleId="a5">
    <w:name w:val="Абзац списка Знак"/>
    <w:link w:val="a4"/>
    <w:uiPriority w:val="34"/>
    <w:locked/>
    <w:rsid w:val="00780A51"/>
    <w:rPr>
      <w:rFonts w:ascii="Calibri" w:eastAsia="Calibri" w:hAnsi="Calibri" w:cs="Times New Roman"/>
      <w:lang w:eastAsia="en-US"/>
    </w:rPr>
  </w:style>
  <w:style w:type="paragraph" w:customStyle="1" w:styleId="ConsPlusCell">
    <w:name w:val="ConsPlusCell"/>
    <w:uiPriority w:val="99"/>
    <w:rsid w:val="00F45B14"/>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rmal">
    <w:name w:val="ConsPlusNormal"/>
    <w:rsid w:val="00F45B1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Document Map"/>
    <w:basedOn w:val="a"/>
    <w:link w:val="a7"/>
    <w:uiPriority w:val="99"/>
    <w:semiHidden/>
    <w:rsid w:val="00F45B14"/>
    <w:pPr>
      <w:spacing w:after="0" w:line="240" w:lineRule="auto"/>
    </w:pPr>
    <w:rPr>
      <w:rFonts w:ascii="Tahoma" w:eastAsia="Calibri" w:hAnsi="Tahoma" w:cs="Times New Roman"/>
      <w:sz w:val="16"/>
      <w:szCs w:val="16"/>
      <w:lang w:val="x-none" w:eastAsia="x-none"/>
    </w:rPr>
  </w:style>
  <w:style w:type="character" w:customStyle="1" w:styleId="a7">
    <w:name w:val="Схема документа Знак"/>
    <w:basedOn w:val="a0"/>
    <w:link w:val="a6"/>
    <w:uiPriority w:val="99"/>
    <w:semiHidden/>
    <w:rsid w:val="00F45B14"/>
    <w:rPr>
      <w:rFonts w:ascii="Tahoma" w:eastAsia="Calibri" w:hAnsi="Tahoma" w:cs="Times New Roman"/>
      <w:sz w:val="16"/>
      <w:szCs w:val="16"/>
      <w:lang w:val="x-none" w:eastAsia="x-none"/>
    </w:rPr>
  </w:style>
  <w:style w:type="paragraph" w:styleId="a8">
    <w:name w:val="Balloon Text"/>
    <w:basedOn w:val="a"/>
    <w:link w:val="a9"/>
    <w:uiPriority w:val="99"/>
    <w:semiHidden/>
    <w:unhideWhenUsed/>
    <w:rsid w:val="00F4233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423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695071C100583F51A8D3942D4371A2E2B043DF6DA48098FD5C01BAC7F6AEA20vEN4D" TargetMode="External"/><Relationship Id="rId13" Type="http://schemas.openxmlformats.org/officeDocument/2006/relationships/hyperlink" Target="consultantplus://offline/ref=4F760920C12A37CC35E8A31379C02F8AAFE635E3D90064302E4717EA94x6jD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us.gov.ru" TargetMode="External"/><Relationship Id="rId12" Type="http://schemas.openxmlformats.org/officeDocument/2006/relationships/hyperlink" Target="consultantplus://offline/ref=A695071C100583F51A8D274FC25B472A2A0B65F9D64104D88C9F40F128v6N3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us.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695071C100583F51A8D3942D4371A2E2B043DF6DA48098FD5C01BAC7F6AEA20vEN4D" TargetMode="External"/><Relationship Id="rId5" Type="http://schemas.openxmlformats.org/officeDocument/2006/relationships/settings" Target="settings.xml"/><Relationship Id="rId15" Type="http://schemas.openxmlformats.org/officeDocument/2006/relationships/hyperlink" Target="http://www.bus.gov.ru/" TargetMode="External"/><Relationship Id="rId10" Type="http://schemas.openxmlformats.org/officeDocument/2006/relationships/hyperlink" Target="consultantplus://offline/ref=A695071C100583F51A8D274FC25B472A2A0B65F9D64104D88C9F40F128v6N3D" TargetMode="External"/><Relationship Id="rId4" Type="http://schemas.microsoft.com/office/2007/relationships/stylesWithEffects" Target="stylesWithEffects.xml"/><Relationship Id="rId9" Type="http://schemas.openxmlformats.org/officeDocument/2006/relationships/hyperlink" Target="consultantplus://offline/ref=4F760920C12A37CC35E8A31379C02F8AAFE635E3D90064302E4717EA94x6jDC" TargetMode="External"/><Relationship Id="rId14" Type="http://schemas.openxmlformats.org/officeDocument/2006/relationships/hyperlink" Target="http://www.bu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FE619-11A2-46AA-B7B8-9C8376B8B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1513</TotalTime>
  <Pages>68</Pages>
  <Words>13759</Words>
  <Characters>78429</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Сотрудник</cp:lastModifiedBy>
  <cp:revision>196</cp:revision>
  <cp:lastPrinted>2019-02-04T02:46:00Z</cp:lastPrinted>
  <dcterms:created xsi:type="dcterms:W3CDTF">2018-10-03T06:12:00Z</dcterms:created>
  <dcterms:modified xsi:type="dcterms:W3CDTF">2019-09-16T07:11:00Z</dcterms:modified>
</cp:coreProperties>
</file>